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6D6" w:rsidRDefault="00EF6D35">
      <w:pPr>
        <w:adjustRightInd w:val="0"/>
        <w:snapToGrid w:val="0"/>
        <w:spacing w:line="360" w:lineRule="auto"/>
        <w:jc w:val="center"/>
        <w:rPr>
          <w:rFonts w:eastAsia="楷体_GB2312"/>
          <w:b/>
          <w:snapToGrid w:val="0"/>
          <w:color w:val="FF0000"/>
          <w:kern w:val="0"/>
          <w:sz w:val="36"/>
          <w:szCs w:val="36"/>
        </w:rPr>
      </w:pPr>
      <w:r>
        <w:rPr>
          <w:rFonts w:eastAsia="楷体_GB2312" w:hint="eastAsia"/>
          <w:b/>
          <w:noProof/>
          <w:snapToGrid w:val="0"/>
          <w:color w:val="FF0000"/>
          <w:kern w:val="0"/>
          <w:sz w:val="36"/>
          <w:szCs w:val="36"/>
        </w:rPr>
        <w:drawing>
          <wp:anchor distT="0" distB="0" distL="114300" distR="114300" simplePos="0" relativeHeight="251659264" behindDoc="0" locked="0" layoutInCell="1" allowOverlap="1">
            <wp:simplePos x="0" y="0"/>
            <wp:positionH relativeFrom="page">
              <wp:posOffset>12103100</wp:posOffset>
            </wp:positionH>
            <wp:positionV relativeFrom="topMargin">
              <wp:posOffset>11023600</wp:posOffset>
            </wp:positionV>
            <wp:extent cx="304800" cy="3302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a:stretch>
                      <a:fillRect/>
                    </a:stretch>
                  </pic:blipFill>
                  <pic:spPr>
                    <a:xfrm>
                      <a:off x="0" y="0"/>
                      <a:ext cx="304800" cy="330200"/>
                    </a:xfrm>
                    <a:prstGeom prst="rect">
                      <a:avLst/>
                    </a:prstGeom>
                  </pic:spPr>
                </pic:pic>
              </a:graphicData>
            </a:graphic>
          </wp:anchor>
        </w:drawing>
      </w:r>
      <w:r>
        <w:rPr>
          <w:rFonts w:eastAsia="楷体_GB2312" w:hint="eastAsia"/>
          <w:b/>
          <w:snapToGrid w:val="0"/>
          <w:color w:val="FF0000"/>
          <w:kern w:val="0"/>
          <w:sz w:val="36"/>
          <w:szCs w:val="36"/>
        </w:rPr>
        <w:t>专题</w:t>
      </w:r>
      <w:r>
        <w:rPr>
          <w:rFonts w:eastAsia="楷体_GB2312" w:hint="eastAsia"/>
          <w:b/>
          <w:snapToGrid w:val="0"/>
          <w:color w:val="FF0000"/>
          <w:kern w:val="0"/>
          <w:sz w:val="36"/>
          <w:szCs w:val="36"/>
        </w:rPr>
        <w:t>0</w:t>
      </w:r>
      <w:r>
        <w:rPr>
          <w:rFonts w:eastAsia="楷体_GB2312"/>
          <w:b/>
          <w:snapToGrid w:val="0"/>
          <w:color w:val="FF0000"/>
          <w:kern w:val="0"/>
          <w:sz w:val="36"/>
          <w:szCs w:val="36"/>
        </w:rPr>
        <w:t>5</w:t>
      </w:r>
      <w:r>
        <w:rPr>
          <w:rFonts w:eastAsia="楷体_GB2312" w:hint="eastAsia"/>
          <w:b/>
          <w:snapToGrid w:val="0"/>
          <w:color w:val="FF0000"/>
          <w:kern w:val="0"/>
          <w:sz w:val="36"/>
          <w:szCs w:val="36"/>
        </w:rPr>
        <w:t>：古代诗歌阅读</w:t>
      </w:r>
    </w:p>
    <w:p w:rsidR="00BB46D6" w:rsidRDefault="00EF6D35">
      <w:pPr>
        <w:jc w:val="left"/>
        <w:textAlignment w:val="center"/>
        <w:rPr>
          <w:rFonts w:ascii="宋体" w:hAnsi="宋体" w:cs="宋体"/>
          <w:b/>
        </w:rPr>
      </w:pPr>
      <w:r>
        <w:rPr>
          <w:rFonts w:ascii="宋体" w:hAnsi="宋体" w:cs="宋体" w:hint="eastAsia"/>
          <w:b/>
        </w:rPr>
        <w:t>一、古代诗歌阅读</w:t>
      </w:r>
    </w:p>
    <w:p w:rsidR="00BB46D6" w:rsidRDefault="00EF6D35">
      <w:pPr>
        <w:spacing w:line="360" w:lineRule="auto"/>
        <w:jc w:val="left"/>
        <w:textAlignment w:val="center"/>
      </w:pPr>
      <w:r>
        <w:t>（</w:t>
      </w:r>
      <w:r>
        <w:t>2022·</w:t>
      </w:r>
      <w:r>
        <w:t>全国</w:t>
      </w:r>
      <w:r>
        <w:rPr>
          <w:rFonts w:hint="eastAsia"/>
        </w:rPr>
        <w:t>甲卷</w:t>
      </w:r>
      <w:r>
        <w:t>·</w:t>
      </w:r>
      <w:r>
        <w:t>高考真题）阅读下面两首宋诗，完成下面小题。</w:t>
      </w:r>
    </w:p>
    <w:p w:rsidR="00BB46D6" w:rsidRDefault="00EF6D35">
      <w:pPr>
        <w:spacing w:line="360" w:lineRule="auto"/>
        <w:jc w:val="center"/>
        <w:textAlignment w:val="center"/>
        <w:rPr>
          <w:rFonts w:ascii="楷体" w:eastAsia="楷体" w:hAnsi="楷体" w:cs="楷体"/>
          <w:b/>
        </w:rPr>
      </w:pPr>
      <w:r>
        <w:rPr>
          <w:rFonts w:ascii="楷体" w:eastAsia="楷体" w:hAnsi="楷体" w:cs="楷体"/>
          <w:b/>
        </w:rPr>
        <w:t>画眉鸟</w:t>
      </w:r>
    </w:p>
    <w:p w:rsidR="00BB46D6" w:rsidRDefault="00EF6D35">
      <w:pPr>
        <w:spacing w:line="360" w:lineRule="auto"/>
        <w:jc w:val="center"/>
        <w:textAlignment w:val="center"/>
        <w:rPr>
          <w:rFonts w:ascii="楷体" w:eastAsia="楷体" w:hAnsi="楷体" w:cs="楷体"/>
        </w:rPr>
      </w:pPr>
      <w:r>
        <w:rPr>
          <w:rFonts w:ascii="楷体" w:eastAsia="楷体" w:hAnsi="楷体" w:cs="楷体"/>
        </w:rPr>
        <w:t>欧阳修</w:t>
      </w:r>
    </w:p>
    <w:p w:rsidR="00BB46D6" w:rsidRDefault="00EF6D35">
      <w:pPr>
        <w:spacing w:line="360" w:lineRule="auto"/>
        <w:jc w:val="center"/>
        <w:textAlignment w:val="center"/>
        <w:rPr>
          <w:rFonts w:ascii="楷体" w:eastAsia="楷体" w:hAnsi="楷体" w:cs="楷体"/>
        </w:rPr>
      </w:pPr>
      <w:r>
        <w:rPr>
          <w:rFonts w:ascii="楷体" w:eastAsia="楷体" w:hAnsi="楷体" w:cs="楷体"/>
        </w:rPr>
        <w:t>百啭千声随意移，山花红紫树高低。</w:t>
      </w:r>
    </w:p>
    <w:p w:rsidR="00BB46D6" w:rsidRDefault="00EF6D35">
      <w:pPr>
        <w:spacing w:line="360" w:lineRule="auto"/>
        <w:jc w:val="center"/>
        <w:textAlignment w:val="center"/>
        <w:rPr>
          <w:rFonts w:ascii="楷体" w:eastAsia="楷体" w:hAnsi="楷体" w:cs="楷体"/>
        </w:rPr>
      </w:pPr>
      <w:r>
        <w:rPr>
          <w:rFonts w:ascii="楷体" w:eastAsia="楷体" w:hAnsi="楷体" w:cs="楷体"/>
        </w:rPr>
        <w:t>始知锁向金笼听，不及林间自在啼。</w:t>
      </w:r>
    </w:p>
    <w:p w:rsidR="00BB46D6" w:rsidRDefault="00EF6D35">
      <w:pPr>
        <w:spacing w:line="360" w:lineRule="auto"/>
        <w:jc w:val="center"/>
        <w:textAlignment w:val="center"/>
        <w:rPr>
          <w:rFonts w:ascii="楷体" w:eastAsia="楷体" w:hAnsi="楷体" w:cs="楷体"/>
          <w:b/>
        </w:rPr>
      </w:pPr>
      <w:r>
        <w:rPr>
          <w:rFonts w:ascii="楷体" w:eastAsia="楷体" w:hAnsi="楷体" w:cs="楷体"/>
          <w:b/>
        </w:rPr>
        <w:t>画眉禽</w:t>
      </w:r>
    </w:p>
    <w:p w:rsidR="00BB46D6" w:rsidRDefault="00EF6D35">
      <w:pPr>
        <w:spacing w:line="360" w:lineRule="auto"/>
        <w:jc w:val="center"/>
        <w:textAlignment w:val="center"/>
        <w:rPr>
          <w:rFonts w:ascii="楷体" w:eastAsia="楷体" w:hAnsi="楷体" w:cs="楷体"/>
        </w:rPr>
      </w:pPr>
      <w:r>
        <w:rPr>
          <w:rFonts w:ascii="楷体" w:eastAsia="楷体" w:hAnsi="楷体" w:cs="楷体"/>
        </w:rPr>
        <w:t>文同</w:t>
      </w:r>
    </w:p>
    <w:p w:rsidR="00BB46D6" w:rsidRDefault="00EF6D35">
      <w:pPr>
        <w:spacing w:line="360" w:lineRule="auto"/>
        <w:jc w:val="center"/>
        <w:textAlignment w:val="center"/>
        <w:rPr>
          <w:rFonts w:ascii="楷体" w:eastAsia="楷体" w:hAnsi="楷体" w:cs="楷体"/>
        </w:rPr>
      </w:pPr>
      <w:r>
        <w:rPr>
          <w:rFonts w:ascii="楷体" w:eastAsia="楷体" w:hAnsi="楷体" w:cs="楷体"/>
        </w:rPr>
        <w:t>尽日闲窗生好风，一声初听下高笼。</w:t>
      </w:r>
    </w:p>
    <w:p w:rsidR="00BB46D6" w:rsidRDefault="00EF6D35">
      <w:pPr>
        <w:spacing w:line="360" w:lineRule="auto"/>
        <w:jc w:val="center"/>
        <w:textAlignment w:val="center"/>
      </w:pPr>
      <w:r>
        <w:rPr>
          <w:rFonts w:ascii="楷体" w:eastAsia="楷体" w:hAnsi="楷体" w:cs="楷体"/>
        </w:rPr>
        <w:t>公庭事简人皆散，如在千岩万壑中。</w:t>
      </w:r>
    </w:p>
    <w:p w:rsidR="00BB46D6" w:rsidRDefault="00EF6D35">
      <w:pPr>
        <w:spacing w:line="360" w:lineRule="auto"/>
        <w:jc w:val="left"/>
        <w:textAlignment w:val="center"/>
      </w:pPr>
      <w:r>
        <w:t>1</w:t>
      </w:r>
      <w:r>
        <w:t>．下列对这两首诗的理解和赏析，不正确的一项是（</w:t>
      </w:r>
      <w:r>
        <w:rPr>
          <w:rFonts w:ascii="'Times New Roman'" w:eastAsia="'Times New Roman'" w:hAnsi="'Times New Roman'" w:cs="'Times New Roman'"/>
        </w:rPr>
        <w:t>     </w:t>
      </w:r>
      <w:r>
        <w:t>）</w:t>
      </w:r>
    </w:p>
    <w:p w:rsidR="00BB46D6" w:rsidRDefault="00EF6D35">
      <w:pPr>
        <w:spacing w:line="360" w:lineRule="auto"/>
        <w:jc w:val="left"/>
        <w:textAlignment w:val="center"/>
      </w:pPr>
      <w:r>
        <w:t>A</w:t>
      </w:r>
      <w:r>
        <w:t>．欧诗和文诗题目大体相同，都是以画眉鸟作为直接描写对象的咏物诗。</w:t>
      </w:r>
    </w:p>
    <w:p w:rsidR="00BB46D6" w:rsidRDefault="00EF6D35">
      <w:pPr>
        <w:spacing w:line="360" w:lineRule="auto"/>
        <w:jc w:val="left"/>
        <w:textAlignment w:val="center"/>
      </w:pPr>
      <w:r>
        <w:t>B</w:t>
      </w:r>
      <w:r>
        <w:t>．欧诗所写的画眉鸟在花木间自由飞行，文诗中的画眉鸟则在笼中饲养。</w:t>
      </w:r>
    </w:p>
    <w:p w:rsidR="00BB46D6" w:rsidRDefault="00EF6D35">
      <w:pPr>
        <w:spacing w:line="360" w:lineRule="auto"/>
        <w:jc w:val="left"/>
        <w:textAlignment w:val="center"/>
      </w:pPr>
      <w:r>
        <w:t>C</w:t>
      </w:r>
      <w:r>
        <w:t>．欧诗认为鸟笼内外的画眉鸟，其鸣叫声有差别，而文诗对此并未涉及。</w:t>
      </w:r>
    </w:p>
    <w:p w:rsidR="00BB46D6" w:rsidRDefault="00EF6D35">
      <w:pPr>
        <w:spacing w:line="360" w:lineRule="auto"/>
        <w:jc w:val="left"/>
        <w:textAlignment w:val="center"/>
      </w:pPr>
      <w:r>
        <w:t>D</w:t>
      </w:r>
      <w:r>
        <w:t>．欧诗中的</w:t>
      </w:r>
      <w:r>
        <w:t>“</w:t>
      </w:r>
      <w:r>
        <w:t>林间</w:t>
      </w:r>
      <w:r>
        <w:t>”</w:t>
      </w:r>
      <w:r>
        <w:t>与文诗中的</w:t>
      </w:r>
      <w:r>
        <w:t>“</w:t>
      </w:r>
      <w:r>
        <w:t>千岩万壑</w:t>
      </w:r>
      <w:r>
        <w:t>”</w:t>
      </w:r>
      <w:r>
        <w:t>具有大致相同的文化含意。</w:t>
      </w:r>
    </w:p>
    <w:p w:rsidR="00BB46D6" w:rsidRDefault="00EF6D35">
      <w:pPr>
        <w:spacing w:line="360" w:lineRule="auto"/>
        <w:jc w:val="left"/>
        <w:textAlignment w:val="center"/>
      </w:pPr>
      <w:r>
        <w:t>2</w:t>
      </w:r>
      <w:r>
        <w:t>．这两首诗中，画眉鸟所起的作用并不相同。请简要分析。</w:t>
      </w:r>
    </w:p>
    <w:p w:rsidR="00BB46D6" w:rsidRDefault="00EF6D35">
      <w:pPr>
        <w:spacing w:line="360" w:lineRule="auto"/>
        <w:jc w:val="left"/>
        <w:textAlignment w:val="center"/>
      </w:pPr>
      <w:r>
        <w:t>【答案】</w:t>
      </w:r>
      <w:r>
        <w:t>1</w:t>
      </w:r>
      <w:r>
        <w:t>．</w:t>
      </w:r>
      <w:r>
        <w:t>C</w:t>
      </w:r>
    </w:p>
    <w:p w:rsidR="00BB46D6" w:rsidRDefault="00EF6D35">
      <w:pPr>
        <w:spacing w:line="360" w:lineRule="auto"/>
        <w:jc w:val="left"/>
        <w:textAlignment w:val="center"/>
      </w:pPr>
      <w:r>
        <w:t>2</w:t>
      </w:r>
      <w:r>
        <w:t>．</w:t>
      </w:r>
      <w:r>
        <w:t>①</w:t>
      </w:r>
      <w:r>
        <w:t>欧诗托物言志，通过对比画眉鸟在不同的环境中的叫声，将画眉鸟作为寄托情怀的对象，抒发的是诗人归隐山林、挣脱羁绊、向往自由的感情。</w:t>
      </w:r>
      <w:r>
        <w:t>②</w:t>
      </w:r>
      <w:r>
        <w:t>文诗对画眉进行侧面描写，通过对比</w:t>
      </w:r>
      <w:r>
        <w:t>“</w:t>
      </w:r>
      <w:r>
        <w:t>公庭事简人皆散</w:t>
      </w:r>
      <w:r>
        <w:t>”</w:t>
      </w:r>
      <w:r>
        <w:t>前后对画眉鸟鸣声的听觉感受，衬托出了诗人高洁出尘、闲散淡泊、襟韵洒落的人物形象。</w:t>
      </w:r>
    </w:p>
    <w:p w:rsidR="00BB46D6" w:rsidRDefault="00EF6D35">
      <w:pPr>
        <w:spacing w:line="360" w:lineRule="auto"/>
        <w:jc w:val="left"/>
        <w:textAlignment w:val="center"/>
      </w:pPr>
      <w:r>
        <w:t>【解析】</w:t>
      </w:r>
    </w:p>
    <w:p w:rsidR="00BB46D6" w:rsidRDefault="00EF6D35">
      <w:pPr>
        <w:spacing w:line="360" w:lineRule="auto"/>
        <w:jc w:val="left"/>
        <w:textAlignment w:val="center"/>
      </w:pPr>
      <w:r>
        <w:t>1</w:t>
      </w:r>
      <w:r>
        <w:t>．</w:t>
      </w:r>
    </w:p>
    <w:p w:rsidR="00BB46D6" w:rsidRDefault="00EF6D35">
      <w:pPr>
        <w:spacing w:line="360" w:lineRule="auto"/>
        <w:jc w:val="left"/>
        <w:textAlignment w:val="center"/>
      </w:pPr>
      <w:r>
        <w:t>本题考查学生鉴赏诗歌表达技巧，理解诗歌内容的能力。</w:t>
      </w:r>
    </w:p>
    <w:p w:rsidR="00BB46D6" w:rsidRDefault="00EF6D35">
      <w:pPr>
        <w:spacing w:line="360" w:lineRule="auto"/>
        <w:jc w:val="left"/>
        <w:textAlignment w:val="center"/>
      </w:pPr>
      <w:r>
        <w:t>C.“</w:t>
      </w:r>
      <w:r>
        <w:t>而文诗对此并未涉及</w:t>
      </w:r>
      <w:r>
        <w:t>”</w:t>
      </w:r>
      <w:r>
        <w:t>说法错误。文诗中先说笼中的画眉鸟在窗边清风中鸣叫，初听之时，声音还是来自</w:t>
      </w:r>
      <w:r>
        <w:t>“</w:t>
      </w:r>
      <w:r>
        <w:t>高笼</w:t>
      </w:r>
      <w:r>
        <w:t>”</w:t>
      </w:r>
      <w:r>
        <w:t>之中；但等到诗人了却简单的公事，众人散尽之后，衙署清幽安静，此时再听画眉鸟的鸣声，则如同置身于</w:t>
      </w:r>
      <w:r>
        <w:t>“</w:t>
      </w:r>
      <w:r>
        <w:t>千岩万壑中</w:t>
      </w:r>
      <w:r>
        <w:t>”</w:t>
      </w:r>
      <w:r>
        <w:t>一般。因此，文诗也认为画眉鸟在</w:t>
      </w:r>
      <w:r>
        <w:t>“</w:t>
      </w:r>
      <w:r>
        <w:t>高笼</w:t>
      </w:r>
      <w:r>
        <w:t>”</w:t>
      </w:r>
      <w:r>
        <w:t>中与在山林之间的鸣声是有差别的，对此有所涉及。</w:t>
      </w:r>
    </w:p>
    <w:p w:rsidR="00BB46D6" w:rsidRDefault="00EF6D35">
      <w:pPr>
        <w:spacing w:line="360" w:lineRule="auto"/>
        <w:jc w:val="left"/>
        <w:textAlignment w:val="center"/>
      </w:pPr>
      <w:r>
        <w:t>故选</w:t>
      </w:r>
      <w:r>
        <w:t>C</w:t>
      </w:r>
      <w:r>
        <w:t>。</w:t>
      </w:r>
    </w:p>
    <w:p w:rsidR="00BB46D6" w:rsidRDefault="00EF6D35">
      <w:pPr>
        <w:spacing w:line="360" w:lineRule="auto"/>
        <w:jc w:val="left"/>
        <w:textAlignment w:val="center"/>
      </w:pPr>
      <w:r>
        <w:lastRenderedPageBreak/>
        <w:t>2</w:t>
      </w:r>
      <w:r>
        <w:t>．</w:t>
      </w:r>
    </w:p>
    <w:p w:rsidR="00BB46D6" w:rsidRDefault="00EF6D35">
      <w:pPr>
        <w:spacing w:line="360" w:lineRule="auto"/>
        <w:jc w:val="left"/>
        <w:textAlignment w:val="center"/>
      </w:pPr>
      <w:r>
        <w:t>本题考查学生鉴赏诗歌事物形象的能力。</w:t>
      </w:r>
    </w:p>
    <w:p w:rsidR="00BB46D6" w:rsidRDefault="00EF6D35">
      <w:pPr>
        <w:spacing w:line="360" w:lineRule="auto"/>
        <w:jc w:val="left"/>
        <w:textAlignment w:val="center"/>
      </w:pPr>
      <w:r>
        <w:t>欧诗以画眉鸟为直接描写对象，托物言志，写诗人听见画眉鸟在山林繁花之间千啼百啭，才知道笼中画眉的叫声，远比不上它在山间的自由歌唱那么悦耳动听。在本诗中，诗人对画眉鸟进行正面描写，通过对比画眉鸟在</w:t>
      </w:r>
      <w:r>
        <w:t>“</w:t>
      </w:r>
      <w:r>
        <w:t>山花红紫树高低</w:t>
      </w:r>
      <w:r>
        <w:t>”</w:t>
      </w:r>
      <w:r>
        <w:t>和</w:t>
      </w:r>
      <w:r>
        <w:t>“</w:t>
      </w:r>
      <w:r>
        <w:t>锁向金笼</w:t>
      </w:r>
      <w:r>
        <w:t>”</w:t>
      </w:r>
      <w:r>
        <w:t>两种截然不同的环境中的叫声，将画眉鸟作为寄托情怀的对象，抒发的是诗人归隐山林、挣脱羁绊、向往自由的感情。</w:t>
      </w:r>
    </w:p>
    <w:p w:rsidR="00BB46D6" w:rsidRDefault="00EF6D35">
      <w:pPr>
        <w:spacing w:line="360" w:lineRule="auto"/>
        <w:jc w:val="left"/>
        <w:textAlignment w:val="center"/>
      </w:pPr>
      <w:r>
        <w:t>文诗虽以画眉为题，但并未具体地描写画眉鸟的形象和叫声，而是进行侧面描写，重点渲染了</w:t>
      </w:r>
      <w:r>
        <w:t>“</w:t>
      </w:r>
      <w:r>
        <w:t>公庭事简人皆散</w:t>
      </w:r>
      <w:r>
        <w:t>”</w:t>
      </w:r>
      <w:r>
        <w:t>之后，初听上去仍在</w:t>
      </w:r>
      <w:r>
        <w:t>“</w:t>
      </w:r>
      <w:r>
        <w:t>高笼</w:t>
      </w:r>
      <w:r>
        <w:t>”</w:t>
      </w:r>
      <w:r>
        <w:t>中的画眉鸣声此时听</w:t>
      </w:r>
      <w:r>
        <w:t>起来却如同置身于</w:t>
      </w:r>
      <w:r>
        <w:t>“</w:t>
      </w:r>
      <w:r>
        <w:t>千岩万壑中</w:t>
      </w:r>
      <w:r>
        <w:t>”</w:t>
      </w:r>
      <w:r>
        <w:t>，悠远空旷，清幽寂静。本诗通过对比</w:t>
      </w:r>
      <w:r>
        <w:t>“</w:t>
      </w:r>
      <w:r>
        <w:t>公庭事简人皆散</w:t>
      </w:r>
      <w:r>
        <w:t>”</w:t>
      </w:r>
      <w:r>
        <w:t>前后对画眉鸟鸣声的听觉感受，衬托出了诗人高洁出尘、闲散淡泊、襟韵洒落的人物形象。</w:t>
      </w:r>
    </w:p>
    <w:p w:rsidR="00BB46D6" w:rsidRDefault="00EF6D35">
      <w:pPr>
        <w:spacing w:line="360" w:lineRule="auto"/>
        <w:jc w:val="left"/>
        <w:textAlignment w:val="center"/>
      </w:pPr>
      <w:r>
        <w:t>（</w:t>
      </w:r>
      <w:r>
        <w:t>2022·</w:t>
      </w:r>
      <w:r>
        <w:t>全国</w:t>
      </w:r>
      <w:r>
        <w:rPr>
          <w:rFonts w:hint="eastAsia"/>
        </w:rPr>
        <w:t>乙卷</w:t>
      </w:r>
      <w:r>
        <w:t>·</w:t>
      </w:r>
      <w:r>
        <w:t>高考真题）阅读下面这首唐诗，完成下面小题。</w:t>
      </w:r>
    </w:p>
    <w:p w:rsidR="00BB46D6" w:rsidRDefault="00EF6D35">
      <w:pPr>
        <w:spacing w:line="360" w:lineRule="auto"/>
        <w:jc w:val="center"/>
        <w:textAlignment w:val="center"/>
        <w:rPr>
          <w:rFonts w:ascii="楷体" w:eastAsia="楷体" w:hAnsi="楷体" w:cs="楷体"/>
          <w:b/>
        </w:rPr>
      </w:pPr>
      <w:r>
        <w:rPr>
          <w:rFonts w:ascii="楷体" w:eastAsia="楷体" w:hAnsi="楷体" w:cs="楷体"/>
          <w:b/>
        </w:rPr>
        <w:t>白下驿饯唐少府</w:t>
      </w:r>
    </w:p>
    <w:p w:rsidR="00BB46D6" w:rsidRDefault="00EF6D35">
      <w:pPr>
        <w:spacing w:line="360" w:lineRule="auto"/>
        <w:jc w:val="center"/>
        <w:textAlignment w:val="center"/>
        <w:rPr>
          <w:rFonts w:ascii="楷体" w:eastAsia="楷体" w:hAnsi="楷体" w:cs="楷体"/>
        </w:rPr>
      </w:pPr>
      <w:r>
        <w:rPr>
          <w:rFonts w:ascii="楷体" w:eastAsia="楷体" w:hAnsi="楷体" w:cs="楷体"/>
        </w:rPr>
        <w:t>王勃</w:t>
      </w:r>
    </w:p>
    <w:p w:rsidR="00BB46D6" w:rsidRDefault="00EF6D35">
      <w:pPr>
        <w:spacing w:line="360" w:lineRule="auto"/>
        <w:jc w:val="center"/>
        <w:textAlignment w:val="center"/>
        <w:rPr>
          <w:rFonts w:ascii="楷体" w:eastAsia="楷体" w:hAnsi="楷体" w:cs="楷体"/>
        </w:rPr>
      </w:pPr>
      <w:r>
        <w:rPr>
          <w:rFonts w:ascii="楷体" w:eastAsia="楷体" w:hAnsi="楷体" w:cs="楷体"/>
        </w:rPr>
        <w:t>下驿穷交日，昌亭旅食年。</w:t>
      </w:r>
    </w:p>
    <w:p w:rsidR="00BB46D6" w:rsidRDefault="00EF6D35">
      <w:pPr>
        <w:spacing w:line="360" w:lineRule="auto"/>
        <w:jc w:val="center"/>
        <w:textAlignment w:val="center"/>
        <w:rPr>
          <w:rFonts w:ascii="楷体" w:eastAsia="楷体" w:hAnsi="楷体" w:cs="楷体"/>
        </w:rPr>
      </w:pPr>
      <w:r>
        <w:rPr>
          <w:rFonts w:ascii="楷体" w:eastAsia="楷体" w:hAnsi="楷体" w:cs="楷体"/>
        </w:rPr>
        <w:t>相知何用早？怀抱即依然。</w:t>
      </w:r>
    </w:p>
    <w:p w:rsidR="00BB46D6" w:rsidRDefault="00EF6D35">
      <w:pPr>
        <w:spacing w:line="360" w:lineRule="auto"/>
        <w:jc w:val="center"/>
        <w:textAlignment w:val="center"/>
        <w:rPr>
          <w:rFonts w:ascii="楷体" w:eastAsia="楷体" w:hAnsi="楷体" w:cs="楷体"/>
        </w:rPr>
      </w:pPr>
      <w:r>
        <w:rPr>
          <w:rFonts w:ascii="楷体" w:eastAsia="楷体" w:hAnsi="楷体" w:cs="楷体"/>
        </w:rPr>
        <w:t>浦楼低晚照，乡路隔风烟。</w:t>
      </w:r>
    </w:p>
    <w:p w:rsidR="00BB46D6" w:rsidRDefault="00EF6D35">
      <w:pPr>
        <w:spacing w:line="360" w:lineRule="auto"/>
        <w:jc w:val="center"/>
        <w:textAlignment w:val="center"/>
      </w:pPr>
      <w:r>
        <w:rPr>
          <w:rFonts w:ascii="楷体" w:eastAsia="楷体" w:hAnsi="楷体" w:cs="楷体"/>
        </w:rPr>
        <w:t>去去如何道？长安在日边。</w:t>
      </w:r>
    </w:p>
    <w:p w:rsidR="00BB46D6" w:rsidRDefault="00EF6D35">
      <w:pPr>
        <w:spacing w:line="360" w:lineRule="auto"/>
        <w:jc w:val="left"/>
        <w:textAlignment w:val="center"/>
      </w:pPr>
      <w:r>
        <w:t>3</w:t>
      </w:r>
      <w:r>
        <w:t>．下列对这首诗的理解和赏析，不正确的一项是（</w:t>
      </w:r>
      <w:r>
        <w:rPr>
          <w:rFonts w:ascii="'Times New Roman'" w:eastAsia="'Times New Roman'" w:hAnsi="'Times New Roman'" w:cs="'Times New Roman'"/>
        </w:rPr>
        <w:t>     </w:t>
      </w:r>
      <w:r>
        <w:t>）</w:t>
      </w:r>
    </w:p>
    <w:p w:rsidR="00BB46D6" w:rsidRDefault="00EF6D35">
      <w:pPr>
        <w:spacing w:line="360" w:lineRule="auto"/>
        <w:jc w:val="left"/>
        <w:textAlignment w:val="center"/>
      </w:pPr>
      <w:r>
        <w:t>A</w:t>
      </w:r>
      <w:r>
        <w:t>．这首诗系饯行之作，送别的对象为唐少府，是诗人早年的知心好友。</w:t>
      </w:r>
    </w:p>
    <w:p w:rsidR="00BB46D6" w:rsidRDefault="00EF6D35">
      <w:pPr>
        <w:spacing w:line="360" w:lineRule="auto"/>
        <w:jc w:val="left"/>
        <w:textAlignment w:val="center"/>
      </w:pPr>
      <w:r>
        <w:t>B</w:t>
      </w:r>
      <w:r>
        <w:t>．诗人与唐少府都曾有过潦倒不</w:t>
      </w:r>
      <w:r>
        <w:t>得志的经历，这也是他们友谊的基础。</w:t>
      </w:r>
    </w:p>
    <w:p w:rsidR="00BB46D6" w:rsidRDefault="00EF6D35">
      <w:pPr>
        <w:spacing w:line="360" w:lineRule="auto"/>
        <w:jc w:val="left"/>
        <w:textAlignment w:val="center"/>
      </w:pPr>
      <w:r>
        <w:t>C</w:t>
      </w:r>
      <w:r>
        <w:t>．颈联中的</w:t>
      </w:r>
      <w:r>
        <w:t>“</w:t>
      </w:r>
      <w:r>
        <w:t>低</w:t>
      </w:r>
      <w:r>
        <w:t>”“</w:t>
      </w:r>
      <w:r>
        <w:t>隔</w:t>
      </w:r>
      <w:r>
        <w:t>”</w:t>
      </w:r>
      <w:r>
        <w:t>，使得饯别场景的描写有了高低远近的层次感。</w:t>
      </w:r>
    </w:p>
    <w:p w:rsidR="00BB46D6" w:rsidRDefault="00EF6D35">
      <w:pPr>
        <w:spacing w:line="360" w:lineRule="auto"/>
        <w:jc w:val="left"/>
        <w:textAlignment w:val="center"/>
      </w:pPr>
      <w:r>
        <w:t>D</w:t>
      </w:r>
      <w:r>
        <w:t>．颔联和尾联中的问句，使语气起伏，也增添了诗作的豪迈昂扬气概。</w:t>
      </w:r>
    </w:p>
    <w:p w:rsidR="00BB46D6" w:rsidRDefault="00EF6D35">
      <w:pPr>
        <w:spacing w:line="360" w:lineRule="auto"/>
        <w:jc w:val="left"/>
        <w:textAlignment w:val="center"/>
      </w:pPr>
      <w:r>
        <w:t>4</w:t>
      </w:r>
      <w:r>
        <w:t>．本诗与《送杜少府之任蜀州》都是王勃的送别之作，但诗人排遣离愁的方法有所不同。请结合内容简要分析。</w:t>
      </w:r>
    </w:p>
    <w:p w:rsidR="00BB46D6" w:rsidRDefault="00EF6D35">
      <w:pPr>
        <w:spacing w:line="360" w:lineRule="auto"/>
        <w:jc w:val="left"/>
        <w:textAlignment w:val="center"/>
      </w:pPr>
      <w:r>
        <w:t>【答案】</w:t>
      </w:r>
      <w:r>
        <w:t>3</w:t>
      </w:r>
      <w:r>
        <w:t>．</w:t>
      </w:r>
      <w:r>
        <w:t>A</w:t>
      </w:r>
    </w:p>
    <w:p w:rsidR="00BB46D6" w:rsidRDefault="00EF6D35">
      <w:pPr>
        <w:spacing w:line="360" w:lineRule="auto"/>
        <w:jc w:val="left"/>
        <w:textAlignment w:val="center"/>
      </w:pPr>
      <w:r>
        <w:t>4</w:t>
      </w:r>
      <w:r>
        <w:t>．</w:t>
      </w:r>
      <w:r>
        <w:t>①</w:t>
      </w:r>
      <w:r>
        <w:t>《送杜少府之任蜀州》通过直抒胸臆的方法来排遣离愁。</w:t>
      </w:r>
      <w:r>
        <w:t>“</w:t>
      </w:r>
      <w:r>
        <w:t>海内</w:t>
      </w:r>
      <w:r>
        <w:t>”</w:t>
      </w:r>
      <w:r>
        <w:t>两句直接表现了诗人广阔的襟怀，而</w:t>
      </w:r>
      <w:r>
        <w:t>“</w:t>
      </w:r>
      <w:r>
        <w:t>无为在歧路</w:t>
      </w:r>
      <w:r>
        <w:t>”</w:t>
      </w:r>
      <w:r>
        <w:t>的</w:t>
      </w:r>
      <w:r>
        <w:t>“</w:t>
      </w:r>
      <w:r>
        <w:t>无为</w:t>
      </w:r>
      <w:r>
        <w:t>”</w:t>
      </w:r>
      <w:r>
        <w:t>既是对朋友的叮咛，也是自己排遣离愁的情怀吐露，表现出诗人志向高远，乐观豁达的特点。</w:t>
      </w:r>
      <w:r>
        <w:t>②</w:t>
      </w:r>
      <w:r>
        <w:t>本诗通过借景抒情，虚</w:t>
      </w:r>
      <w:r>
        <w:t>实结合的方法来排遣离愁。颈联的</w:t>
      </w:r>
      <w:r>
        <w:t>“</w:t>
      </w:r>
      <w:r>
        <w:t>浦楼</w:t>
      </w:r>
      <w:r>
        <w:t>”</w:t>
      </w:r>
      <w:r>
        <w:t>两句实写饯别时凄清的场景，夕阳西下，余晖照水边酒楼，一路风烟；尾联的</w:t>
      </w:r>
      <w:r>
        <w:t>“</w:t>
      </w:r>
      <w:r>
        <w:t>去去</w:t>
      </w:r>
      <w:r>
        <w:t>”</w:t>
      </w:r>
      <w:r>
        <w:t>两句虚写友人要去的地方在日边，表达了对友人离去的不舍和担忧之情。</w:t>
      </w:r>
    </w:p>
    <w:p w:rsidR="00BB46D6" w:rsidRDefault="00EF6D35">
      <w:pPr>
        <w:spacing w:line="360" w:lineRule="auto"/>
        <w:jc w:val="left"/>
        <w:textAlignment w:val="center"/>
      </w:pPr>
      <w:r>
        <w:lastRenderedPageBreak/>
        <w:t>【解析】</w:t>
      </w:r>
    </w:p>
    <w:p w:rsidR="00BB46D6" w:rsidRDefault="00EF6D35">
      <w:pPr>
        <w:spacing w:line="360" w:lineRule="auto"/>
        <w:jc w:val="left"/>
        <w:textAlignment w:val="center"/>
      </w:pPr>
      <w:r>
        <w:t>3</w:t>
      </w:r>
      <w:r>
        <w:t>．</w:t>
      </w:r>
    </w:p>
    <w:p w:rsidR="00BB46D6" w:rsidRDefault="00EF6D35">
      <w:pPr>
        <w:spacing w:line="360" w:lineRule="auto"/>
        <w:jc w:val="left"/>
        <w:textAlignment w:val="center"/>
      </w:pPr>
      <w:r>
        <w:t>本题考查学生对诗歌的综合理解和赏析能力。</w:t>
      </w:r>
    </w:p>
    <w:p w:rsidR="00BB46D6" w:rsidRDefault="00EF6D35">
      <w:pPr>
        <w:spacing w:line="360" w:lineRule="auto"/>
        <w:jc w:val="left"/>
        <w:textAlignment w:val="center"/>
      </w:pPr>
      <w:r>
        <w:t>A.“</w:t>
      </w:r>
      <w:r>
        <w:t>唐少府，是诗人早年的知心好友</w:t>
      </w:r>
      <w:r>
        <w:t>”</w:t>
      </w:r>
      <w:r>
        <w:t>错误，颔联</w:t>
      </w:r>
      <w:r>
        <w:t>“</w:t>
      </w:r>
      <w:r>
        <w:t>相知何用早？怀抱即依然</w:t>
      </w:r>
      <w:r>
        <w:t>”</w:t>
      </w:r>
      <w:r>
        <w:t>的大意是互相了解哪里需要时间早？只要心意是一样的，便不需要在乎认识时间的早或晚。言外之意是两人认识时间不长，所以唐少府并非是诗人早年的知心好友。</w:t>
      </w:r>
    </w:p>
    <w:p w:rsidR="00BB46D6" w:rsidRDefault="00EF6D35">
      <w:pPr>
        <w:spacing w:line="360" w:lineRule="auto"/>
        <w:jc w:val="left"/>
        <w:textAlignment w:val="center"/>
      </w:pPr>
      <w:r>
        <w:t>故选</w:t>
      </w:r>
      <w:r>
        <w:t>A</w:t>
      </w:r>
      <w:r>
        <w:t>。</w:t>
      </w:r>
    </w:p>
    <w:p w:rsidR="00BB46D6" w:rsidRDefault="00EF6D35">
      <w:pPr>
        <w:spacing w:line="360" w:lineRule="auto"/>
        <w:jc w:val="left"/>
        <w:textAlignment w:val="center"/>
      </w:pPr>
      <w:r>
        <w:t>4</w:t>
      </w:r>
      <w:r>
        <w:t>．</w:t>
      </w:r>
    </w:p>
    <w:p w:rsidR="00BB46D6" w:rsidRDefault="00EF6D35">
      <w:pPr>
        <w:spacing w:line="360" w:lineRule="auto"/>
        <w:jc w:val="left"/>
        <w:textAlignment w:val="center"/>
      </w:pPr>
      <w:r>
        <w:t>本题考查学生分析理解与比较诗歌内容的能力。</w:t>
      </w:r>
    </w:p>
    <w:p w:rsidR="00BB46D6" w:rsidRDefault="00EF6D35">
      <w:pPr>
        <w:spacing w:line="360" w:lineRule="auto"/>
        <w:jc w:val="left"/>
        <w:textAlignment w:val="center"/>
      </w:pPr>
      <w:r>
        <w:t>古诗词的抒情方法：直接抒情和间接抒情。直接抒情也叫直抒胸臆，由作者直接对有关人物和事件等表明爱憎态度。间接抒情又分为借景抒情、借物抒情、借古抒情和情景交融。</w:t>
      </w:r>
      <w:r>
        <w:t xml:space="preserve"> </w:t>
      </w:r>
    </w:p>
    <w:p w:rsidR="00BB46D6" w:rsidRDefault="00EF6D35">
      <w:pPr>
        <w:spacing w:line="360" w:lineRule="auto"/>
        <w:jc w:val="left"/>
        <w:textAlignment w:val="center"/>
      </w:pPr>
      <w:r>
        <w:t>《送杜少府之任蜀州》中颈联</w:t>
      </w:r>
      <w:r>
        <w:t>“</w:t>
      </w:r>
      <w:r>
        <w:t>海内存知己，天涯若比邻</w:t>
      </w:r>
      <w:r>
        <w:t>”</w:t>
      </w:r>
      <w:r>
        <w:t>的大意是只要同在四海之内，就是远在天涯海角也如同近在邻居一样。此句写出友谊不受时间的限制和空间的阻隔，是永恒的、无所不在的，所抒发的情感是乐观豁达的；尾联</w:t>
      </w:r>
      <w:r>
        <w:t>“</w:t>
      </w:r>
      <w:r>
        <w:t>无为在歧路，儿女共沾巾</w:t>
      </w:r>
      <w:r>
        <w:t>”</w:t>
      </w:r>
      <w:r>
        <w:t>大意为不要在岔路口上分手之时，像青年男女那样悲伤得泪湿衣襟。</w:t>
      </w:r>
      <w:r>
        <w:t>“</w:t>
      </w:r>
      <w:r>
        <w:t>无为</w:t>
      </w:r>
      <w:r>
        <w:t>”</w:t>
      </w:r>
      <w:r>
        <w:t>既是对朋</w:t>
      </w:r>
      <w:r>
        <w:t>友的叮咛，也是自己排遣离愁的情怀吐露，表现出诗人志向高远，乐观豁达的特点。这是属于直接抒情；</w:t>
      </w:r>
    </w:p>
    <w:p w:rsidR="00BB46D6" w:rsidRDefault="00EF6D35">
      <w:pPr>
        <w:spacing w:line="360" w:lineRule="auto"/>
        <w:jc w:val="left"/>
        <w:textAlignment w:val="center"/>
      </w:pPr>
      <w:r>
        <w:t>《白下驿饯唐少府》中颈联</w:t>
      </w:r>
      <w:r>
        <w:t>“</w:t>
      </w:r>
      <w:r>
        <w:t>浦楼低晚照，乡路隔风烟</w:t>
      </w:r>
      <w:r>
        <w:t>”</w:t>
      </w:r>
      <w:r>
        <w:t>的大意是落日余晖笼罩着水边酒楼，乡村的道路上风吹烟飘。此句实写了诗人与友人的饯别场景，借凄清之景抒发对友人的不舍之情；尾联</w:t>
      </w:r>
      <w:r>
        <w:t>“</w:t>
      </w:r>
      <w:r>
        <w:t>去去如何道？长安在日边</w:t>
      </w:r>
      <w:r>
        <w:t>”</w:t>
      </w:r>
      <w:r>
        <w:t>的大意是走哪条路离开呢？长安就在太阳边上。此句是诗人想象与友人分别后的情景，写出了友人要去的地方是长安，路程就像到天边那么远，表达了诗人对友人此行的担忧之情。</w:t>
      </w:r>
    </w:p>
    <w:p w:rsidR="00BB46D6" w:rsidRDefault="00EF6D35">
      <w:pPr>
        <w:spacing w:line="360" w:lineRule="auto"/>
        <w:jc w:val="left"/>
        <w:textAlignment w:val="center"/>
      </w:pPr>
      <w:r>
        <w:t>（</w:t>
      </w:r>
      <w:r>
        <w:t>2022·</w:t>
      </w:r>
      <w:r>
        <w:t>全国</w:t>
      </w:r>
      <w:r>
        <w:rPr>
          <w:rFonts w:hint="eastAsia"/>
        </w:rPr>
        <w:t>新高考</w:t>
      </w:r>
      <w:r>
        <w:rPr>
          <w:rFonts w:hint="eastAsia"/>
        </w:rPr>
        <w:t>1</w:t>
      </w:r>
      <w:r>
        <w:rPr>
          <w:rFonts w:hint="eastAsia"/>
        </w:rPr>
        <w:t>卷</w:t>
      </w:r>
      <w:r>
        <w:t>·</w:t>
      </w:r>
      <w:r>
        <w:t>高考真题）阅读下面这首宋词，完成</w:t>
      </w:r>
      <w:r>
        <w:t>下列小题</w:t>
      </w:r>
    </w:p>
    <w:p w:rsidR="00BB46D6" w:rsidRDefault="00EF6D35">
      <w:pPr>
        <w:spacing w:line="360" w:lineRule="auto"/>
        <w:jc w:val="center"/>
        <w:textAlignment w:val="center"/>
        <w:rPr>
          <w:rFonts w:ascii="楷体" w:eastAsia="楷体" w:hAnsi="楷体" w:cs="楷体"/>
          <w:b/>
        </w:rPr>
      </w:pPr>
      <w:r>
        <w:rPr>
          <w:rFonts w:ascii="楷体" w:eastAsia="楷体" w:hAnsi="楷体" w:cs="楷体"/>
          <w:b/>
        </w:rPr>
        <w:t>醉落魄</w:t>
      </w:r>
      <w:r>
        <w:rPr>
          <w:rFonts w:ascii="楷体" w:eastAsia="楷体" w:hAnsi="楷体" w:cs="楷体"/>
          <w:b/>
        </w:rPr>
        <w:t>·</w:t>
      </w:r>
      <w:r>
        <w:rPr>
          <w:rFonts w:ascii="楷体" w:eastAsia="楷体" w:hAnsi="楷体" w:cs="楷体"/>
          <w:b/>
        </w:rPr>
        <w:t>人日南山约应提刑懋之</w:t>
      </w:r>
      <w:r>
        <w:rPr>
          <w:rFonts w:ascii="楷体" w:eastAsia="楷体" w:hAnsi="楷体" w:cs="楷体"/>
          <w:b/>
        </w:rPr>
        <w:t>[</w:t>
      </w:r>
      <w:r>
        <w:rPr>
          <w:rFonts w:ascii="楷体" w:eastAsia="楷体" w:hAnsi="楷体" w:cs="楷体"/>
          <w:b/>
        </w:rPr>
        <w:t>注</w:t>
      </w:r>
      <w:r>
        <w:rPr>
          <w:rFonts w:ascii="楷体" w:eastAsia="楷体" w:hAnsi="楷体" w:cs="楷体"/>
          <w:b/>
        </w:rPr>
        <w:t>]</w:t>
      </w:r>
    </w:p>
    <w:p w:rsidR="00BB46D6" w:rsidRDefault="00EF6D35">
      <w:pPr>
        <w:spacing w:line="360" w:lineRule="auto"/>
        <w:jc w:val="center"/>
        <w:textAlignment w:val="center"/>
        <w:rPr>
          <w:rFonts w:ascii="楷体" w:eastAsia="楷体" w:hAnsi="楷体" w:cs="楷体"/>
        </w:rPr>
      </w:pPr>
      <w:r>
        <w:rPr>
          <w:rFonts w:ascii="楷体" w:eastAsia="楷体" w:hAnsi="楷体" w:cs="楷体"/>
        </w:rPr>
        <w:t>魏了翁</w:t>
      </w:r>
    </w:p>
    <w:p w:rsidR="00BB46D6" w:rsidRDefault="00EF6D35">
      <w:pPr>
        <w:spacing w:line="360" w:lineRule="auto"/>
        <w:jc w:val="center"/>
        <w:textAlignment w:val="center"/>
        <w:rPr>
          <w:rFonts w:ascii="楷体" w:eastAsia="楷体" w:hAnsi="楷体" w:cs="楷体"/>
        </w:rPr>
      </w:pPr>
      <w:r>
        <w:rPr>
          <w:rFonts w:ascii="楷体" w:eastAsia="楷体" w:hAnsi="楷体" w:cs="楷体"/>
        </w:rPr>
        <w:t>无边春色，人情苦向南山觅，村村箫鼓家家笛，祈麦祈蚕，来趁元正七。</w:t>
      </w:r>
    </w:p>
    <w:p w:rsidR="00BB46D6" w:rsidRDefault="00EF6D35">
      <w:pPr>
        <w:spacing w:line="360" w:lineRule="auto"/>
        <w:jc w:val="center"/>
        <w:textAlignment w:val="center"/>
        <w:rPr>
          <w:rFonts w:ascii="楷体" w:eastAsia="楷体" w:hAnsi="楷体" w:cs="楷体"/>
        </w:rPr>
      </w:pPr>
      <w:r>
        <w:rPr>
          <w:rFonts w:ascii="楷体" w:eastAsia="楷体" w:hAnsi="楷体" w:cs="楷体"/>
        </w:rPr>
        <w:t>翁前子后孙扶掖，商行贾坐农耕织，须知此意无今昔，会得为人，日日是人日。</w:t>
      </w:r>
    </w:p>
    <w:p w:rsidR="00BB46D6" w:rsidRDefault="00EF6D35">
      <w:pPr>
        <w:spacing w:line="360" w:lineRule="auto"/>
        <w:jc w:val="left"/>
        <w:textAlignment w:val="center"/>
      </w:pPr>
      <w:r>
        <w:t>[</w:t>
      </w:r>
      <w:r>
        <w:t>注</w:t>
      </w:r>
      <w:r>
        <w:t>]</w:t>
      </w:r>
      <w:r>
        <w:t>人日：旧俗以农历正月初七日为人日。</w:t>
      </w:r>
    </w:p>
    <w:p w:rsidR="00BB46D6" w:rsidRDefault="00EF6D35">
      <w:pPr>
        <w:spacing w:line="360" w:lineRule="auto"/>
        <w:jc w:val="left"/>
        <w:textAlignment w:val="center"/>
      </w:pPr>
      <w:r>
        <w:t>5</w:t>
      </w:r>
      <w:r>
        <w:t>．下列对这首词的理解和赏析，不正确的一项是（</w:t>
      </w:r>
      <w:r>
        <w:rPr>
          <w:rFonts w:ascii="'Times New Roman'" w:eastAsia="'Times New Roman'" w:hAnsi="'Times New Roman'" w:cs="'Times New Roman'"/>
        </w:rPr>
        <w:t>       </w:t>
      </w:r>
      <w:r>
        <w:t>）</w:t>
      </w:r>
    </w:p>
    <w:p w:rsidR="00BB46D6" w:rsidRDefault="00EF6D35">
      <w:pPr>
        <w:spacing w:line="360" w:lineRule="auto"/>
        <w:jc w:val="left"/>
        <w:textAlignment w:val="center"/>
      </w:pPr>
      <w:r>
        <w:t>A</w:t>
      </w:r>
      <w:r>
        <w:t>．词人在人日约朋友去南山探春，但因年老体弱，感到此行会比较困难。</w:t>
      </w:r>
    </w:p>
    <w:p w:rsidR="00BB46D6" w:rsidRDefault="00EF6D35">
      <w:pPr>
        <w:spacing w:line="360" w:lineRule="auto"/>
        <w:jc w:val="left"/>
        <w:textAlignment w:val="center"/>
      </w:pPr>
      <w:r>
        <w:t>B</w:t>
      </w:r>
      <w:r>
        <w:t>．在人日这天吹打奏乐，祈盼农桑丰收，反映了人们对美好生活的追求。</w:t>
      </w:r>
    </w:p>
    <w:p w:rsidR="00BB46D6" w:rsidRDefault="00EF6D35">
      <w:pPr>
        <w:spacing w:line="360" w:lineRule="auto"/>
        <w:jc w:val="left"/>
        <w:textAlignment w:val="center"/>
      </w:pPr>
      <w:r>
        <w:t>C</w:t>
      </w:r>
      <w:r>
        <w:t>．这首词以朴实的笔触描绘当时农村的风俗景况，具有浓郁的生活气息。</w:t>
      </w:r>
    </w:p>
    <w:p w:rsidR="00BB46D6" w:rsidRDefault="00EF6D35">
      <w:pPr>
        <w:spacing w:line="360" w:lineRule="auto"/>
        <w:jc w:val="left"/>
        <w:textAlignment w:val="center"/>
      </w:pPr>
      <w:r>
        <w:lastRenderedPageBreak/>
        <w:t>D</w:t>
      </w:r>
      <w:r>
        <w:t>．词人以</w:t>
      </w:r>
      <w:r>
        <w:t>议论入词，能够做到情由境出，情至论随，全词并无生硬之感。</w:t>
      </w:r>
    </w:p>
    <w:p w:rsidR="00BB46D6" w:rsidRDefault="00EF6D35">
      <w:pPr>
        <w:spacing w:line="360" w:lineRule="auto"/>
        <w:jc w:val="left"/>
        <w:textAlignment w:val="center"/>
      </w:pPr>
      <w:r>
        <w:t>6</w:t>
      </w:r>
      <w:r>
        <w:t>．词人在下阕发表议论，指出如果懂得做人的道理，每天都是人日。词中谈到哪些做人的道理？请结合内容简要分析。</w:t>
      </w:r>
    </w:p>
    <w:p w:rsidR="00BB46D6" w:rsidRDefault="00EF6D35">
      <w:pPr>
        <w:spacing w:line="360" w:lineRule="auto"/>
        <w:jc w:val="left"/>
        <w:textAlignment w:val="center"/>
      </w:pPr>
      <w:r>
        <w:t>【答案】</w:t>
      </w:r>
      <w:r>
        <w:t>5</w:t>
      </w:r>
      <w:r>
        <w:t>．</w:t>
      </w:r>
      <w:r>
        <w:t>A</w:t>
      </w:r>
    </w:p>
    <w:p w:rsidR="00BB46D6" w:rsidRDefault="00EF6D35">
      <w:pPr>
        <w:spacing w:line="360" w:lineRule="auto"/>
        <w:jc w:val="left"/>
        <w:textAlignment w:val="center"/>
      </w:pPr>
      <w:r>
        <w:t>6</w:t>
      </w:r>
      <w:r>
        <w:t>．（</w:t>
      </w:r>
      <w:r>
        <w:t>1</w:t>
      </w:r>
      <w:r>
        <w:t>）人应当执着地追求幸福和美好；（</w:t>
      </w:r>
      <w:r>
        <w:t>2</w:t>
      </w:r>
      <w:r>
        <w:t>）</w:t>
      </w:r>
      <w:r>
        <w:t>“</w:t>
      </w:r>
      <w:r>
        <w:t>人</w:t>
      </w:r>
      <w:r>
        <w:t>”</w:t>
      </w:r>
      <w:r>
        <w:t>的实践和追求对于生活幸福至关重要，勉励人们追求不息生生不止；（</w:t>
      </w:r>
      <w:r>
        <w:t>3</w:t>
      </w:r>
      <w:r>
        <w:t>）要懂得长幼之序，懂得天理人伦等做人的道理。</w:t>
      </w:r>
    </w:p>
    <w:p w:rsidR="00BB46D6" w:rsidRDefault="00EF6D35">
      <w:pPr>
        <w:spacing w:line="360" w:lineRule="auto"/>
        <w:jc w:val="left"/>
        <w:textAlignment w:val="center"/>
      </w:pPr>
      <w:r>
        <w:t>【解析】</w:t>
      </w:r>
    </w:p>
    <w:p w:rsidR="00BB46D6" w:rsidRDefault="00EF6D35">
      <w:pPr>
        <w:spacing w:line="360" w:lineRule="auto"/>
        <w:jc w:val="left"/>
        <w:textAlignment w:val="center"/>
      </w:pPr>
      <w:r>
        <w:t>5</w:t>
      </w:r>
      <w:r>
        <w:t>．</w:t>
      </w:r>
    </w:p>
    <w:p w:rsidR="00BB46D6" w:rsidRDefault="00EF6D35">
      <w:pPr>
        <w:spacing w:line="360" w:lineRule="auto"/>
        <w:jc w:val="left"/>
        <w:textAlignment w:val="center"/>
      </w:pPr>
      <w:r>
        <w:t>本题考查学生对诗歌的综合理解和赏析能力。</w:t>
      </w:r>
    </w:p>
    <w:p w:rsidR="00BB46D6" w:rsidRDefault="00EF6D35">
      <w:pPr>
        <w:spacing w:line="360" w:lineRule="auto"/>
        <w:jc w:val="left"/>
        <w:textAlignment w:val="center"/>
      </w:pPr>
      <w:r>
        <w:t>A.“</w:t>
      </w:r>
      <w:r>
        <w:t>因年老体弱，感到此行会比较困难</w:t>
      </w:r>
      <w:r>
        <w:t>”</w:t>
      </w:r>
      <w:r>
        <w:t>错。此句意思是处处是春色，人们还要到南山去寻觅。</w:t>
      </w:r>
      <w:r>
        <w:t>“</w:t>
      </w:r>
      <w:r>
        <w:t>苦</w:t>
      </w:r>
      <w:r>
        <w:t>”</w:t>
      </w:r>
      <w:r>
        <w:t>，形容执著地追求，表</w:t>
      </w:r>
      <w:r>
        <w:t>达出了人们这种寻觅春色的执着。不是说词人年老体弱，感到此行会比较困难。</w:t>
      </w:r>
    </w:p>
    <w:p w:rsidR="00BB46D6" w:rsidRDefault="00EF6D35">
      <w:pPr>
        <w:spacing w:line="360" w:lineRule="auto"/>
        <w:jc w:val="left"/>
        <w:textAlignment w:val="center"/>
      </w:pPr>
      <w:r>
        <w:t>故选</w:t>
      </w:r>
      <w:r>
        <w:t>A</w:t>
      </w:r>
      <w:r>
        <w:t>。</w:t>
      </w:r>
    </w:p>
    <w:p w:rsidR="00BB46D6" w:rsidRDefault="00EF6D35">
      <w:pPr>
        <w:spacing w:line="360" w:lineRule="auto"/>
        <w:jc w:val="left"/>
        <w:textAlignment w:val="center"/>
      </w:pPr>
      <w:r>
        <w:t>6</w:t>
      </w:r>
      <w:r>
        <w:t>．</w:t>
      </w:r>
    </w:p>
    <w:p w:rsidR="00BB46D6" w:rsidRDefault="00EF6D35">
      <w:pPr>
        <w:spacing w:line="360" w:lineRule="auto"/>
        <w:jc w:val="left"/>
        <w:textAlignment w:val="center"/>
      </w:pPr>
      <w:r>
        <w:t>本题考查学生评价诗歌思想内容的能力。</w:t>
      </w:r>
    </w:p>
    <w:p w:rsidR="00BB46D6" w:rsidRDefault="00EF6D35">
      <w:pPr>
        <w:spacing w:line="360" w:lineRule="auto"/>
        <w:jc w:val="left"/>
        <w:textAlignment w:val="center"/>
      </w:pPr>
      <w:r>
        <w:t>词的末三句</w:t>
      </w:r>
      <w:r>
        <w:t>“</w:t>
      </w:r>
      <w:r>
        <w:t>须知此意无今昔，会得为人，日日是人日</w:t>
      </w:r>
      <w:r>
        <w:t>”</w:t>
      </w:r>
      <w:r>
        <w:t>，是作者就此情此境所引发的感想，是此词的哲理所在，也正是作者的希望。</w:t>
      </w:r>
    </w:p>
    <w:p w:rsidR="00BB46D6" w:rsidRDefault="00EF6D35">
      <w:pPr>
        <w:spacing w:line="360" w:lineRule="auto"/>
        <w:jc w:val="left"/>
        <w:textAlignment w:val="center"/>
      </w:pPr>
      <w:r>
        <w:t>首先，作者由</w:t>
      </w:r>
      <w:r>
        <w:t>“</w:t>
      </w:r>
      <w:r>
        <w:t>无边春色，人情苦向南山觅</w:t>
      </w:r>
      <w:r>
        <w:t>”</w:t>
      </w:r>
      <w:r>
        <w:t>感悟到人应当执着地追求幸福和美好。</w:t>
      </w:r>
      <w:r>
        <w:t>“</w:t>
      </w:r>
      <w:r>
        <w:t>无边春色，人情苦向南山觅</w:t>
      </w:r>
      <w:r>
        <w:t>”</w:t>
      </w:r>
      <w:r>
        <w:t>是说处处是春色，人们还要到南山去寻觅。词中的</w:t>
      </w:r>
      <w:r>
        <w:t>“</w:t>
      </w:r>
      <w:r>
        <w:t>南山</w:t>
      </w:r>
      <w:r>
        <w:t>”</w:t>
      </w:r>
      <w:r>
        <w:t>，大约指的是春光优美之处。这里可以象征为幸福、美好。</w:t>
      </w:r>
      <w:r>
        <w:t>“</w:t>
      </w:r>
      <w:r>
        <w:t>苦</w:t>
      </w:r>
      <w:r>
        <w:t>”</w:t>
      </w:r>
      <w:r>
        <w:t>字表达出了人们这种寻觅春色的执着。可以看做人们对幸福生活的执着追求。这是作者所肯定的。</w:t>
      </w:r>
    </w:p>
    <w:p w:rsidR="00BB46D6" w:rsidRDefault="00EF6D35">
      <w:pPr>
        <w:spacing w:line="360" w:lineRule="auto"/>
        <w:jc w:val="left"/>
        <w:textAlignment w:val="center"/>
      </w:pPr>
      <w:r>
        <w:t>其次，作者由人们在人日这一天的祈求丰收、追求幸福的实践活动，提醒人们，</w:t>
      </w:r>
      <w:r>
        <w:t>“</w:t>
      </w:r>
      <w:r>
        <w:t>人</w:t>
      </w:r>
      <w:r>
        <w:t>”</w:t>
      </w:r>
      <w:r>
        <w:t>的实践和追求对于生活幸福至关重要，勉励人们追求不息生生不止。</w:t>
      </w:r>
      <w:r>
        <w:t>“</w:t>
      </w:r>
      <w:r>
        <w:t>村村</w:t>
      </w:r>
      <w:r>
        <w:t>”</w:t>
      </w:r>
      <w:r>
        <w:t>三句，以及下片</w:t>
      </w:r>
      <w:r>
        <w:t>“</w:t>
      </w:r>
      <w:r>
        <w:t>翁前</w:t>
      </w:r>
      <w:r>
        <w:t>”</w:t>
      </w:r>
      <w:r>
        <w:t>两句，写的是农村</w:t>
      </w:r>
      <w:r>
        <w:t>“</w:t>
      </w:r>
      <w:r>
        <w:t>人日</w:t>
      </w:r>
      <w:r>
        <w:t>”</w:t>
      </w:r>
      <w:r>
        <w:t>这一天的热闹景象，是作</w:t>
      </w:r>
      <w:r>
        <w:t>者</w:t>
      </w:r>
      <w:r>
        <w:t>“</w:t>
      </w:r>
      <w:r>
        <w:t>觅</w:t>
      </w:r>
      <w:r>
        <w:t>”</w:t>
      </w:r>
      <w:r>
        <w:t>春所见。</w:t>
      </w:r>
      <w:r>
        <w:t>“</w:t>
      </w:r>
      <w:r>
        <w:t>祈麦祈蚕</w:t>
      </w:r>
      <w:r>
        <w:t>”</w:t>
      </w:r>
      <w:r>
        <w:t>，就是祈求农事丰收，点出</w:t>
      </w:r>
      <w:r>
        <w:t>“</w:t>
      </w:r>
      <w:r>
        <w:t>村村箫鼓家家笛</w:t>
      </w:r>
      <w:r>
        <w:t>”</w:t>
      </w:r>
      <w:r>
        <w:t>这项活动的目的。他们要用这尽情的箫鼓和笛声表达他们心中的祈求。</w:t>
      </w:r>
      <w:r>
        <w:t>“</w:t>
      </w:r>
      <w:r>
        <w:t>商行贾坐农耕织</w:t>
      </w:r>
      <w:r>
        <w:t>”</w:t>
      </w:r>
      <w:r>
        <w:t>，这一组活动，由商、贾、农三种行当的人物组成，而作者用</w:t>
      </w:r>
      <w:r>
        <w:t>“</w:t>
      </w:r>
      <w:r>
        <w:t>行</w:t>
      </w:r>
      <w:r>
        <w:t>”</w:t>
      </w:r>
      <w:r>
        <w:t>、</w:t>
      </w:r>
      <w:r>
        <w:t>“</w:t>
      </w:r>
      <w:r>
        <w:t>坐</w:t>
      </w:r>
      <w:r>
        <w:t>”</w:t>
      </w:r>
      <w:r>
        <w:t>、</w:t>
      </w:r>
      <w:r>
        <w:t>“</w:t>
      </w:r>
      <w:r>
        <w:t>耕织</w:t>
      </w:r>
      <w:r>
        <w:t>”</w:t>
      </w:r>
      <w:r>
        <w:t>三个词，点明了三种行当人物的特征，语言简练。在古代，商人们分为行商和坐商两种。</w:t>
      </w:r>
      <w:r>
        <w:t>“</w:t>
      </w:r>
      <w:r>
        <w:t>耕织</w:t>
      </w:r>
      <w:r>
        <w:t>”</w:t>
      </w:r>
      <w:r>
        <w:t>则为</w:t>
      </w:r>
      <w:r>
        <w:t>“</w:t>
      </w:r>
      <w:r>
        <w:t>农</w:t>
      </w:r>
      <w:r>
        <w:t>”</w:t>
      </w:r>
      <w:r>
        <w:t>的本业。当然，这里不一定实写</w:t>
      </w:r>
      <w:r>
        <w:t>“</w:t>
      </w:r>
      <w:r>
        <w:t>人日</w:t>
      </w:r>
      <w:r>
        <w:t>”</w:t>
      </w:r>
      <w:r>
        <w:t>所见，而是作者由人们的祈求而联想到的各种自食其力的人所从事的争取丰收、幸福的实践活动。</w:t>
      </w:r>
    </w:p>
    <w:p w:rsidR="00BB46D6" w:rsidRDefault="00EF6D35">
      <w:pPr>
        <w:spacing w:line="360" w:lineRule="auto"/>
        <w:jc w:val="left"/>
        <w:textAlignment w:val="center"/>
      </w:pPr>
      <w:r>
        <w:t>第三，作者由</w:t>
      </w:r>
      <w:r>
        <w:t>“</w:t>
      </w:r>
      <w:r>
        <w:t>翁前子后孙扶掖</w:t>
      </w:r>
      <w:r>
        <w:t>”</w:t>
      </w:r>
      <w:r>
        <w:t>，告诉我们要懂得长幼之序。</w:t>
      </w:r>
      <w:r>
        <w:t>“</w:t>
      </w:r>
      <w:r>
        <w:t>翁前子</w:t>
      </w:r>
      <w:r>
        <w:t>后孙扶掖</w:t>
      </w:r>
      <w:r>
        <w:t>”</w:t>
      </w:r>
      <w:r>
        <w:t>正是</w:t>
      </w:r>
      <w:r>
        <w:t>“</w:t>
      </w:r>
      <w:r>
        <w:t>来趁元正七</w:t>
      </w:r>
      <w:r>
        <w:t>”</w:t>
      </w:r>
      <w:r>
        <w:t>的老老少少，子子孙孙。从</w:t>
      </w:r>
      <w:r>
        <w:t>“</w:t>
      </w:r>
      <w:r>
        <w:t>翁</w:t>
      </w:r>
      <w:r>
        <w:t>”</w:t>
      </w:r>
      <w:r>
        <w:t>、</w:t>
      </w:r>
      <w:r>
        <w:t>“</w:t>
      </w:r>
      <w:r>
        <w:t>子</w:t>
      </w:r>
      <w:r>
        <w:t>”</w:t>
      </w:r>
      <w:r>
        <w:t>、</w:t>
      </w:r>
      <w:r>
        <w:t>“</w:t>
      </w:r>
      <w:r>
        <w:t>孙</w:t>
      </w:r>
      <w:r>
        <w:t>”</w:t>
      </w:r>
      <w:r>
        <w:t>的排列顺序中我们可以看到魏了翁对长幼之序极为重视。</w:t>
      </w:r>
    </w:p>
    <w:p w:rsidR="00BB46D6" w:rsidRDefault="00EF6D35">
      <w:pPr>
        <w:spacing w:line="360" w:lineRule="auto"/>
        <w:jc w:val="left"/>
        <w:textAlignment w:val="center"/>
      </w:pPr>
      <w:r>
        <w:t>（</w:t>
      </w:r>
      <w:r>
        <w:t>2022·</w:t>
      </w:r>
      <w:r>
        <w:t>浙江</w:t>
      </w:r>
      <w:r>
        <w:rPr>
          <w:rFonts w:hint="eastAsia"/>
        </w:rPr>
        <w:t>卷</w:t>
      </w:r>
      <w:r>
        <w:t>·</w:t>
      </w:r>
      <w:r>
        <w:t>高考真题）阅读下面两首诗，完成下面小题。</w:t>
      </w:r>
    </w:p>
    <w:p w:rsidR="00BB46D6" w:rsidRDefault="00EF6D35">
      <w:pPr>
        <w:spacing w:line="360" w:lineRule="auto"/>
        <w:jc w:val="center"/>
        <w:textAlignment w:val="center"/>
        <w:rPr>
          <w:rFonts w:ascii="楷体" w:eastAsia="楷体" w:hAnsi="楷体" w:cs="楷体"/>
          <w:b/>
        </w:rPr>
      </w:pPr>
      <w:r>
        <w:rPr>
          <w:rFonts w:ascii="楷体" w:eastAsia="楷体" w:hAnsi="楷体" w:cs="楷体"/>
          <w:b/>
        </w:rPr>
        <w:lastRenderedPageBreak/>
        <w:t>楼前</w:t>
      </w:r>
    </w:p>
    <w:p w:rsidR="00BB46D6" w:rsidRDefault="00EF6D35">
      <w:pPr>
        <w:spacing w:line="360" w:lineRule="auto"/>
        <w:jc w:val="center"/>
        <w:textAlignment w:val="center"/>
        <w:rPr>
          <w:rFonts w:ascii="楷体" w:eastAsia="楷体" w:hAnsi="楷体" w:cs="楷体"/>
        </w:rPr>
      </w:pPr>
      <w:r>
        <w:rPr>
          <w:rFonts w:ascii="楷体" w:eastAsia="楷体" w:hAnsi="楷体" w:cs="楷体"/>
        </w:rPr>
        <w:t>[</w:t>
      </w:r>
      <w:r>
        <w:rPr>
          <w:rFonts w:ascii="楷体" w:eastAsia="楷体" w:hAnsi="楷体" w:cs="楷体"/>
        </w:rPr>
        <w:t>中唐</w:t>
      </w:r>
      <w:r>
        <w:rPr>
          <w:rFonts w:ascii="楷体" w:eastAsia="楷体" w:hAnsi="楷体" w:cs="楷体"/>
        </w:rPr>
        <w:t>]</w:t>
      </w:r>
      <w:r>
        <w:rPr>
          <w:rFonts w:ascii="楷体" w:eastAsia="楷体" w:hAnsi="楷体" w:cs="楷体"/>
        </w:rPr>
        <w:t>王建</w:t>
      </w:r>
    </w:p>
    <w:p w:rsidR="00BB46D6" w:rsidRDefault="00EF6D35">
      <w:pPr>
        <w:spacing w:line="360" w:lineRule="auto"/>
        <w:jc w:val="left"/>
        <w:textAlignment w:val="center"/>
        <w:rPr>
          <w:rFonts w:ascii="楷体" w:eastAsia="楷体" w:hAnsi="楷体" w:cs="楷体"/>
        </w:rPr>
      </w:pPr>
      <w:r>
        <w:rPr>
          <w:rFonts w:ascii="楷体" w:eastAsia="楷体" w:hAnsi="楷体" w:cs="楷体"/>
        </w:rPr>
        <w:t>天宝年前勤政楼，每年三日作千秋</w:t>
      </w:r>
      <w:r>
        <w:rPr>
          <w:rFonts w:ascii="楷体" w:eastAsia="楷体" w:hAnsi="楷体" w:cs="楷体"/>
          <w:vertAlign w:val="superscript"/>
        </w:rPr>
        <w:t>①</w:t>
      </w:r>
      <w:r>
        <w:rPr>
          <w:rFonts w:ascii="楷体" w:eastAsia="楷体" w:hAnsi="楷体" w:cs="楷体"/>
        </w:rPr>
        <w:t>。</w:t>
      </w:r>
    </w:p>
    <w:p w:rsidR="00BB46D6" w:rsidRDefault="00EF6D35">
      <w:pPr>
        <w:spacing w:line="360" w:lineRule="auto"/>
        <w:jc w:val="center"/>
        <w:textAlignment w:val="center"/>
        <w:rPr>
          <w:rFonts w:ascii="楷体" w:eastAsia="楷体" w:hAnsi="楷体" w:cs="楷体"/>
        </w:rPr>
      </w:pPr>
      <w:r>
        <w:rPr>
          <w:rFonts w:ascii="楷体" w:eastAsia="楷体" w:hAnsi="楷体" w:cs="楷体"/>
        </w:rPr>
        <w:t>飞龙老马曾教舞，闻着音声总举头。</w:t>
      </w:r>
    </w:p>
    <w:p w:rsidR="00BB46D6" w:rsidRDefault="00EF6D35">
      <w:pPr>
        <w:spacing w:line="360" w:lineRule="auto"/>
        <w:jc w:val="center"/>
        <w:textAlignment w:val="center"/>
        <w:rPr>
          <w:rFonts w:ascii="楷体" w:eastAsia="楷体" w:hAnsi="楷体" w:cs="楷体"/>
          <w:b/>
        </w:rPr>
      </w:pPr>
      <w:r>
        <w:rPr>
          <w:rFonts w:ascii="楷体" w:eastAsia="楷体" w:hAnsi="楷体" w:cs="楷体"/>
          <w:b/>
        </w:rPr>
        <w:t>过勤政楼</w:t>
      </w:r>
    </w:p>
    <w:p w:rsidR="00BB46D6" w:rsidRDefault="00EF6D35">
      <w:pPr>
        <w:spacing w:line="360" w:lineRule="auto"/>
        <w:jc w:val="center"/>
        <w:textAlignment w:val="center"/>
        <w:rPr>
          <w:rFonts w:ascii="楷体" w:eastAsia="楷体" w:hAnsi="楷体" w:cs="楷体"/>
        </w:rPr>
      </w:pPr>
      <w:r>
        <w:rPr>
          <w:rFonts w:ascii="楷体" w:eastAsia="楷体" w:hAnsi="楷体" w:cs="楷体"/>
        </w:rPr>
        <w:t>[</w:t>
      </w:r>
      <w:r>
        <w:rPr>
          <w:rFonts w:ascii="楷体" w:eastAsia="楷体" w:hAnsi="楷体" w:cs="楷体"/>
        </w:rPr>
        <w:t>晚唐</w:t>
      </w:r>
      <w:r>
        <w:rPr>
          <w:rFonts w:ascii="楷体" w:eastAsia="楷体" w:hAnsi="楷体" w:cs="楷体"/>
        </w:rPr>
        <w:t>]</w:t>
      </w:r>
      <w:r>
        <w:rPr>
          <w:rFonts w:ascii="楷体" w:eastAsia="楷体" w:hAnsi="楷体" w:cs="楷体"/>
        </w:rPr>
        <w:t>杜牧</w:t>
      </w:r>
    </w:p>
    <w:p w:rsidR="00BB46D6" w:rsidRDefault="00EF6D35">
      <w:pPr>
        <w:spacing w:line="360" w:lineRule="auto"/>
        <w:jc w:val="center"/>
        <w:textAlignment w:val="center"/>
        <w:rPr>
          <w:rFonts w:ascii="楷体" w:eastAsia="楷体" w:hAnsi="楷体" w:cs="楷体"/>
        </w:rPr>
      </w:pPr>
      <w:r>
        <w:rPr>
          <w:rFonts w:ascii="楷体" w:eastAsia="楷体" w:hAnsi="楷体" w:cs="楷体"/>
        </w:rPr>
        <w:t>千秋佳节名空在，承露丝囊世已无。</w:t>
      </w:r>
    </w:p>
    <w:p w:rsidR="00BB46D6" w:rsidRDefault="00EF6D35">
      <w:pPr>
        <w:spacing w:line="360" w:lineRule="auto"/>
        <w:jc w:val="left"/>
        <w:textAlignment w:val="center"/>
        <w:rPr>
          <w:rFonts w:ascii="楷体" w:eastAsia="楷体" w:hAnsi="楷体" w:cs="楷体"/>
        </w:rPr>
      </w:pPr>
      <w:r>
        <w:rPr>
          <w:rFonts w:ascii="楷体" w:eastAsia="楷体" w:hAnsi="楷体" w:cs="楷体"/>
        </w:rPr>
        <w:t>唯有紫苔偏称意，年年因雨上金铺</w:t>
      </w:r>
      <w:r>
        <w:rPr>
          <w:rFonts w:ascii="楷体" w:eastAsia="楷体" w:hAnsi="楷体" w:cs="楷体"/>
          <w:vertAlign w:val="superscript"/>
        </w:rPr>
        <w:t>②</w:t>
      </w:r>
      <w:r>
        <w:rPr>
          <w:rFonts w:ascii="楷体" w:eastAsia="楷体" w:hAnsi="楷体" w:cs="楷体"/>
        </w:rPr>
        <w:t>。</w:t>
      </w:r>
    </w:p>
    <w:p w:rsidR="00BB46D6" w:rsidRDefault="00EF6D35">
      <w:pPr>
        <w:spacing w:line="360" w:lineRule="auto"/>
        <w:jc w:val="left"/>
        <w:textAlignment w:val="center"/>
      </w:pPr>
      <w:r>
        <w:t>【注】</w:t>
      </w:r>
      <w:r>
        <w:t>①</w:t>
      </w:r>
      <w:r>
        <w:t>千秋节：唐开元十七年八月，丞相表请每年八月五日（玄宗生日）为千秋节。此后，玄宗每年在勤政楼庆生，赏百匹飞龙舞马。飞龙，马厩名。士庶间互赠承露丝囊。</w:t>
      </w:r>
      <w:r>
        <w:t>②</w:t>
      </w:r>
      <w:r>
        <w:t>金铺：钉在门上的兽面形的门环底座。</w:t>
      </w:r>
    </w:p>
    <w:p w:rsidR="00BB46D6" w:rsidRDefault="00EF6D35">
      <w:pPr>
        <w:spacing w:line="360" w:lineRule="auto"/>
        <w:jc w:val="left"/>
        <w:textAlignment w:val="center"/>
      </w:pPr>
      <w:r>
        <w:t>7</w:t>
      </w:r>
      <w:r>
        <w:t>．这两首诗中都写到的</w:t>
      </w:r>
      <w:r>
        <w:t>______________</w:t>
      </w:r>
      <w:r>
        <w:t>和</w:t>
      </w:r>
      <w:r>
        <w:t>______________</w:t>
      </w:r>
      <w:r>
        <w:t>，寄寓鉴戒之意。</w:t>
      </w:r>
    </w:p>
    <w:p w:rsidR="00BB46D6" w:rsidRDefault="00EF6D35">
      <w:pPr>
        <w:spacing w:line="360" w:lineRule="auto"/>
        <w:jc w:val="left"/>
        <w:textAlignment w:val="center"/>
      </w:pPr>
      <w:r>
        <w:t>8</w:t>
      </w:r>
      <w:r>
        <w:t>．分析两首诗后两句在情感、写法上的不同。</w:t>
      </w:r>
    </w:p>
    <w:p w:rsidR="00BB46D6" w:rsidRDefault="00EF6D35">
      <w:pPr>
        <w:spacing w:line="360" w:lineRule="auto"/>
        <w:jc w:val="left"/>
        <w:textAlignment w:val="center"/>
      </w:pPr>
      <w:r>
        <w:t>【答案】</w:t>
      </w:r>
      <w:r>
        <w:t>7</w:t>
      </w:r>
      <w:r>
        <w:t>．</w:t>
      </w:r>
      <w:r>
        <w:t xml:space="preserve">     </w:t>
      </w:r>
      <w:r>
        <w:t>勤政楼</w:t>
      </w:r>
      <w:r>
        <w:t xml:space="preserve">     </w:t>
      </w:r>
      <w:r>
        <w:t>千秋节</w:t>
      </w:r>
    </w:p>
    <w:p w:rsidR="00BB46D6" w:rsidRDefault="00EF6D35">
      <w:pPr>
        <w:spacing w:line="360" w:lineRule="auto"/>
        <w:jc w:val="left"/>
        <w:textAlignment w:val="center"/>
      </w:pPr>
      <w:r>
        <w:t>8</w:t>
      </w:r>
      <w:r>
        <w:t>．情感不同：</w:t>
      </w:r>
    </w:p>
    <w:p w:rsidR="00BB46D6" w:rsidRDefault="00EF6D35">
      <w:pPr>
        <w:spacing w:line="360" w:lineRule="auto"/>
        <w:jc w:val="left"/>
        <w:textAlignment w:val="center"/>
      </w:pPr>
      <w:r>
        <w:t>①</w:t>
      </w:r>
      <w:r>
        <w:t>王诗追忆飞龙舞马，表达对昔日盛世的怀念，而感慨玄宗的骄侈佚乐，言外自见；</w:t>
      </w:r>
    </w:p>
    <w:p w:rsidR="00BB46D6" w:rsidRDefault="00EF6D35">
      <w:pPr>
        <w:spacing w:line="360" w:lineRule="auto"/>
        <w:jc w:val="left"/>
        <w:textAlignment w:val="center"/>
      </w:pPr>
      <w:r>
        <w:t>②</w:t>
      </w:r>
      <w:r>
        <w:t>杜诗借眼前金铺上的紫苔，抒发昔盛今衰的</w:t>
      </w:r>
      <w:r>
        <w:t>悲叹之情。</w:t>
      </w:r>
    </w:p>
    <w:p w:rsidR="00BB46D6" w:rsidRDefault="00EF6D35">
      <w:pPr>
        <w:spacing w:line="360" w:lineRule="auto"/>
        <w:jc w:val="left"/>
        <w:textAlignment w:val="center"/>
      </w:pPr>
      <w:r>
        <w:t>写法不同：</w:t>
      </w:r>
    </w:p>
    <w:p w:rsidR="00BB46D6" w:rsidRDefault="00EF6D35">
      <w:pPr>
        <w:spacing w:line="360" w:lineRule="auto"/>
        <w:jc w:val="left"/>
        <w:textAlignment w:val="center"/>
      </w:pPr>
      <w:r>
        <w:t>①</w:t>
      </w:r>
      <w:r>
        <w:t>王诗运用细节描写，写出老马</w:t>
      </w:r>
      <w:r>
        <w:t>“</w:t>
      </w:r>
      <w:r>
        <w:t>总举头</w:t>
      </w:r>
      <w:r>
        <w:t>”</w:t>
      </w:r>
      <w:r>
        <w:t>这一习惯性动作，生动传神；</w:t>
      </w:r>
    </w:p>
    <w:p w:rsidR="00BB46D6" w:rsidRDefault="00EF6D35">
      <w:pPr>
        <w:spacing w:line="360" w:lineRule="auto"/>
        <w:jc w:val="left"/>
        <w:textAlignment w:val="center"/>
      </w:pPr>
      <w:r>
        <w:t>②</w:t>
      </w:r>
      <w:r>
        <w:t>杜诗运用拟人手法写紫苔</w:t>
      </w:r>
      <w:r>
        <w:t>“</w:t>
      </w:r>
      <w:r>
        <w:t>偏称意</w:t>
      </w:r>
      <w:r>
        <w:t>”</w:t>
      </w:r>
      <w:r>
        <w:t>，突出其任情滋蔓，寓情于景，营造荒凉氛围。</w:t>
      </w:r>
    </w:p>
    <w:p w:rsidR="00BB46D6" w:rsidRDefault="00EF6D35">
      <w:pPr>
        <w:spacing w:line="360" w:lineRule="auto"/>
        <w:jc w:val="left"/>
        <w:textAlignment w:val="center"/>
      </w:pPr>
      <w:r>
        <w:t>【解析】</w:t>
      </w:r>
    </w:p>
    <w:p w:rsidR="00BB46D6" w:rsidRDefault="00EF6D35">
      <w:pPr>
        <w:spacing w:line="360" w:lineRule="auto"/>
        <w:jc w:val="left"/>
        <w:textAlignment w:val="center"/>
      </w:pPr>
      <w:r>
        <w:t>7</w:t>
      </w:r>
      <w:r>
        <w:t>．</w:t>
      </w:r>
    </w:p>
    <w:p w:rsidR="00BB46D6" w:rsidRDefault="00EF6D35">
      <w:pPr>
        <w:spacing w:line="360" w:lineRule="auto"/>
        <w:jc w:val="left"/>
        <w:textAlignment w:val="center"/>
      </w:pPr>
      <w:r>
        <w:t>本题考查学生分析理解诗歌内容的能力。</w:t>
      </w:r>
    </w:p>
    <w:p w:rsidR="00BB46D6" w:rsidRDefault="00EF6D35">
      <w:pPr>
        <w:spacing w:line="360" w:lineRule="auto"/>
        <w:jc w:val="left"/>
        <w:textAlignment w:val="center"/>
      </w:pPr>
      <w:r>
        <w:t>王建的《楼前》首句点明写的是天宝年间唐玄宗的勤政楼；前两句写唐玄宗每年都在勤政楼庆生，而且要热闹三天；三四句写曾经在勤政楼前表演过飞龙舞的老马还记得曾经被教过的音乐节奏，听见音乐声总是会抬起头。可见此诗主要写了勤政楼和千秋节，寄寓鉴戒之意。</w:t>
      </w:r>
    </w:p>
    <w:p w:rsidR="00BB46D6" w:rsidRDefault="00EF6D35">
      <w:pPr>
        <w:spacing w:line="360" w:lineRule="auto"/>
        <w:jc w:val="left"/>
        <w:textAlignment w:val="center"/>
      </w:pPr>
      <w:r>
        <w:t>杜牧的《过勤政楼》题目点明所写内容</w:t>
      </w:r>
      <w:r>
        <w:t>——</w:t>
      </w:r>
      <w:r>
        <w:t>勤政楼；前</w:t>
      </w:r>
      <w:r>
        <w:t>两句写当年唐玄宗生日的千秋节而今只留空名，那贺寿的承露丝囊世上也不再存在；后两句写只有那紫苔得意地生长着，因雨水浇灌它长得很旺很盛，直长得上了那门扉上的铜座铜环。可见此诗也是通过写勤政楼和千秋节寄寓鉴戒之意。</w:t>
      </w:r>
    </w:p>
    <w:p w:rsidR="00BB46D6" w:rsidRDefault="00EF6D35">
      <w:pPr>
        <w:spacing w:line="360" w:lineRule="auto"/>
        <w:jc w:val="left"/>
        <w:textAlignment w:val="center"/>
      </w:pPr>
      <w:r>
        <w:t>8</w:t>
      </w:r>
      <w:r>
        <w:t>．</w:t>
      </w:r>
    </w:p>
    <w:p w:rsidR="00BB46D6" w:rsidRDefault="00EF6D35">
      <w:pPr>
        <w:spacing w:line="360" w:lineRule="auto"/>
        <w:jc w:val="left"/>
        <w:textAlignment w:val="center"/>
      </w:pPr>
      <w:r>
        <w:lastRenderedPageBreak/>
        <w:t>本题考查学生分析诗歌情感和鉴赏写作手法的能力。</w:t>
      </w:r>
    </w:p>
    <w:p w:rsidR="00BB46D6" w:rsidRDefault="00EF6D35">
      <w:pPr>
        <w:spacing w:line="360" w:lineRule="auto"/>
        <w:jc w:val="left"/>
        <w:textAlignment w:val="center"/>
      </w:pPr>
      <w:r>
        <w:t>先看情感：</w:t>
      </w:r>
    </w:p>
    <w:p w:rsidR="00BB46D6" w:rsidRDefault="00EF6D35">
      <w:pPr>
        <w:spacing w:line="360" w:lineRule="auto"/>
        <w:jc w:val="left"/>
        <w:textAlignment w:val="center"/>
      </w:pPr>
      <w:r>
        <w:t>王诗后两句通过写曾做过飞龙舞的老马来表达对昔日盛世的怀念。</w:t>
      </w:r>
      <w:r>
        <w:t>“</w:t>
      </w:r>
      <w:r>
        <w:t>飞龙舞马</w:t>
      </w:r>
      <w:r>
        <w:t>”</w:t>
      </w:r>
      <w:r>
        <w:t>是唐玄宗庆生时的节目，玄宗赏百匹飞龙舞马在勤政殿前贺寿，可以想见当年庆生场面是多么热闹繁华，唐玄宗生活是多么骄侈佚乐。而今</w:t>
      </w:r>
      <w:r>
        <w:t>“</w:t>
      </w:r>
      <w:r>
        <w:t>飞龙老马曾教舞</w:t>
      </w:r>
      <w:r>
        <w:t>”</w:t>
      </w:r>
      <w:r>
        <w:t>，老马还记得当年唐玄宗做寿时的音乐，可是唐玄宗和他曾拥有过的盛世江山早已繁华不再，昔日的大唐正不可避免地走向衰落，而这一切可能正源于唐玄宗当年的骄奢淫逸。王建追忆飞龙舞马，表达对昔日盛世的怀念，而感慨玄宗的骄侈佚乐，言外自见。</w:t>
      </w:r>
    </w:p>
    <w:p w:rsidR="00BB46D6" w:rsidRDefault="00EF6D35">
      <w:pPr>
        <w:spacing w:line="360" w:lineRule="auto"/>
        <w:jc w:val="left"/>
        <w:textAlignment w:val="center"/>
      </w:pPr>
      <w:r>
        <w:t>杜诗后两句借助紫苔表达情感，借眼前金铺上的紫苔，抒发昔盛今衰的悲叹之情。</w:t>
      </w:r>
      <w:r>
        <w:t>“</w:t>
      </w:r>
      <w:r>
        <w:t>惟有紫苔偏称意，年年因雨上金铺</w:t>
      </w:r>
      <w:r>
        <w:t>”</w:t>
      </w:r>
      <w:r>
        <w:t>，这两句采用《诗经</w:t>
      </w:r>
      <w:r>
        <w:t>·</w:t>
      </w:r>
      <w:r>
        <w:t>王风</w:t>
      </w:r>
      <w:r>
        <w:t>·</w:t>
      </w:r>
      <w:r>
        <w:t>黍离》的笔法，用宫院中的植物茂盛生长暗示王朝兴衰之意。这两句诗从表面看写的是</w:t>
      </w:r>
      <w:r>
        <w:t>“</w:t>
      </w:r>
      <w:r>
        <w:t>勤政楼</w:t>
      </w:r>
      <w:r>
        <w:t>”</w:t>
      </w:r>
      <w:r>
        <w:t>的实景，但细细体味，就会感到这十四个字，字字都饱蘸了诗人感昔伤今的真实情感。</w:t>
      </w:r>
    </w:p>
    <w:p w:rsidR="00BB46D6" w:rsidRDefault="00EF6D35">
      <w:pPr>
        <w:spacing w:line="360" w:lineRule="auto"/>
        <w:jc w:val="left"/>
        <w:textAlignment w:val="center"/>
      </w:pPr>
      <w:r>
        <w:t>再看写法：</w:t>
      </w:r>
    </w:p>
    <w:p w:rsidR="00BB46D6" w:rsidRDefault="00EF6D35">
      <w:pPr>
        <w:spacing w:line="360" w:lineRule="auto"/>
        <w:jc w:val="left"/>
        <w:textAlignment w:val="center"/>
      </w:pPr>
      <w:r>
        <w:t>王诗后两句借助老马</w:t>
      </w:r>
      <w:r>
        <w:t>“</w:t>
      </w:r>
      <w:r>
        <w:t>总举头</w:t>
      </w:r>
      <w:r>
        <w:t>”</w:t>
      </w:r>
      <w:r>
        <w:t>的细节传情达意。写老马</w:t>
      </w:r>
      <w:r>
        <w:t>“</w:t>
      </w:r>
      <w:r>
        <w:t>闻著音声总举头</w:t>
      </w:r>
      <w:r>
        <w:t>”</w:t>
      </w:r>
      <w:r>
        <w:t>，听到音乐的老马还记得当年曾经受过的训练，</w:t>
      </w:r>
      <w:r>
        <w:t>“</w:t>
      </w:r>
      <w:r>
        <w:t>举头</w:t>
      </w:r>
      <w:r>
        <w:t>”</w:t>
      </w:r>
      <w:r>
        <w:t>是老马习惯性动作，这一细节刻画生动传神，暗含着对昔日繁华盛世的怀念。</w:t>
      </w:r>
    </w:p>
    <w:p w:rsidR="00BB46D6" w:rsidRDefault="00EF6D35">
      <w:pPr>
        <w:spacing w:line="360" w:lineRule="auto"/>
        <w:jc w:val="left"/>
        <w:textAlignment w:val="center"/>
      </w:pPr>
      <w:r>
        <w:t>杜诗寓情于景，通过拟人手法写紫苔</w:t>
      </w:r>
      <w:r>
        <w:t>“</w:t>
      </w:r>
      <w:r>
        <w:t>称意</w:t>
      </w:r>
      <w:r>
        <w:t>”</w:t>
      </w:r>
      <w:r>
        <w:t>，暗示王朝繁华不再。</w:t>
      </w:r>
      <w:r>
        <w:t>“</w:t>
      </w:r>
      <w:r>
        <w:t>偏称意</w:t>
      </w:r>
      <w:r>
        <w:t>”</w:t>
      </w:r>
      <w:r>
        <w:t>三字写得传神，</w:t>
      </w:r>
      <w:r>
        <w:t>“</w:t>
      </w:r>
      <w:r>
        <w:t>偏</w:t>
      </w:r>
      <w:r>
        <w:t>”</w:t>
      </w:r>
      <w:r>
        <w:t>，说明万物凋零，独有紫苔任情滋蔓，好像是大自然的偏宠，使得紫苔竟那样称心惬意。用紫苔的任情滋蔓营造荒凉的氛围，反衬唐朝的衰落，小中见大，词浅意深，令人回味。</w:t>
      </w:r>
    </w:p>
    <w:p w:rsidR="00BB46D6" w:rsidRDefault="00EF6D35">
      <w:pPr>
        <w:spacing w:line="360" w:lineRule="auto"/>
        <w:jc w:val="left"/>
        <w:textAlignment w:val="center"/>
      </w:pPr>
      <w:r>
        <w:t>（</w:t>
      </w:r>
      <w:r>
        <w:t>2022·</w:t>
      </w:r>
      <w:r>
        <w:t>山东潍坊</w:t>
      </w:r>
      <w:r>
        <w:t>·</w:t>
      </w:r>
      <w:r>
        <w:t>一模）阅读下面两首宋诗，完成下面小题。</w:t>
      </w:r>
    </w:p>
    <w:p w:rsidR="00BB46D6" w:rsidRDefault="00EF6D35">
      <w:pPr>
        <w:spacing w:line="360" w:lineRule="auto"/>
        <w:jc w:val="center"/>
        <w:textAlignment w:val="center"/>
        <w:rPr>
          <w:rFonts w:ascii="楷体" w:eastAsia="楷体" w:hAnsi="楷体" w:cs="楷体"/>
        </w:rPr>
      </w:pPr>
      <w:r>
        <w:rPr>
          <w:rFonts w:ascii="楷体" w:eastAsia="楷体" w:hAnsi="楷体" w:cs="楷体"/>
        </w:rPr>
        <w:t>出守桐庐道中十绝（其八、其九）</w:t>
      </w:r>
      <w:r>
        <w:rPr>
          <w:rFonts w:ascii="楷体" w:eastAsia="楷体" w:hAnsi="楷体" w:cs="楷体"/>
        </w:rPr>
        <w:t>①</w:t>
      </w:r>
    </w:p>
    <w:p w:rsidR="00BB46D6" w:rsidRDefault="00EF6D35">
      <w:pPr>
        <w:spacing w:line="360" w:lineRule="auto"/>
        <w:jc w:val="center"/>
        <w:textAlignment w:val="center"/>
        <w:rPr>
          <w:rFonts w:ascii="楷体" w:eastAsia="楷体" w:hAnsi="楷体" w:cs="楷体"/>
        </w:rPr>
      </w:pPr>
      <w:r>
        <w:rPr>
          <w:rFonts w:ascii="楷体" w:eastAsia="楷体" w:hAnsi="楷体" w:cs="楷体"/>
        </w:rPr>
        <w:t>范仲淹</w:t>
      </w:r>
    </w:p>
    <w:p w:rsidR="00BB46D6" w:rsidRDefault="00EF6D35">
      <w:pPr>
        <w:spacing w:line="360" w:lineRule="auto"/>
        <w:jc w:val="center"/>
        <w:textAlignment w:val="center"/>
        <w:rPr>
          <w:rFonts w:ascii="楷体" w:eastAsia="楷体" w:hAnsi="楷体" w:cs="楷体"/>
        </w:rPr>
      </w:pPr>
      <w:r>
        <w:rPr>
          <w:rFonts w:ascii="楷体" w:eastAsia="楷体" w:hAnsi="楷体" w:cs="楷体"/>
        </w:rPr>
        <w:t>素心爱云水，此日东南行。</w:t>
      </w:r>
    </w:p>
    <w:p w:rsidR="00BB46D6" w:rsidRDefault="00EF6D35">
      <w:pPr>
        <w:spacing w:line="360" w:lineRule="auto"/>
        <w:jc w:val="center"/>
        <w:textAlignment w:val="center"/>
        <w:rPr>
          <w:rFonts w:ascii="楷体" w:eastAsia="楷体" w:hAnsi="楷体" w:cs="楷体"/>
        </w:rPr>
      </w:pPr>
      <w:r>
        <w:rPr>
          <w:rFonts w:ascii="楷体" w:eastAsia="楷体" w:hAnsi="楷体" w:cs="楷体"/>
        </w:rPr>
        <w:t>笑解尘缨处，沧浪无限清。</w:t>
      </w:r>
      <w:r>
        <w:rPr>
          <w:rFonts w:ascii="楷体" w:eastAsia="楷体" w:hAnsi="楷体" w:cs="楷体"/>
        </w:rPr>
        <w:t>②</w:t>
      </w:r>
    </w:p>
    <w:p w:rsidR="00BB46D6" w:rsidRDefault="00EF6D35">
      <w:pPr>
        <w:spacing w:line="360" w:lineRule="auto"/>
        <w:jc w:val="center"/>
        <w:textAlignment w:val="center"/>
        <w:rPr>
          <w:rFonts w:ascii="楷体" w:eastAsia="楷体" w:hAnsi="楷体" w:cs="楷体"/>
        </w:rPr>
      </w:pPr>
      <w:r>
        <w:rPr>
          <w:rFonts w:ascii="楷体" w:eastAsia="楷体" w:hAnsi="楷体" w:cs="楷体"/>
        </w:rPr>
        <w:t>沧浪清可爱，白鸟鉴中飞。</w:t>
      </w:r>
    </w:p>
    <w:p w:rsidR="00BB46D6" w:rsidRDefault="00EF6D35">
      <w:pPr>
        <w:spacing w:line="360" w:lineRule="auto"/>
        <w:jc w:val="center"/>
        <w:textAlignment w:val="center"/>
        <w:rPr>
          <w:rFonts w:ascii="楷体" w:eastAsia="楷体" w:hAnsi="楷体" w:cs="楷体"/>
        </w:rPr>
      </w:pPr>
      <w:r>
        <w:rPr>
          <w:rFonts w:ascii="楷体" w:eastAsia="楷体" w:hAnsi="楷体" w:cs="楷体"/>
        </w:rPr>
        <w:t>不信有京洛，风尘化客衣。</w:t>
      </w:r>
      <w:r>
        <w:rPr>
          <w:rFonts w:ascii="楷体" w:eastAsia="楷体" w:hAnsi="楷体" w:cs="楷体"/>
        </w:rPr>
        <w:t>③</w:t>
      </w:r>
    </w:p>
    <w:p w:rsidR="00BB46D6" w:rsidRDefault="00EF6D35">
      <w:pPr>
        <w:spacing w:line="360" w:lineRule="auto"/>
        <w:jc w:val="left"/>
        <w:textAlignment w:val="center"/>
      </w:pPr>
      <w:r>
        <w:t>［注］</w:t>
      </w:r>
      <w:r>
        <w:t>①</w:t>
      </w:r>
      <w:r>
        <w:t>宋仁宗明道二年（</w:t>
      </w:r>
      <w:r>
        <w:t>1033</w:t>
      </w:r>
      <w:r>
        <w:t>年），范仲淹因谏获罪，被贬任睦州（桐庐郡）太守，赴任经过桐庐一带的富春江时，写下了十首绝句。</w:t>
      </w:r>
      <w:r>
        <w:t>②</w:t>
      </w:r>
      <w:r>
        <w:t>诗出《孟子</w:t>
      </w:r>
      <w:r>
        <w:t>·</w:t>
      </w:r>
      <w:r>
        <w:t>离娄</w:t>
      </w:r>
      <w:r>
        <w:t>上》：</w:t>
      </w:r>
      <w:r>
        <w:t>“</w:t>
      </w:r>
      <w:r>
        <w:t>沧浪之水清兮，可以濯我缨。</w:t>
      </w:r>
      <w:r>
        <w:t>”</w:t>
      </w:r>
      <w:r>
        <w:t>缨，帽带。</w:t>
      </w:r>
      <w:r>
        <w:t>③</w:t>
      </w:r>
      <w:r>
        <w:t>诗出晋代诗人陆机《为顾彦先赠妇》：</w:t>
      </w:r>
      <w:r>
        <w:t>“</w:t>
      </w:r>
      <w:r>
        <w:t>京洛多风尘，素衣化为缁。</w:t>
      </w:r>
      <w:r>
        <w:t>”</w:t>
      </w:r>
    </w:p>
    <w:p w:rsidR="00BB46D6" w:rsidRDefault="00EF6D35">
      <w:pPr>
        <w:spacing w:line="360" w:lineRule="auto"/>
        <w:jc w:val="left"/>
        <w:textAlignment w:val="center"/>
      </w:pPr>
      <w:r>
        <w:t>9</w:t>
      </w:r>
      <w:r>
        <w:t>．下列对诗歌的理解和赏析，不正确的一项是（</w:t>
      </w:r>
      <w:r>
        <w:rPr>
          <w:rFonts w:ascii="'Times New Roman'" w:eastAsia="'Times New Roman'" w:hAnsi="'Times New Roman'" w:cs="'Times New Roman'"/>
        </w:rPr>
        <w:t>     </w:t>
      </w:r>
      <w:r>
        <w:t>）</w:t>
      </w:r>
    </w:p>
    <w:p w:rsidR="00BB46D6" w:rsidRDefault="00EF6D35">
      <w:pPr>
        <w:spacing w:line="360" w:lineRule="auto"/>
        <w:jc w:val="left"/>
        <w:textAlignment w:val="center"/>
      </w:pPr>
      <w:r>
        <w:t>A</w:t>
      </w:r>
      <w:r>
        <w:t>．</w:t>
      </w:r>
      <w:r>
        <w:t>“</w:t>
      </w:r>
      <w:r>
        <w:t>此日东南行</w:t>
      </w:r>
      <w:r>
        <w:t>”</w:t>
      </w:r>
      <w:r>
        <w:t>紧承</w:t>
      </w:r>
      <w:r>
        <w:t>“</w:t>
      </w:r>
      <w:r>
        <w:t>爱云水</w:t>
      </w:r>
      <w:r>
        <w:t>”</w:t>
      </w:r>
      <w:r>
        <w:t>，仿佛被贬东南之地反而让诗人有得偿所愿的满足。</w:t>
      </w:r>
    </w:p>
    <w:p w:rsidR="00BB46D6" w:rsidRDefault="00EF6D35">
      <w:pPr>
        <w:spacing w:line="360" w:lineRule="auto"/>
        <w:jc w:val="left"/>
        <w:textAlignment w:val="center"/>
      </w:pPr>
      <w:r>
        <w:t>B</w:t>
      </w:r>
      <w:r>
        <w:t>．白鸟飞翔，影子映入如镜的江面，鸟儿的自由自在引发了诗人对自由的向往之情。</w:t>
      </w:r>
    </w:p>
    <w:p w:rsidR="00BB46D6" w:rsidRDefault="00EF6D35">
      <w:pPr>
        <w:spacing w:line="360" w:lineRule="auto"/>
        <w:jc w:val="left"/>
        <w:textAlignment w:val="center"/>
      </w:pPr>
      <w:r>
        <w:lastRenderedPageBreak/>
        <w:t>C</w:t>
      </w:r>
      <w:r>
        <w:t>．</w:t>
      </w:r>
      <w:r>
        <w:t>“</w:t>
      </w:r>
      <w:r>
        <w:t>沧浪</w:t>
      </w:r>
      <w:r>
        <w:t>”</w:t>
      </w:r>
      <w:r>
        <w:t>这一意象，使得两首诗首尾相连，诗意衔通，意境相谐，颇具构思之妙。</w:t>
      </w:r>
    </w:p>
    <w:p w:rsidR="00BB46D6" w:rsidRDefault="00EF6D35">
      <w:pPr>
        <w:spacing w:line="360" w:lineRule="auto"/>
        <w:jc w:val="left"/>
        <w:textAlignment w:val="center"/>
      </w:pPr>
      <w:r>
        <w:t>D</w:t>
      </w:r>
      <w:r>
        <w:t>．两首诗的语言虽然平实质朴，却因为都能巧妙化用典故，显得清雅而不流于浅俗。</w:t>
      </w:r>
    </w:p>
    <w:p w:rsidR="00BB46D6" w:rsidRDefault="00EF6D35">
      <w:pPr>
        <w:spacing w:line="360" w:lineRule="auto"/>
        <w:jc w:val="left"/>
        <w:textAlignment w:val="center"/>
      </w:pPr>
      <w:r>
        <w:t>10</w:t>
      </w:r>
      <w:r>
        <w:t>．诗人不相信</w:t>
      </w:r>
      <w:r>
        <w:t>“</w:t>
      </w:r>
      <w:r>
        <w:t>风尘化客衣</w:t>
      </w:r>
      <w:r>
        <w:t>”</w:t>
      </w:r>
      <w:r>
        <w:t>的底气何在？请结合两首诗歌简要分析。</w:t>
      </w:r>
    </w:p>
    <w:p w:rsidR="00BB46D6" w:rsidRDefault="00EF6D35">
      <w:pPr>
        <w:spacing w:line="360" w:lineRule="auto"/>
        <w:jc w:val="left"/>
        <w:textAlignment w:val="center"/>
      </w:pPr>
      <w:r>
        <w:t>【答案】</w:t>
      </w:r>
      <w:r>
        <w:t>9</w:t>
      </w:r>
      <w:r>
        <w:t>．</w:t>
      </w:r>
      <w:r>
        <w:t>B</w:t>
      </w:r>
    </w:p>
    <w:p w:rsidR="00BB46D6" w:rsidRDefault="00EF6D35">
      <w:pPr>
        <w:spacing w:line="360" w:lineRule="auto"/>
        <w:jc w:val="left"/>
        <w:textAlignment w:val="center"/>
      </w:pPr>
      <w:r>
        <w:t>10</w:t>
      </w:r>
      <w:r>
        <w:t>．</w:t>
      </w:r>
      <w:r>
        <w:t>①</w:t>
      </w:r>
      <w:r>
        <w:t>诗人本性纯朴高洁。诗人怀</w:t>
      </w:r>
      <w:r>
        <w:t>“</w:t>
      </w:r>
      <w:r>
        <w:t>素心</w:t>
      </w:r>
      <w:r>
        <w:t>”</w:t>
      </w:r>
      <w:r>
        <w:t>，爱</w:t>
      </w:r>
      <w:r>
        <w:t>“</w:t>
      </w:r>
      <w:r>
        <w:t>云水</w:t>
      </w:r>
      <w:r>
        <w:t>”</w:t>
      </w:r>
      <w:r>
        <w:t>，心地纯朴，情操高洁。</w:t>
      </w:r>
      <w:r>
        <w:t>②</w:t>
      </w:r>
      <w:r>
        <w:t>诗人襟怀达观超脱。获罪被贬，诗人却宠辱不惊，坦然</w:t>
      </w:r>
      <w:r>
        <w:t>“</w:t>
      </w:r>
      <w:r>
        <w:t>笑</w:t>
      </w:r>
      <w:r>
        <w:t>”</w:t>
      </w:r>
      <w:r>
        <w:t>对。</w:t>
      </w:r>
      <w:r>
        <w:t>③</w:t>
      </w:r>
      <w:r>
        <w:t>诗人有坚守自我的心志。见</w:t>
      </w:r>
      <w:r>
        <w:t>“</w:t>
      </w:r>
      <w:r>
        <w:t>沧浪</w:t>
      </w:r>
      <w:r>
        <w:t>”</w:t>
      </w:r>
      <w:r>
        <w:t>水，诗人主动</w:t>
      </w:r>
      <w:r>
        <w:t>“</w:t>
      </w:r>
      <w:r>
        <w:t>洗缨</w:t>
      </w:r>
      <w:r>
        <w:t>”</w:t>
      </w:r>
      <w:r>
        <w:t>，足见其高洁自守。</w:t>
      </w:r>
      <w:r>
        <w:t>④</w:t>
      </w:r>
      <w:r>
        <w:t>诗人所处环境清静优美。桐庐一带仿若画境，正可以涵养情操。</w:t>
      </w:r>
    </w:p>
    <w:p w:rsidR="00BB46D6" w:rsidRDefault="00EF6D35">
      <w:pPr>
        <w:spacing w:line="360" w:lineRule="auto"/>
        <w:jc w:val="left"/>
        <w:textAlignment w:val="center"/>
      </w:pPr>
      <w:r>
        <w:t>【解析】</w:t>
      </w:r>
    </w:p>
    <w:p w:rsidR="00BB46D6" w:rsidRDefault="00EF6D35">
      <w:pPr>
        <w:spacing w:line="360" w:lineRule="auto"/>
        <w:jc w:val="left"/>
        <w:textAlignment w:val="center"/>
      </w:pPr>
      <w:r>
        <w:t>9</w:t>
      </w:r>
      <w:r>
        <w:t>．</w:t>
      </w:r>
    </w:p>
    <w:p w:rsidR="00BB46D6" w:rsidRDefault="00EF6D35">
      <w:pPr>
        <w:spacing w:line="360" w:lineRule="auto"/>
        <w:jc w:val="left"/>
        <w:textAlignment w:val="center"/>
      </w:pPr>
      <w:r>
        <w:t>本题考查学生分析理解诗歌内容的能力。</w:t>
      </w:r>
    </w:p>
    <w:p w:rsidR="00BB46D6" w:rsidRDefault="00EF6D35">
      <w:pPr>
        <w:spacing w:line="360" w:lineRule="auto"/>
        <w:jc w:val="left"/>
        <w:textAlignment w:val="center"/>
      </w:pPr>
      <w:r>
        <w:t>B</w:t>
      </w:r>
      <w:r>
        <w:t>．</w:t>
      </w:r>
      <w:r>
        <w:t>“</w:t>
      </w:r>
      <w:r>
        <w:t>引发了诗人对自由的向往之情</w:t>
      </w:r>
      <w:r>
        <w:t>”</w:t>
      </w:r>
      <w:r>
        <w:t>分析错误。</w:t>
      </w:r>
      <w:r>
        <w:t>“</w:t>
      </w:r>
      <w:r>
        <w:t>白鸟鉴中飞</w:t>
      </w:r>
      <w:r>
        <w:t>”</w:t>
      </w:r>
      <w:r>
        <w:t>紧承上句的写景，写出了沧浪之水平明如镜，光可鉴物，鸟儿掠过水面都可以照出影子。景物晶莹澄澈，纤尘不染，这里即景抒情，隐喻着诗人的高尚情操。</w:t>
      </w:r>
    </w:p>
    <w:p w:rsidR="00BB46D6" w:rsidRDefault="00EF6D35">
      <w:pPr>
        <w:spacing w:line="360" w:lineRule="auto"/>
        <w:jc w:val="left"/>
        <w:textAlignment w:val="center"/>
      </w:pPr>
      <w:r>
        <w:t>故选</w:t>
      </w:r>
      <w:r>
        <w:t>B</w:t>
      </w:r>
      <w:r>
        <w:t>。</w:t>
      </w:r>
    </w:p>
    <w:p w:rsidR="00BB46D6" w:rsidRDefault="00EF6D35">
      <w:pPr>
        <w:spacing w:line="360" w:lineRule="auto"/>
        <w:jc w:val="left"/>
        <w:textAlignment w:val="center"/>
      </w:pPr>
      <w:r>
        <w:t>10</w:t>
      </w:r>
      <w:r>
        <w:t>．</w:t>
      </w:r>
    </w:p>
    <w:p w:rsidR="00BB46D6" w:rsidRDefault="00EF6D35">
      <w:pPr>
        <w:spacing w:line="360" w:lineRule="auto"/>
        <w:jc w:val="left"/>
        <w:textAlignment w:val="center"/>
      </w:pPr>
      <w:r>
        <w:t>本题考查学生分析概括诗人在文中的观点态度的能力。</w:t>
      </w:r>
    </w:p>
    <w:p w:rsidR="00BB46D6" w:rsidRDefault="00EF6D35">
      <w:pPr>
        <w:spacing w:line="360" w:lineRule="auto"/>
        <w:jc w:val="left"/>
        <w:textAlignment w:val="center"/>
      </w:pPr>
      <w:r>
        <w:t>首先，</w:t>
      </w:r>
      <w:r>
        <w:t>“</w:t>
      </w:r>
      <w:r>
        <w:t>素心爱云水，此日东南行</w:t>
      </w:r>
      <w:r>
        <w:t>”</w:t>
      </w:r>
      <w:r>
        <w:t>，作者开篇直写自己原本就有</w:t>
      </w:r>
      <w:r>
        <w:t>“</w:t>
      </w:r>
      <w:r>
        <w:t>素心爱云水</w:t>
      </w:r>
      <w:r>
        <w:t>”</w:t>
      </w:r>
      <w:r>
        <w:t>之情。</w:t>
      </w:r>
      <w:r>
        <w:t>“</w:t>
      </w:r>
      <w:r>
        <w:t>素心</w:t>
      </w:r>
      <w:r>
        <w:t>”</w:t>
      </w:r>
      <w:r>
        <w:t>指一种纯朴的心地，一种高洁的情操，之所以</w:t>
      </w:r>
      <w:r>
        <w:t>“</w:t>
      </w:r>
      <w:r>
        <w:t>爱云水</w:t>
      </w:r>
      <w:r>
        <w:t>”</w:t>
      </w:r>
      <w:r>
        <w:t>，因为</w:t>
      </w:r>
      <w:r>
        <w:t>“</w:t>
      </w:r>
      <w:r>
        <w:t>云水</w:t>
      </w:r>
      <w:r>
        <w:t>”</w:t>
      </w:r>
      <w:r>
        <w:t>亦纯洁无垢，正与</w:t>
      </w:r>
      <w:r>
        <w:t>“</w:t>
      </w:r>
      <w:r>
        <w:t>素心</w:t>
      </w:r>
      <w:r>
        <w:t>”</w:t>
      </w:r>
      <w:r>
        <w:t>相契合。易言之，作者在</w:t>
      </w:r>
      <w:r>
        <w:t>“</w:t>
      </w:r>
      <w:r>
        <w:t>云水</w:t>
      </w:r>
      <w:r>
        <w:t>”</w:t>
      </w:r>
      <w:r>
        <w:t>中能发现精神寄托之所。因此，当作者</w:t>
      </w:r>
      <w:r>
        <w:t>“</w:t>
      </w:r>
      <w:r>
        <w:t>此日东</w:t>
      </w:r>
      <w:r>
        <w:t>南行</w:t>
      </w:r>
      <w:r>
        <w:t>”</w:t>
      </w:r>
      <w:r>
        <w:t>于桐庐道上，看到了清澈的富春江水，不能不感到由衷的喜悦。体现了诗人本性纯朴高洁。</w:t>
      </w:r>
    </w:p>
    <w:p w:rsidR="00BB46D6" w:rsidRDefault="00EF6D35">
      <w:pPr>
        <w:spacing w:line="360" w:lineRule="auto"/>
        <w:jc w:val="left"/>
        <w:textAlignment w:val="center"/>
      </w:pPr>
      <w:r>
        <w:t>其次，</w:t>
      </w:r>
      <w:r>
        <w:t>“</w:t>
      </w:r>
      <w:r>
        <w:t>笑解尘缨处，沧浪无限清</w:t>
      </w:r>
      <w:r>
        <w:t>”</w:t>
      </w:r>
      <w:r>
        <w:t>，</w:t>
      </w:r>
      <w:r>
        <w:t>“</w:t>
      </w:r>
      <w:r>
        <w:t>尘缨</w:t>
      </w:r>
      <w:r>
        <w:t>”</w:t>
      </w:r>
      <w:r>
        <w:t>指沾满征尘的帽带，</w:t>
      </w:r>
      <w:r>
        <w:t>“</w:t>
      </w:r>
      <w:r>
        <w:t>沧浪</w:t>
      </w:r>
      <w:r>
        <w:t>”</w:t>
      </w:r>
      <w:r>
        <w:t>指澄碧的江水。一个</w:t>
      </w:r>
      <w:r>
        <w:t>“</w:t>
      </w:r>
      <w:r>
        <w:t>笑</w:t>
      </w:r>
      <w:r>
        <w:t>”</w:t>
      </w:r>
      <w:r>
        <w:t>字是作者</w:t>
      </w:r>
      <w:r>
        <w:t>“</w:t>
      </w:r>
      <w:r>
        <w:t>素心爱云水</w:t>
      </w:r>
      <w:r>
        <w:t>”</w:t>
      </w:r>
      <w:r>
        <w:t>的形象化。他高兴地摘下帽子，要借</w:t>
      </w:r>
      <w:r>
        <w:t>“</w:t>
      </w:r>
      <w:r>
        <w:t>无限清</w:t>
      </w:r>
      <w:r>
        <w:t>”</w:t>
      </w:r>
      <w:r>
        <w:t>之江水洗洗干净，后两句暗用《孟子</w:t>
      </w:r>
      <w:r>
        <w:t>·</w:t>
      </w:r>
      <w:r>
        <w:t>离娄上》之典：</w:t>
      </w:r>
      <w:r>
        <w:t>“</w:t>
      </w:r>
      <w:r>
        <w:t>沧浪之水清兮，可以濯我缨。</w:t>
      </w:r>
      <w:r>
        <w:t>”</w:t>
      </w:r>
      <w:r>
        <w:t>以沧浪之清水濯其缨，亦正寓有尽管遭贬谪，身遭</w:t>
      </w:r>
      <w:r>
        <w:t>“</w:t>
      </w:r>
      <w:r>
        <w:t>侮</w:t>
      </w:r>
      <w:r>
        <w:t>”</w:t>
      </w:r>
      <w:r>
        <w:t>，但其决不</w:t>
      </w:r>
      <w:r>
        <w:t>“</w:t>
      </w:r>
      <w:r>
        <w:t>自侮</w:t>
      </w:r>
      <w:r>
        <w:t>”</w:t>
      </w:r>
      <w:r>
        <w:t>，仍要保持自己的高洁节操之意，其</w:t>
      </w:r>
      <w:r>
        <w:t>“</w:t>
      </w:r>
      <w:r>
        <w:t>素心</w:t>
      </w:r>
      <w:r>
        <w:t>”</w:t>
      </w:r>
      <w:r>
        <w:t>是不会因贬谪而受污染的。体现出诗人襟怀达观超脱以及坚守自我的心志。</w:t>
      </w:r>
    </w:p>
    <w:p w:rsidR="00BB46D6" w:rsidRDefault="00EF6D35">
      <w:pPr>
        <w:spacing w:line="360" w:lineRule="auto"/>
        <w:jc w:val="left"/>
        <w:textAlignment w:val="center"/>
      </w:pPr>
      <w:r>
        <w:t>再次，</w:t>
      </w:r>
      <w:r>
        <w:t>“</w:t>
      </w:r>
      <w:r>
        <w:t>沧浪清</w:t>
      </w:r>
      <w:r>
        <w:t>可爱，白鸟鉴中飞</w:t>
      </w:r>
      <w:r>
        <w:t>”</w:t>
      </w:r>
      <w:r>
        <w:t>，</w:t>
      </w:r>
      <w:r>
        <w:t>“</w:t>
      </w:r>
      <w:r>
        <w:t>沧浪清可爱</w:t>
      </w:r>
      <w:r>
        <w:t>”</w:t>
      </w:r>
      <w:r>
        <w:t>，看似描写水色清澈可亲，其实是即景抒情，隐喻着诗人的高尚情操；</w:t>
      </w:r>
      <w:r>
        <w:t>“</w:t>
      </w:r>
      <w:r>
        <w:t>白鸟鉴中飞</w:t>
      </w:r>
      <w:r>
        <w:t>”</w:t>
      </w:r>
      <w:r>
        <w:t>紧承上句的写景，这沧浪之水如何可爱？它平明如镜，光可鉴物，鸟儿掠过水面都可以照出影子，景物晶莹澄澈，纤尘不染，正是服务于诗歌所要表达的主题思想。体现了诗人高洁的情操。</w:t>
      </w:r>
    </w:p>
    <w:p w:rsidR="00BB46D6" w:rsidRDefault="00EF6D35">
      <w:pPr>
        <w:spacing w:line="360" w:lineRule="auto"/>
        <w:jc w:val="left"/>
        <w:textAlignment w:val="center"/>
      </w:pPr>
      <w:r>
        <w:t>最后，</w:t>
      </w:r>
      <w:r>
        <w:t>“</w:t>
      </w:r>
      <w:r>
        <w:t>不信有京洛，风尘化客衣</w:t>
      </w:r>
      <w:r>
        <w:t>”</w:t>
      </w:r>
      <w:r>
        <w:t>，诗人不相信京洛豪华奢靡的风尘，可以把素衣染成黑色。范仲淹此以喻</w:t>
      </w:r>
      <w:r>
        <w:lastRenderedPageBreak/>
        <w:t>自己的高洁品格，不会因境遇地位的不同而变化。这两句反用晋代诗人陆机《为顾彦先赠妇》</w:t>
      </w:r>
      <w:r>
        <w:t>“</w:t>
      </w:r>
      <w:r>
        <w:t>京洛多风尘，素衣化为缁</w:t>
      </w:r>
      <w:r>
        <w:t>”</w:t>
      </w:r>
      <w:r>
        <w:t>之典。陆诗写洛阳羁旅风尘之苦，</w:t>
      </w:r>
      <w:r>
        <w:t>亦含污浊的环境可改变人的品格之意。而范仲淹则</w:t>
      </w:r>
      <w:r>
        <w:t>“</w:t>
      </w:r>
      <w:r>
        <w:t>不信</w:t>
      </w:r>
      <w:r>
        <w:t>”</w:t>
      </w:r>
      <w:r>
        <w:t>风尘能染污客衣，即恶劣环境能改变人的忠贞之志，这种忠贞之志就是其于千古佳作《登岳阳楼记》中所推崇的</w:t>
      </w:r>
      <w:r>
        <w:t>“</w:t>
      </w:r>
      <w:r>
        <w:t>居庙堂之高，则忧其民；处江湖之远，则忧其君；是进亦忧，退亦忧</w:t>
      </w:r>
      <w:r>
        <w:t>”</w:t>
      </w:r>
      <w:r>
        <w:t>的</w:t>
      </w:r>
      <w:r>
        <w:t>“</w:t>
      </w:r>
      <w:r>
        <w:t>古仁人之心</w:t>
      </w:r>
      <w:r>
        <w:t>”</w:t>
      </w:r>
      <w:r>
        <w:t>，诗人对坚持自己的忠贞之志显示出高度的信心与决心。</w:t>
      </w:r>
    </w:p>
    <w:p w:rsidR="00BB46D6" w:rsidRDefault="00EF6D35">
      <w:pPr>
        <w:spacing w:line="360" w:lineRule="auto"/>
        <w:jc w:val="left"/>
        <w:textAlignment w:val="center"/>
      </w:pPr>
      <w:r>
        <w:t>从整体上看，这两首诗中所写的桐庐道紧傍富春江，这一带风景绝佳，诗人看到所处环境清静优美如同画境一般，在作者看来，这里正可以涵养情操。由此可见，作者虽遭贬谪，但并无消极颓丧之意，志向高远的作者，已把个人的荣辱升降置之度外，并没有陶醉</w:t>
      </w:r>
      <w:r>
        <w:t>在湖光山色之中，而是在如画景中涵养情操。</w:t>
      </w:r>
    </w:p>
    <w:p w:rsidR="00BB46D6" w:rsidRDefault="00EF6D35">
      <w:pPr>
        <w:spacing w:line="360" w:lineRule="auto"/>
        <w:jc w:val="left"/>
        <w:textAlignment w:val="center"/>
      </w:pPr>
      <w:r>
        <w:t>（</w:t>
      </w:r>
      <w:r>
        <w:t>2022·</w:t>
      </w:r>
      <w:r>
        <w:rPr>
          <w:rFonts w:hint="eastAsia"/>
        </w:rPr>
        <w:t>江苏省一模</w:t>
      </w:r>
      <w:r>
        <w:t>）阅读下面这首唐诗，完成下面小题。</w:t>
      </w:r>
    </w:p>
    <w:p w:rsidR="00BB46D6" w:rsidRDefault="00EF6D35">
      <w:pPr>
        <w:spacing w:line="360" w:lineRule="auto"/>
        <w:jc w:val="center"/>
        <w:textAlignment w:val="center"/>
        <w:rPr>
          <w:rFonts w:ascii="楷体" w:eastAsia="楷体" w:hAnsi="楷体" w:cs="楷体"/>
          <w:b/>
        </w:rPr>
      </w:pPr>
      <w:r>
        <w:rPr>
          <w:rFonts w:ascii="楷体" w:eastAsia="楷体" w:hAnsi="楷体" w:cs="楷体"/>
          <w:b/>
        </w:rPr>
        <w:t>晚度天山有怀京邑</w:t>
      </w:r>
      <w:r>
        <w:rPr>
          <w:rFonts w:ascii="楷体" w:eastAsia="楷体" w:hAnsi="楷体" w:cs="楷体"/>
          <w:b/>
        </w:rPr>
        <w:t>①</w:t>
      </w:r>
    </w:p>
    <w:p w:rsidR="00BB46D6" w:rsidRDefault="00EF6D35">
      <w:pPr>
        <w:spacing w:line="360" w:lineRule="auto"/>
        <w:jc w:val="center"/>
        <w:textAlignment w:val="center"/>
        <w:rPr>
          <w:rFonts w:ascii="楷体" w:eastAsia="楷体" w:hAnsi="楷体" w:cs="楷体"/>
        </w:rPr>
      </w:pPr>
      <w:r>
        <w:rPr>
          <w:rFonts w:ascii="楷体" w:eastAsia="楷体" w:hAnsi="楷体" w:cs="楷体"/>
        </w:rPr>
        <w:t>骆宾王</w:t>
      </w:r>
    </w:p>
    <w:p w:rsidR="00BB46D6" w:rsidRDefault="00EF6D35">
      <w:pPr>
        <w:spacing w:line="360" w:lineRule="auto"/>
        <w:jc w:val="center"/>
        <w:textAlignment w:val="center"/>
        <w:rPr>
          <w:rFonts w:ascii="楷体" w:eastAsia="楷体" w:hAnsi="楷体" w:cs="楷体"/>
        </w:rPr>
      </w:pPr>
      <w:r>
        <w:rPr>
          <w:rFonts w:ascii="楷体" w:eastAsia="楷体" w:hAnsi="楷体" w:cs="楷体"/>
        </w:rPr>
        <w:t>忽上天山路，依然想物华。</w:t>
      </w:r>
    </w:p>
    <w:p w:rsidR="00BB46D6" w:rsidRDefault="00EF6D35">
      <w:pPr>
        <w:spacing w:line="360" w:lineRule="auto"/>
        <w:jc w:val="center"/>
        <w:textAlignment w:val="center"/>
        <w:rPr>
          <w:rFonts w:ascii="楷体" w:eastAsia="楷体" w:hAnsi="楷体" w:cs="楷体"/>
        </w:rPr>
      </w:pPr>
      <w:r>
        <w:rPr>
          <w:rFonts w:ascii="楷体" w:eastAsia="楷体" w:hAnsi="楷体" w:cs="楷体"/>
        </w:rPr>
        <w:t>云疑上苑叶，雪似御沟花。</w:t>
      </w:r>
    </w:p>
    <w:p w:rsidR="00BB46D6" w:rsidRDefault="00EF6D35">
      <w:pPr>
        <w:spacing w:line="360" w:lineRule="auto"/>
        <w:jc w:val="center"/>
        <w:textAlignment w:val="center"/>
        <w:rPr>
          <w:rFonts w:ascii="楷体" w:eastAsia="楷体" w:hAnsi="楷体" w:cs="楷体"/>
        </w:rPr>
      </w:pPr>
      <w:r>
        <w:rPr>
          <w:rFonts w:ascii="楷体" w:eastAsia="楷体" w:hAnsi="楷体" w:cs="楷体"/>
        </w:rPr>
        <w:t>行叹戎麾远，坐怜衣带赊。</w:t>
      </w:r>
    </w:p>
    <w:p w:rsidR="00BB46D6" w:rsidRDefault="00EF6D35">
      <w:pPr>
        <w:spacing w:line="360" w:lineRule="auto"/>
        <w:jc w:val="center"/>
        <w:textAlignment w:val="center"/>
        <w:rPr>
          <w:rFonts w:ascii="楷体" w:eastAsia="楷体" w:hAnsi="楷体" w:cs="楷体"/>
        </w:rPr>
      </w:pPr>
      <w:r>
        <w:rPr>
          <w:rFonts w:ascii="楷体" w:eastAsia="楷体" w:hAnsi="楷体" w:cs="楷体"/>
        </w:rPr>
        <w:t>交河浮绝塞，弱水浸流沙。</w:t>
      </w:r>
    </w:p>
    <w:p w:rsidR="00BB46D6" w:rsidRDefault="00EF6D35">
      <w:pPr>
        <w:spacing w:line="360" w:lineRule="auto"/>
        <w:jc w:val="center"/>
        <w:textAlignment w:val="center"/>
        <w:rPr>
          <w:rFonts w:ascii="楷体" w:eastAsia="楷体" w:hAnsi="楷体" w:cs="楷体"/>
        </w:rPr>
      </w:pPr>
      <w:r>
        <w:rPr>
          <w:rFonts w:ascii="楷体" w:eastAsia="楷体" w:hAnsi="楷体" w:cs="楷体"/>
        </w:rPr>
        <w:t>旅思徒漂梗，归期未及瓜</w:t>
      </w:r>
      <w:r>
        <w:rPr>
          <w:rFonts w:ascii="楷体" w:eastAsia="楷体" w:hAnsi="楷体" w:cs="楷体"/>
        </w:rPr>
        <w:t>②</w:t>
      </w:r>
      <w:r>
        <w:rPr>
          <w:rFonts w:ascii="楷体" w:eastAsia="楷体" w:hAnsi="楷体" w:cs="楷体"/>
        </w:rPr>
        <w:t>。</w:t>
      </w:r>
    </w:p>
    <w:p w:rsidR="00BB46D6" w:rsidRDefault="00EF6D35">
      <w:pPr>
        <w:spacing w:line="360" w:lineRule="auto"/>
        <w:jc w:val="center"/>
        <w:textAlignment w:val="center"/>
        <w:rPr>
          <w:rFonts w:ascii="楷体" w:eastAsia="楷体" w:hAnsi="楷体" w:cs="楷体"/>
        </w:rPr>
      </w:pPr>
      <w:r>
        <w:rPr>
          <w:rFonts w:ascii="楷体" w:eastAsia="楷体" w:hAnsi="楷体" w:cs="楷体"/>
        </w:rPr>
        <w:t>宁知心断绝，夜夜泣胡笳。</w:t>
      </w:r>
    </w:p>
    <w:p w:rsidR="00BB46D6" w:rsidRDefault="00EF6D35">
      <w:pPr>
        <w:spacing w:line="360" w:lineRule="auto"/>
        <w:jc w:val="left"/>
        <w:textAlignment w:val="center"/>
      </w:pPr>
      <w:r>
        <w:t>【注】</w:t>
      </w:r>
      <w:r>
        <w:t>①</w:t>
      </w:r>
      <w:r>
        <w:t>此诗作于诗人出塞第二年。</w:t>
      </w:r>
      <w:r>
        <w:t>②</w:t>
      </w:r>
      <w:r>
        <w:t>漂梗：即泛梗，指生活动荡不定。典出《战国策</w:t>
      </w:r>
      <w:r>
        <w:t>•</w:t>
      </w:r>
      <w:r>
        <w:t>赵策》。瓜：指瓜时，即瓜熟之时。典出《左传</w:t>
      </w:r>
      <w:r>
        <w:t>•</w:t>
      </w:r>
      <w:r>
        <w:t>庄公八年》；后代称任取期满，等待移交之时为瓜时。</w:t>
      </w:r>
    </w:p>
    <w:p w:rsidR="00BB46D6" w:rsidRDefault="00EF6D35">
      <w:pPr>
        <w:spacing w:line="360" w:lineRule="auto"/>
        <w:jc w:val="left"/>
        <w:textAlignment w:val="center"/>
      </w:pPr>
      <w:r>
        <w:t>11</w:t>
      </w:r>
      <w:r>
        <w:t>．下列对这首诗的理解和赏析，不正确的一项是（</w:t>
      </w:r>
      <w:r>
        <w:rPr>
          <w:rFonts w:ascii="'Times New Roman'" w:eastAsia="'Times New Roman'" w:hAnsi="'Times New Roman'" w:cs="'Times New Roman'"/>
        </w:rPr>
        <w:t>   </w:t>
      </w:r>
      <w:r>
        <w:rPr>
          <w:rFonts w:ascii="'Times New Roman'" w:eastAsia="'Times New Roman'" w:hAnsi="'Times New Roman'" w:cs="'Times New Roman'"/>
        </w:rPr>
        <w:t>  </w:t>
      </w:r>
      <w:r>
        <w:t>）</w:t>
      </w:r>
    </w:p>
    <w:p w:rsidR="00BB46D6" w:rsidRDefault="00EF6D35">
      <w:pPr>
        <w:spacing w:line="360" w:lineRule="auto"/>
        <w:jc w:val="left"/>
        <w:textAlignment w:val="center"/>
      </w:pPr>
      <w:r>
        <w:t>A</w:t>
      </w:r>
      <w:r>
        <w:t>．根据内容分析，这首诗应该写于作者离开京城前往边塞登上天山、对京城有所思之时。</w:t>
      </w:r>
    </w:p>
    <w:p w:rsidR="00BB46D6" w:rsidRDefault="00EF6D35">
      <w:pPr>
        <w:spacing w:line="360" w:lineRule="auto"/>
        <w:jc w:val="left"/>
        <w:textAlignment w:val="center"/>
      </w:pPr>
      <w:r>
        <w:t>B</w:t>
      </w:r>
      <w:r>
        <w:t>．首联用</w:t>
      </w:r>
      <w:r>
        <w:t>“</w:t>
      </w:r>
      <w:r>
        <w:t>忽</w:t>
      </w:r>
      <w:r>
        <w:t>”</w:t>
      </w:r>
      <w:r>
        <w:t>写出到达山顶时，见开阔之景而惊异、喜悦、思念，开宗明义，直指题目。</w:t>
      </w:r>
    </w:p>
    <w:p w:rsidR="00BB46D6" w:rsidRDefault="00EF6D35">
      <w:pPr>
        <w:spacing w:line="360" w:lineRule="auto"/>
        <w:jc w:val="left"/>
        <w:textAlignment w:val="center"/>
      </w:pPr>
      <w:r>
        <w:t>C</w:t>
      </w:r>
      <w:r>
        <w:t>．第三联写诗人行军途中常慨叹军营离京城十分遥远，因长期艰辛行军衣带变得松弛。</w:t>
      </w:r>
    </w:p>
    <w:p w:rsidR="00BB46D6" w:rsidRDefault="00EF6D35">
      <w:pPr>
        <w:spacing w:line="360" w:lineRule="auto"/>
        <w:jc w:val="left"/>
        <w:textAlignment w:val="center"/>
      </w:pPr>
      <w:r>
        <w:t>D</w:t>
      </w:r>
      <w:r>
        <w:t>．尾联诗人觉得生活令人伤感，夜闻胡笳之时悲哀之情难抑，泪水自然而然地随之而流。</w:t>
      </w:r>
    </w:p>
    <w:p w:rsidR="00BB46D6" w:rsidRDefault="00EF6D35">
      <w:pPr>
        <w:spacing w:line="360" w:lineRule="auto"/>
        <w:jc w:val="left"/>
        <w:textAlignment w:val="center"/>
      </w:pPr>
      <w:r>
        <w:t>12</w:t>
      </w:r>
      <w:r>
        <w:t>．典故在具体语境中的意义可能比原有内涵更丰富，请结合第五联简要分析。</w:t>
      </w:r>
    </w:p>
    <w:p w:rsidR="00BB46D6" w:rsidRDefault="00EF6D35">
      <w:pPr>
        <w:spacing w:line="360" w:lineRule="auto"/>
        <w:jc w:val="left"/>
        <w:textAlignment w:val="center"/>
      </w:pPr>
      <w:r>
        <w:t>【答案】</w:t>
      </w:r>
      <w:r>
        <w:t>11</w:t>
      </w:r>
      <w:r>
        <w:t>．</w:t>
      </w:r>
      <w:r>
        <w:t>C</w:t>
      </w:r>
    </w:p>
    <w:p w:rsidR="00BB46D6" w:rsidRDefault="00EF6D35">
      <w:pPr>
        <w:spacing w:line="360" w:lineRule="auto"/>
        <w:jc w:val="left"/>
        <w:textAlignment w:val="center"/>
      </w:pPr>
      <w:r>
        <w:t>12</w:t>
      </w:r>
      <w:r>
        <w:t>．</w:t>
      </w:r>
      <w:r>
        <w:t>①</w:t>
      </w:r>
      <w:r>
        <w:t>漂梗指生活动荡不定，诗人借此写出其边塞生活的漂泊不定以及内心的不安。</w:t>
      </w:r>
      <w:r>
        <w:t>②</w:t>
      </w:r>
      <w:r>
        <w:t>瓜时指移交职务之时，诗人借此透露出自己渴盼任职期满、赶快踏上归程的急切。</w:t>
      </w:r>
    </w:p>
    <w:p w:rsidR="00BB46D6" w:rsidRDefault="00EF6D35">
      <w:pPr>
        <w:spacing w:line="360" w:lineRule="auto"/>
        <w:jc w:val="left"/>
        <w:textAlignment w:val="center"/>
      </w:pPr>
      <w:r>
        <w:t>【解析】</w:t>
      </w:r>
    </w:p>
    <w:p w:rsidR="00BB46D6" w:rsidRDefault="00EF6D35">
      <w:pPr>
        <w:spacing w:line="360" w:lineRule="auto"/>
        <w:jc w:val="left"/>
        <w:textAlignment w:val="center"/>
      </w:pPr>
      <w:r>
        <w:t>11</w:t>
      </w:r>
      <w:r>
        <w:t>．</w:t>
      </w:r>
    </w:p>
    <w:p w:rsidR="00BB46D6" w:rsidRDefault="00EF6D35">
      <w:pPr>
        <w:spacing w:line="360" w:lineRule="auto"/>
        <w:jc w:val="left"/>
        <w:textAlignment w:val="center"/>
      </w:pPr>
      <w:r>
        <w:lastRenderedPageBreak/>
        <w:t>本题考查学生对诗歌的综合理解和赏析能力。</w:t>
      </w:r>
    </w:p>
    <w:p w:rsidR="00BB46D6" w:rsidRDefault="00EF6D35">
      <w:pPr>
        <w:spacing w:line="360" w:lineRule="auto"/>
        <w:jc w:val="left"/>
        <w:textAlignment w:val="center"/>
      </w:pPr>
      <w:r>
        <w:t>C. “</w:t>
      </w:r>
      <w:r>
        <w:t>长期艰辛行军</w:t>
      </w:r>
      <w:r>
        <w:t>”</w:t>
      </w:r>
      <w:r>
        <w:t>不全面，应为</w:t>
      </w:r>
      <w:r>
        <w:t>“</w:t>
      </w:r>
      <w:r>
        <w:t>长期艰辛行军和忧虑</w:t>
      </w:r>
      <w:r>
        <w:t>”</w:t>
      </w:r>
      <w:r>
        <w:t>。三联</w:t>
      </w:r>
      <w:r>
        <w:t>“</w:t>
      </w:r>
      <w:r>
        <w:t>行叹戎麾远，坐怜衣带赊</w:t>
      </w:r>
      <w:r>
        <w:t>”</w:t>
      </w:r>
      <w:r>
        <w:t>意为：行军途中常常慨叹军营离京城十分遥远，因为叹息、忧虑，我的衣带都变得松弛不少。行军辛苦，忧思边人，以致形容枯槁。</w:t>
      </w:r>
    </w:p>
    <w:p w:rsidR="00BB46D6" w:rsidRDefault="00EF6D35">
      <w:pPr>
        <w:spacing w:line="360" w:lineRule="auto"/>
        <w:jc w:val="left"/>
        <w:textAlignment w:val="center"/>
      </w:pPr>
      <w:r>
        <w:t>故选</w:t>
      </w:r>
      <w:r>
        <w:t>C</w:t>
      </w:r>
      <w:r>
        <w:t>。</w:t>
      </w:r>
    </w:p>
    <w:p w:rsidR="00BB46D6" w:rsidRDefault="00EF6D35">
      <w:pPr>
        <w:spacing w:line="360" w:lineRule="auto"/>
        <w:jc w:val="left"/>
        <w:textAlignment w:val="center"/>
      </w:pPr>
      <w:r>
        <w:t>12</w:t>
      </w:r>
      <w:r>
        <w:t>．</w:t>
      </w:r>
    </w:p>
    <w:p w:rsidR="00BB46D6" w:rsidRDefault="00EF6D35">
      <w:pPr>
        <w:spacing w:line="360" w:lineRule="auto"/>
        <w:jc w:val="left"/>
        <w:textAlignment w:val="center"/>
      </w:pPr>
      <w:r>
        <w:t>本题考查学生对诗歌运用典故表达情感的鉴赏能力。</w:t>
      </w:r>
    </w:p>
    <w:p w:rsidR="00BB46D6" w:rsidRDefault="00EF6D35">
      <w:pPr>
        <w:spacing w:line="360" w:lineRule="auto"/>
        <w:jc w:val="left"/>
        <w:textAlignment w:val="center"/>
      </w:pPr>
      <w:r>
        <w:t>五联</w:t>
      </w:r>
      <w:r>
        <w:t>“</w:t>
      </w:r>
      <w:r>
        <w:t>旅思徒漂梗，归期未及瓜</w:t>
      </w:r>
      <w:r>
        <w:t>”</w:t>
      </w:r>
      <w:r>
        <w:t>意为：旅途之中像木偶人一样漂泊不定，遥想离任满交接回归的日子还长着呢。</w:t>
      </w:r>
    </w:p>
    <w:p w:rsidR="00BB46D6" w:rsidRDefault="00EF6D35">
      <w:pPr>
        <w:spacing w:line="360" w:lineRule="auto"/>
        <w:jc w:val="left"/>
        <w:textAlignment w:val="center"/>
      </w:pPr>
      <w:r>
        <w:t>其中</w:t>
      </w:r>
      <w:r>
        <w:t>“</w:t>
      </w:r>
      <w:r>
        <w:t>漂梗</w:t>
      </w:r>
      <w:r>
        <w:t>”</w:t>
      </w:r>
      <w:r>
        <w:t>典出《战国策</w:t>
      </w:r>
      <w:r>
        <w:t>•</w:t>
      </w:r>
      <w:r>
        <w:t>赵策》，指生活动荡不定。诗人此处用典不仅写出自己因从军西域而过着漂泊不定的军旅生活，而且包含内心的不安，一个</w:t>
      </w:r>
      <w:r>
        <w:t>“</w:t>
      </w:r>
      <w:r>
        <w:t>徒</w:t>
      </w:r>
      <w:r>
        <w:t>”</w:t>
      </w:r>
      <w:r>
        <w:t>字表达出诗人的无奈。</w:t>
      </w:r>
      <w:r>
        <w:t>“</w:t>
      </w:r>
      <w:r>
        <w:t>瓜</w:t>
      </w:r>
      <w:r>
        <w:t>”</w:t>
      </w:r>
      <w:r>
        <w:t>指瓜时，即瓜熟之时。典出《左传</w:t>
      </w:r>
      <w:r>
        <w:t>•</w:t>
      </w:r>
      <w:r>
        <w:t>庄公八年》；后代称任取期满，等待移交之时为瓜时。</w:t>
      </w:r>
      <w:r>
        <w:t>“</w:t>
      </w:r>
      <w:r>
        <w:t>归期</w:t>
      </w:r>
      <w:r>
        <w:t>”</w:t>
      </w:r>
      <w:r>
        <w:t>写出诗人对回家的渴望；</w:t>
      </w:r>
      <w:r>
        <w:t>“</w:t>
      </w:r>
      <w:r>
        <w:t>未及瓜</w:t>
      </w:r>
      <w:r>
        <w:t>”</w:t>
      </w:r>
      <w:r>
        <w:t>颇有等不及瓜熟移交职务之意，此处用典表达了诗人渴望任职期满、赶快踏上归程的急切。</w:t>
      </w:r>
    </w:p>
    <w:p w:rsidR="00BB46D6" w:rsidRDefault="00EF6D35">
      <w:pPr>
        <w:spacing w:line="360" w:lineRule="auto"/>
        <w:jc w:val="left"/>
        <w:textAlignment w:val="center"/>
      </w:pPr>
      <w:r>
        <w:t>此句用典巧妙，让人觉得漂泊之人的凄凉境遇古</w:t>
      </w:r>
      <w:r>
        <w:t>今都是一样的。</w:t>
      </w:r>
    </w:p>
    <w:p w:rsidR="00BB46D6" w:rsidRDefault="00EF6D35">
      <w:pPr>
        <w:spacing w:line="360" w:lineRule="auto"/>
        <w:jc w:val="left"/>
        <w:textAlignment w:val="center"/>
      </w:pPr>
      <w:r>
        <w:t>（</w:t>
      </w:r>
      <w:r>
        <w:t>2022·</w:t>
      </w:r>
      <w:r>
        <w:t>四川</w:t>
      </w:r>
      <w:r>
        <w:rPr>
          <w:rFonts w:hint="eastAsia"/>
        </w:rPr>
        <w:t>省一模</w:t>
      </w:r>
      <w:r>
        <w:t>）阅读下面这首诗歌，完成下面小题。</w:t>
      </w:r>
    </w:p>
    <w:p w:rsidR="00BB46D6" w:rsidRDefault="00EF6D35">
      <w:pPr>
        <w:spacing w:line="360" w:lineRule="auto"/>
        <w:jc w:val="center"/>
        <w:textAlignment w:val="center"/>
        <w:rPr>
          <w:rFonts w:ascii="楷体" w:eastAsia="楷体" w:hAnsi="楷体" w:cs="楷体"/>
        </w:rPr>
      </w:pPr>
      <w:r>
        <w:rPr>
          <w:rFonts w:ascii="楷体" w:eastAsia="楷体" w:hAnsi="楷体" w:cs="楷体"/>
          <w:b/>
        </w:rPr>
        <w:t>五十初度时在昌平</w:t>
      </w:r>
      <w:r>
        <w:rPr>
          <w:rFonts w:ascii="楷体" w:eastAsia="楷体" w:hAnsi="楷体" w:cs="楷体"/>
        </w:rPr>
        <w:t>①</w:t>
      </w:r>
    </w:p>
    <w:p w:rsidR="00BB46D6" w:rsidRDefault="00EF6D35">
      <w:pPr>
        <w:spacing w:line="360" w:lineRule="auto"/>
        <w:jc w:val="center"/>
        <w:textAlignment w:val="center"/>
        <w:rPr>
          <w:rFonts w:ascii="楷体" w:eastAsia="楷体" w:hAnsi="楷体" w:cs="楷体"/>
        </w:rPr>
      </w:pPr>
      <w:r>
        <w:rPr>
          <w:rFonts w:ascii="楷体" w:eastAsia="楷体" w:hAnsi="楷体" w:cs="楷体"/>
        </w:rPr>
        <w:t>顾炎武</w:t>
      </w:r>
    </w:p>
    <w:p w:rsidR="00BB46D6" w:rsidRDefault="00EF6D35">
      <w:pPr>
        <w:spacing w:line="360" w:lineRule="auto"/>
        <w:jc w:val="left"/>
        <w:textAlignment w:val="center"/>
        <w:rPr>
          <w:rFonts w:ascii="楷体" w:eastAsia="楷体" w:hAnsi="楷体" w:cs="楷体"/>
        </w:rPr>
      </w:pPr>
      <w:r>
        <w:rPr>
          <w:rFonts w:ascii="楷体" w:eastAsia="楷体" w:hAnsi="楷体" w:cs="楷体"/>
        </w:rPr>
        <w:t>居然濩落</w:t>
      </w:r>
      <w:r>
        <w:rPr>
          <w:rFonts w:ascii="楷体" w:eastAsia="楷体" w:hAnsi="楷体" w:cs="楷体"/>
          <w:vertAlign w:val="superscript"/>
        </w:rPr>
        <w:t>②</w:t>
      </w:r>
      <w:r>
        <w:rPr>
          <w:rFonts w:ascii="楷体" w:eastAsia="楷体" w:hAnsi="楷体" w:cs="楷体"/>
        </w:rPr>
        <w:t>念无成，隙驷流萍度此生。</w:t>
      </w:r>
    </w:p>
    <w:p w:rsidR="00BB46D6" w:rsidRDefault="00EF6D35">
      <w:pPr>
        <w:spacing w:line="360" w:lineRule="auto"/>
        <w:jc w:val="left"/>
        <w:textAlignment w:val="center"/>
        <w:rPr>
          <w:rFonts w:ascii="楷体" w:eastAsia="楷体" w:hAnsi="楷体" w:cs="楷体"/>
        </w:rPr>
      </w:pPr>
      <w:r>
        <w:rPr>
          <w:rFonts w:ascii="楷体" w:eastAsia="楷体" w:hAnsi="楷体" w:cs="楷体"/>
        </w:rPr>
        <w:t>远路不须愁日暮，老年终自望河清</w:t>
      </w:r>
      <w:r>
        <w:rPr>
          <w:rFonts w:ascii="楷体" w:eastAsia="楷体" w:hAnsi="楷体" w:cs="楷体"/>
          <w:vertAlign w:val="superscript"/>
        </w:rPr>
        <w:t>③</w:t>
      </w:r>
      <w:r>
        <w:rPr>
          <w:rFonts w:ascii="楷体" w:eastAsia="楷体" w:hAnsi="楷体" w:cs="楷体"/>
        </w:rPr>
        <w:t>。</w:t>
      </w:r>
    </w:p>
    <w:p w:rsidR="00BB46D6" w:rsidRDefault="00EF6D35">
      <w:pPr>
        <w:spacing w:line="360" w:lineRule="auto"/>
        <w:jc w:val="center"/>
        <w:textAlignment w:val="center"/>
        <w:rPr>
          <w:rFonts w:ascii="楷体" w:eastAsia="楷体" w:hAnsi="楷体" w:cs="楷体"/>
        </w:rPr>
      </w:pPr>
      <w:r>
        <w:rPr>
          <w:rFonts w:ascii="楷体" w:eastAsia="楷体" w:hAnsi="楷体" w:cs="楷体"/>
        </w:rPr>
        <w:t>常随黄鹄翔山影，惯听青骢别塞声。</w:t>
      </w:r>
    </w:p>
    <w:p w:rsidR="00BB46D6" w:rsidRDefault="00EF6D35">
      <w:pPr>
        <w:spacing w:line="360" w:lineRule="auto"/>
        <w:jc w:val="center"/>
        <w:textAlignment w:val="center"/>
        <w:rPr>
          <w:rFonts w:ascii="楷体" w:eastAsia="楷体" w:hAnsi="楷体" w:cs="楷体"/>
        </w:rPr>
      </w:pPr>
      <w:r>
        <w:rPr>
          <w:rFonts w:ascii="楷体" w:eastAsia="楷体" w:hAnsi="楷体" w:cs="楷体"/>
        </w:rPr>
        <w:t>举目陵京犹旧国，可能钟鼎一扬名。</w:t>
      </w:r>
    </w:p>
    <w:p w:rsidR="00BB46D6" w:rsidRDefault="00EF6D35">
      <w:pPr>
        <w:spacing w:line="360" w:lineRule="auto"/>
        <w:jc w:val="left"/>
        <w:textAlignment w:val="center"/>
      </w:pPr>
      <w:r>
        <w:t>【注】</w:t>
      </w:r>
      <w:r>
        <w:t>①</w:t>
      </w:r>
      <w:r>
        <w:t>初度：此处解释作</w:t>
      </w:r>
      <w:r>
        <w:t>“</w:t>
      </w:r>
      <w:r>
        <w:t>生日</w:t>
      </w:r>
      <w:r>
        <w:t>”</w:t>
      </w:r>
      <w:r>
        <w:t>。顾炎武为明朝遗老，去昌平拜谒明陵，表达故国之思。</w:t>
      </w:r>
      <w:r>
        <w:t>②</w:t>
      </w:r>
      <w:r>
        <w:t>濩落：沦落失意。</w:t>
      </w:r>
      <w:r>
        <w:t>③</w:t>
      </w:r>
      <w:r>
        <w:t>河清：古人以</w:t>
      </w:r>
      <w:r>
        <w:t>“</w:t>
      </w:r>
      <w:r>
        <w:t>河清</w:t>
      </w:r>
      <w:r>
        <w:t>”</w:t>
      </w:r>
      <w:r>
        <w:t>为升平祥瑞的象征，这里暗指恢复明朝统治。</w:t>
      </w:r>
    </w:p>
    <w:p w:rsidR="00BB46D6" w:rsidRDefault="00EF6D35">
      <w:pPr>
        <w:spacing w:line="360" w:lineRule="auto"/>
        <w:jc w:val="left"/>
        <w:textAlignment w:val="center"/>
      </w:pPr>
      <w:r>
        <w:t>13</w:t>
      </w:r>
      <w:r>
        <w:t>．下列对本诗内容和技巧的理解与分析，不正确的一项是（</w:t>
      </w:r>
      <w:r>
        <w:rPr>
          <w:rFonts w:ascii="'Times New Roman'" w:eastAsia="'Times New Roman'" w:hAnsi="'Times New Roman'" w:cs="'Times New Roman'"/>
        </w:rPr>
        <w:t>     </w:t>
      </w:r>
      <w:r>
        <w:t>）</w:t>
      </w:r>
    </w:p>
    <w:p w:rsidR="00BB46D6" w:rsidRDefault="00EF6D35">
      <w:pPr>
        <w:spacing w:line="360" w:lineRule="auto"/>
        <w:jc w:val="left"/>
        <w:textAlignment w:val="center"/>
      </w:pPr>
      <w:r>
        <w:t>A</w:t>
      </w:r>
      <w:r>
        <w:t>．本诗写作于诗人半百之时，他拜谒明</w:t>
      </w:r>
      <w:r>
        <w:t>陵，俯仰世事，抒发了复杂的思想情感。</w:t>
      </w:r>
    </w:p>
    <w:p w:rsidR="00BB46D6" w:rsidRDefault="00EF6D35">
      <w:pPr>
        <w:spacing w:line="360" w:lineRule="auto"/>
        <w:jc w:val="left"/>
        <w:textAlignment w:val="center"/>
      </w:pPr>
      <w:r>
        <w:t>B</w:t>
      </w:r>
      <w:r>
        <w:t>．首联诗人回顾过往，感叹时光如白驹过隙，自己却像漂荡浮萍一般度过此生。</w:t>
      </w:r>
    </w:p>
    <w:p w:rsidR="00BB46D6" w:rsidRDefault="00EF6D35">
      <w:pPr>
        <w:spacing w:line="360" w:lineRule="auto"/>
        <w:jc w:val="left"/>
        <w:textAlignment w:val="center"/>
      </w:pPr>
      <w:r>
        <w:t>C</w:t>
      </w:r>
      <w:r>
        <w:t>．颈联写诗人常随黄鹄、青骢奔走于山河、边塞，暗示自己为理想而奋斗不已。</w:t>
      </w:r>
    </w:p>
    <w:p w:rsidR="00BB46D6" w:rsidRDefault="00EF6D35">
      <w:pPr>
        <w:spacing w:line="360" w:lineRule="auto"/>
        <w:jc w:val="left"/>
        <w:textAlignment w:val="center"/>
      </w:pPr>
      <w:r>
        <w:t>D</w:t>
      </w:r>
      <w:r>
        <w:t>．尾联中诗人抬眼长望，仿佛觉得故国还在眼前，其复国扬名的愿望终能实现。</w:t>
      </w:r>
    </w:p>
    <w:p w:rsidR="00BB46D6" w:rsidRDefault="00EF6D35">
      <w:pPr>
        <w:spacing w:line="360" w:lineRule="auto"/>
        <w:jc w:val="left"/>
        <w:textAlignment w:val="center"/>
      </w:pPr>
      <w:r>
        <w:t>14</w:t>
      </w:r>
      <w:r>
        <w:t>．本诗颔联在情感表达和结构安排方面有什么作用？请结合全诗，简要分析。</w:t>
      </w:r>
    </w:p>
    <w:p w:rsidR="00BB46D6" w:rsidRDefault="00EF6D35">
      <w:pPr>
        <w:spacing w:line="360" w:lineRule="auto"/>
        <w:jc w:val="left"/>
        <w:textAlignment w:val="center"/>
      </w:pPr>
      <w:r>
        <w:t>【答案】</w:t>
      </w:r>
      <w:r>
        <w:t>13</w:t>
      </w:r>
      <w:r>
        <w:t>．</w:t>
      </w:r>
      <w:r>
        <w:t>D</w:t>
      </w:r>
    </w:p>
    <w:p w:rsidR="00BB46D6" w:rsidRDefault="00EF6D35">
      <w:pPr>
        <w:spacing w:line="360" w:lineRule="auto"/>
        <w:jc w:val="left"/>
        <w:textAlignment w:val="center"/>
      </w:pPr>
      <w:r>
        <w:lastRenderedPageBreak/>
        <w:t>14</w:t>
      </w:r>
      <w:r>
        <w:t>．</w:t>
      </w:r>
      <w:r>
        <w:t>①</w:t>
      </w:r>
      <w:r>
        <w:t>情感表达上，本联所的情感由首联的低沉转向昂扬，表现了诗人昂扬乐观的心态和坚定的复国之志。</w:t>
      </w:r>
      <w:r>
        <w:t>②</w:t>
      </w:r>
      <w:r>
        <w:t>结构安排上，本联承上启下，</w:t>
      </w:r>
      <w:r>
        <w:t>“</w:t>
      </w:r>
      <w:r>
        <w:t>远路</w:t>
      </w:r>
      <w:r>
        <w:t>”“</w:t>
      </w:r>
      <w:r>
        <w:t>日暮</w:t>
      </w:r>
      <w:r>
        <w:t>”“</w:t>
      </w:r>
      <w:r>
        <w:t>老年</w:t>
      </w:r>
      <w:r>
        <w:t>”</w:t>
      </w:r>
      <w:r>
        <w:t>等承接上联</w:t>
      </w:r>
      <w:r>
        <w:t>“</w:t>
      </w:r>
      <w:r>
        <w:t>濩落念无成</w:t>
      </w:r>
      <w:r>
        <w:t>”“</w:t>
      </w:r>
      <w:r>
        <w:t>隙驷流萍</w:t>
      </w:r>
      <w:r>
        <w:t>”</w:t>
      </w:r>
      <w:r>
        <w:t>等词；同时引出了下联为复国奔忙的状况。</w:t>
      </w:r>
    </w:p>
    <w:p w:rsidR="00BB46D6" w:rsidRDefault="00EF6D35">
      <w:pPr>
        <w:spacing w:line="360" w:lineRule="auto"/>
        <w:jc w:val="left"/>
        <w:textAlignment w:val="center"/>
      </w:pPr>
      <w:r>
        <w:t>【解析】</w:t>
      </w:r>
    </w:p>
    <w:p w:rsidR="00BB46D6" w:rsidRDefault="00EF6D35">
      <w:pPr>
        <w:spacing w:line="360" w:lineRule="auto"/>
        <w:jc w:val="left"/>
        <w:textAlignment w:val="center"/>
      </w:pPr>
      <w:r>
        <w:t>13</w:t>
      </w:r>
      <w:r>
        <w:t>．</w:t>
      </w:r>
    </w:p>
    <w:p w:rsidR="00BB46D6" w:rsidRDefault="00EF6D35">
      <w:pPr>
        <w:spacing w:line="360" w:lineRule="auto"/>
        <w:jc w:val="left"/>
        <w:textAlignment w:val="center"/>
      </w:pPr>
      <w:r>
        <w:t>本题考查学生鉴赏诗歌的意象、表现手法和情感的能力。</w:t>
      </w:r>
    </w:p>
    <w:p w:rsidR="00BB46D6" w:rsidRDefault="00EF6D35">
      <w:pPr>
        <w:spacing w:line="360" w:lineRule="auto"/>
        <w:jc w:val="left"/>
        <w:textAlignment w:val="center"/>
      </w:pPr>
      <w:r>
        <w:t>D</w:t>
      </w:r>
      <w:r>
        <w:t>．</w:t>
      </w:r>
      <w:r>
        <w:t>“</w:t>
      </w:r>
      <w:r>
        <w:t>其复国扬名的愿望终能实现</w:t>
      </w:r>
      <w:r>
        <w:t>”</w:t>
      </w:r>
      <w:r>
        <w:t>理解错误，</w:t>
      </w:r>
      <w:r>
        <w:t>“</w:t>
      </w:r>
      <w:r>
        <w:t>可能</w:t>
      </w:r>
      <w:r>
        <w:t>”</w:t>
      </w:r>
      <w:r>
        <w:t>应该作</w:t>
      </w:r>
      <w:r>
        <w:t>“</w:t>
      </w:r>
      <w:r>
        <w:t>能否</w:t>
      </w:r>
      <w:r>
        <w:t>”</w:t>
      </w:r>
      <w:r>
        <w:t>解。尾联的意思是，抬头看到那些明朝帝王的陵寝还像处在原来的国家一样，能否完成复明的事业而钟鼎扬名呢？</w:t>
      </w:r>
    </w:p>
    <w:p w:rsidR="00BB46D6" w:rsidRDefault="00EF6D35">
      <w:pPr>
        <w:spacing w:line="360" w:lineRule="auto"/>
        <w:jc w:val="left"/>
        <w:textAlignment w:val="center"/>
      </w:pPr>
      <w:r>
        <w:t>故选</w:t>
      </w:r>
      <w:r>
        <w:t>D</w:t>
      </w:r>
      <w:r>
        <w:t>。</w:t>
      </w:r>
    </w:p>
    <w:p w:rsidR="00BB46D6" w:rsidRDefault="00EF6D35">
      <w:pPr>
        <w:spacing w:line="360" w:lineRule="auto"/>
        <w:jc w:val="left"/>
        <w:textAlignment w:val="center"/>
      </w:pPr>
      <w:r>
        <w:t>14</w:t>
      </w:r>
      <w:r>
        <w:t>．</w:t>
      </w:r>
    </w:p>
    <w:p w:rsidR="00BB46D6" w:rsidRDefault="00EF6D35">
      <w:pPr>
        <w:spacing w:line="360" w:lineRule="auto"/>
        <w:jc w:val="left"/>
        <w:textAlignment w:val="center"/>
      </w:pPr>
      <w:r>
        <w:t>本题考查学生鉴赏诗歌情感表达和结构安排方面的作用的能力。</w:t>
      </w:r>
    </w:p>
    <w:p w:rsidR="00BB46D6" w:rsidRDefault="00EF6D35">
      <w:pPr>
        <w:spacing w:line="360" w:lineRule="auto"/>
        <w:jc w:val="left"/>
        <w:textAlignment w:val="center"/>
      </w:pPr>
      <w:r>
        <w:t>首联意思是：想不到沦落失意理想落空，在匆匆而逝的时光里，像漂荡浮萍一样度过了今生。这一联是顾炎武对过往人生境遇的总结，表达了他对理想失意、漂泊无定、时光匆匆的感慨，情绪低沉。</w:t>
      </w:r>
    </w:p>
    <w:p w:rsidR="00BB46D6" w:rsidRDefault="00EF6D35">
      <w:pPr>
        <w:spacing w:line="360" w:lineRule="auto"/>
        <w:jc w:val="left"/>
        <w:textAlignment w:val="center"/>
      </w:pPr>
      <w:r>
        <w:t>颔联，前句化用伍子胥的话，意思是说虽然路途遥远，我也不必为将要日落而愁苦。</w:t>
      </w:r>
      <w:r>
        <w:t>“</w:t>
      </w:r>
      <w:r>
        <w:t>远路</w:t>
      </w:r>
      <w:r>
        <w:t>”</w:t>
      </w:r>
      <w:r>
        <w:t>喻指反清复明事业；</w:t>
      </w:r>
      <w:r>
        <w:t>“</w:t>
      </w:r>
      <w:r>
        <w:t>日暮</w:t>
      </w:r>
      <w:r>
        <w:t>”</w:t>
      </w:r>
      <w:r>
        <w:t>喻指自己进入五十之年。诗人知道反清复明任重道远，但也不为自己已进入暮年而忧愁。他进入老年也仍然始终希望恢复故国。</w:t>
      </w:r>
      <w:r>
        <w:t>“</w:t>
      </w:r>
      <w:r>
        <w:t>远路不须愁日暮，老年终自望河清</w:t>
      </w:r>
      <w:r>
        <w:t>”</w:t>
      </w:r>
      <w:r>
        <w:t>表达出了反清复明之心并不因年老而终了，明知希望渺茫但理想信念始终不渝的意思。所以，情感表达上，首联情绪低落，颔联则转向昂扬，自勉自励，表现了诗人昂扬乐观的心态和坚定的复国之志。</w:t>
      </w:r>
    </w:p>
    <w:p w:rsidR="00BB46D6" w:rsidRDefault="00EF6D35">
      <w:pPr>
        <w:spacing w:line="360" w:lineRule="auto"/>
        <w:jc w:val="left"/>
        <w:textAlignment w:val="center"/>
      </w:pPr>
      <w:r>
        <w:t>颈联，情绪上承首联。</w:t>
      </w:r>
      <w:r>
        <w:t>“</w:t>
      </w:r>
      <w:r>
        <w:t>黄鹄</w:t>
      </w:r>
      <w:r>
        <w:t>”</w:t>
      </w:r>
      <w:r>
        <w:t>和</w:t>
      </w:r>
      <w:r>
        <w:t>“</w:t>
      </w:r>
      <w:r>
        <w:t>青骢</w:t>
      </w:r>
      <w:r>
        <w:t>”</w:t>
      </w:r>
      <w:r>
        <w:t>分别用来比喻明朝的遗民文士和抗清勇士。诗人</w:t>
      </w:r>
      <w:r>
        <w:t>一方面是描摹自己的漂泊状态，一方面则暗喻反清斗争情势。</w:t>
      </w:r>
      <w:r>
        <w:t>“</w:t>
      </w:r>
      <w:r>
        <w:t>黄鹄</w:t>
      </w:r>
      <w:r>
        <w:t>”</w:t>
      </w:r>
      <w:r>
        <w:t>本应高飞九天，这里却在山影里飞翔，意谓自己与反清的文士们一起常进行隐蔽的斗争。</w:t>
      </w:r>
      <w:r>
        <w:t>“</w:t>
      </w:r>
      <w:r>
        <w:t>青骢</w:t>
      </w:r>
      <w:r>
        <w:t>”</w:t>
      </w:r>
      <w:r>
        <w:t>本应在边塞奔驰，但他对听到</w:t>
      </w:r>
      <w:r>
        <w:t>“</w:t>
      </w:r>
      <w:r>
        <w:t>青骢别塞</w:t>
      </w:r>
      <w:r>
        <w:t>”</w:t>
      </w:r>
      <w:r>
        <w:t>之声却习已为常。</w:t>
      </w:r>
      <w:r>
        <w:t>“</w:t>
      </w:r>
      <w:r>
        <w:t>青骢别塞</w:t>
      </w:r>
      <w:r>
        <w:t>”</w:t>
      </w:r>
      <w:r>
        <w:t>喻指抗清武装逐渐瓦解。</w:t>
      </w:r>
    </w:p>
    <w:p w:rsidR="00BB46D6" w:rsidRDefault="00EF6D35">
      <w:pPr>
        <w:spacing w:line="360" w:lineRule="auto"/>
        <w:jc w:val="left"/>
        <w:textAlignment w:val="center"/>
      </w:pPr>
      <w:r>
        <w:t xml:space="preserve"> </w:t>
      </w:r>
      <w:r>
        <w:t>尾联，在情绪上上承颔联。意思是说抬头看到那些明朝帝王的陵寝还像处在原来的国家一样，能否完成复明的事业而钟鼎扬名呢？</w:t>
      </w:r>
    </w:p>
    <w:p w:rsidR="00BB46D6" w:rsidRDefault="00EF6D35">
      <w:pPr>
        <w:spacing w:line="360" w:lineRule="auto"/>
        <w:jc w:val="left"/>
        <w:textAlignment w:val="center"/>
      </w:pPr>
      <w:r>
        <w:t>所以，在结构安排上，颔联起到承上启下的作用，</w:t>
      </w:r>
      <w:r>
        <w:t>“</w:t>
      </w:r>
      <w:r>
        <w:t>远路</w:t>
      </w:r>
      <w:r>
        <w:t>”“</w:t>
      </w:r>
      <w:r>
        <w:t>日暮</w:t>
      </w:r>
      <w:r>
        <w:t>”“</w:t>
      </w:r>
      <w:r>
        <w:t>老年</w:t>
      </w:r>
      <w:r>
        <w:t>”</w:t>
      </w:r>
      <w:r>
        <w:t>等承接上联</w:t>
      </w:r>
      <w:r>
        <w:t>“</w:t>
      </w:r>
      <w:r>
        <w:t>濩落念无成</w:t>
      </w:r>
      <w:r>
        <w:t>”“</w:t>
      </w:r>
      <w:r>
        <w:t>隙驷流萍</w:t>
      </w:r>
      <w:r>
        <w:t>”</w:t>
      </w:r>
      <w:r>
        <w:t>等词，同时引出了下联为复国奔忙的状况。</w:t>
      </w:r>
    </w:p>
    <w:p w:rsidR="00BB46D6" w:rsidRDefault="00EF6D35">
      <w:pPr>
        <w:spacing w:line="360" w:lineRule="auto"/>
        <w:jc w:val="left"/>
        <w:textAlignment w:val="center"/>
      </w:pPr>
      <w:r>
        <w:t>（</w:t>
      </w:r>
      <w:r>
        <w:t>2022·</w:t>
      </w:r>
      <w:r>
        <w:t>河南</w:t>
      </w:r>
      <w:r>
        <w:rPr>
          <w:rFonts w:hint="eastAsia"/>
        </w:rPr>
        <w:t>六市联考一模</w:t>
      </w:r>
      <w:r>
        <w:t>）阅读下面这首宋词，完成下面小题。</w:t>
      </w:r>
    </w:p>
    <w:p w:rsidR="00BB46D6" w:rsidRDefault="00EF6D35">
      <w:pPr>
        <w:spacing w:line="360" w:lineRule="auto"/>
        <w:jc w:val="center"/>
        <w:textAlignment w:val="center"/>
        <w:rPr>
          <w:rFonts w:ascii="楷体" w:eastAsia="楷体" w:hAnsi="楷体" w:cs="楷体"/>
          <w:b/>
        </w:rPr>
      </w:pPr>
      <w:r>
        <w:rPr>
          <w:rFonts w:ascii="楷体" w:eastAsia="楷体" w:hAnsi="楷体" w:cs="楷体"/>
          <w:b/>
        </w:rPr>
        <w:t>浪淘沙</w:t>
      </w:r>
      <w:r>
        <w:rPr>
          <w:rFonts w:ascii="楷体" w:eastAsia="楷体" w:hAnsi="楷体" w:cs="楷体"/>
          <w:b/>
        </w:rPr>
        <w:t>·</w:t>
      </w:r>
      <w:r>
        <w:rPr>
          <w:rFonts w:ascii="楷体" w:eastAsia="楷体" w:hAnsi="楷体" w:cs="楷体"/>
          <w:b/>
        </w:rPr>
        <w:t>题酒家壁</w:t>
      </w:r>
    </w:p>
    <w:p w:rsidR="00BB46D6" w:rsidRDefault="00EF6D35">
      <w:pPr>
        <w:spacing w:line="360" w:lineRule="auto"/>
        <w:jc w:val="left"/>
        <w:textAlignment w:val="center"/>
        <w:rPr>
          <w:rFonts w:ascii="楷体" w:eastAsia="楷体" w:hAnsi="楷体" w:cs="楷体"/>
        </w:rPr>
      </w:pPr>
      <w:r>
        <w:rPr>
          <w:rFonts w:ascii="楷体" w:eastAsia="楷体" w:hAnsi="楷体" w:cs="楷体"/>
        </w:rPr>
        <w:t>周文璞</w:t>
      </w:r>
      <w:r>
        <w:rPr>
          <w:rFonts w:ascii="楷体" w:eastAsia="楷体" w:hAnsi="楷体" w:cs="楷体"/>
          <w:vertAlign w:val="superscript"/>
        </w:rPr>
        <w:t>①</w:t>
      </w:r>
    </w:p>
    <w:p w:rsidR="00BB46D6" w:rsidRDefault="00EF6D35">
      <w:pPr>
        <w:spacing w:line="360" w:lineRule="auto"/>
        <w:jc w:val="left"/>
        <w:textAlignment w:val="center"/>
        <w:rPr>
          <w:rFonts w:ascii="楷体" w:eastAsia="楷体" w:hAnsi="楷体" w:cs="楷体"/>
        </w:rPr>
      </w:pPr>
      <w:r>
        <w:rPr>
          <w:rFonts w:ascii="楷体" w:eastAsia="楷体" w:hAnsi="楷体" w:cs="楷体"/>
        </w:rPr>
        <w:t>还了酒家钱，便好安眠。大槐宫</w:t>
      </w:r>
      <w:r>
        <w:rPr>
          <w:rFonts w:ascii="楷体" w:eastAsia="楷体" w:hAnsi="楷体" w:cs="楷体"/>
          <w:vertAlign w:val="superscript"/>
        </w:rPr>
        <w:t>②</w:t>
      </w:r>
      <w:r>
        <w:rPr>
          <w:rFonts w:ascii="楷体" w:eastAsia="楷体" w:hAnsi="楷体" w:cs="楷体"/>
        </w:rPr>
        <w:t>里着貂蝉。行到江南知是梦，雪压渔船。</w:t>
      </w:r>
    </w:p>
    <w:p w:rsidR="00BB46D6" w:rsidRDefault="00EF6D35">
      <w:pPr>
        <w:spacing w:line="360" w:lineRule="auto"/>
        <w:jc w:val="left"/>
        <w:textAlignment w:val="center"/>
        <w:rPr>
          <w:rFonts w:ascii="楷体" w:eastAsia="楷体" w:hAnsi="楷体" w:cs="楷体"/>
        </w:rPr>
      </w:pPr>
      <w:r>
        <w:rPr>
          <w:rFonts w:ascii="楷体" w:eastAsia="楷体" w:hAnsi="楷体" w:cs="楷体"/>
        </w:rPr>
        <w:lastRenderedPageBreak/>
        <w:t>盘礴</w:t>
      </w:r>
      <w:r>
        <w:rPr>
          <w:rFonts w:ascii="楷体" w:eastAsia="楷体" w:hAnsi="楷体" w:cs="楷体"/>
          <w:vertAlign w:val="superscript"/>
        </w:rPr>
        <w:t>③</w:t>
      </w:r>
      <w:r>
        <w:rPr>
          <w:rFonts w:ascii="楷体" w:eastAsia="楷体" w:hAnsi="楷体" w:cs="楷体"/>
        </w:rPr>
        <w:t>古梅边，也是前缘。鹅黄雪白又醒然。一事最奇君记取：明日新年。</w:t>
      </w:r>
    </w:p>
    <w:p w:rsidR="00BB46D6" w:rsidRDefault="00EF6D35">
      <w:pPr>
        <w:spacing w:line="360" w:lineRule="auto"/>
        <w:jc w:val="left"/>
        <w:textAlignment w:val="center"/>
      </w:pPr>
      <w:r>
        <w:t>【注】</w:t>
      </w:r>
      <w:r>
        <w:t>①</w:t>
      </w:r>
      <w:r>
        <w:t>周文璞：祖上事农桑。祖、父随宋室南渡而流落江南。</w:t>
      </w:r>
      <w:r>
        <w:t>②</w:t>
      </w:r>
      <w:r>
        <w:t>出自</w:t>
      </w:r>
      <w:r>
        <w:t>“</w:t>
      </w:r>
      <w:r>
        <w:t>南柯一梦</w:t>
      </w:r>
      <w:r>
        <w:t>”</w:t>
      </w:r>
      <w:r>
        <w:t>。</w:t>
      </w:r>
      <w:r>
        <w:t>③</w:t>
      </w:r>
      <w:r>
        <w:t>盘礴：这里指一种傲慢不羁的坐姿。</w:t>
      </w:r>
    </w:p>
    <w:p w:rsidR="00BB46D6" w:rsidRDefault="00EF6D35">
      <w:pPr>
        <w:spacing w:line="360" w:lineRule="auto"/>
        <w:jc w:val="left"/>
        <w:textAlignment w:val="center"/>
      </w:pPr>
      <w:r>
        <w:t>15</w:t>
      </w:r>
      <w:r>
        <w:t>．下列对这首词的理解赏析，不正确的一项是（</w:t>
      </w:r>
      <w:r>
        <w:rPr>
          <w:rFonts w:ascii="'Times New Roman'" w:eastAsia="'Times New Roman'" w:hAnsi="'Times New Roman'" w:cs="'Times New Roman'"/>
        </w:rPr>
        <w:t>     </w:t>
      </w:r>
      <w:r>
        <w:t>）</w:t>
      </w:r>
    </w:p>
    <w:p w:rsidR="00BB46D6" w:rsidRDefault="00EF6D35">
      <w:pPr>
        <w:spacing w:line="360" w:lineRule="auto"/>
        <w:jc w:val="left"/>
        <w:textAlignment w:val="center"/>
      </w:pPr>
      <w:r>
        <w:t>A</w:t>
      </w:r>
      <w:r>
        <w:t>．从酒后安眠，梦的美与灭，古梅边的盘坐等可以看出，词人伤心国事又报国无门，悲愤之下寄情于酒色。</w:t>
      </w:r>
    </w:p>
    <w:p w:rsidR="00BB46D6" w:rsidRDefault="00EF6D35">
      <w:pPr>
        <w:spacing w:line="360" w:lineRule="auto"/>
        <w:jc w:val="left"/>
        <w:textAlignment w:val="center"/>
      </w:pPr>
      <w:r>
        <w:t>B</w:t>
      </w:r>
      <w:r>
        <w:t>．词人借酒入梦，由梦而化</w:t>
      </w:r>
      <w:r>
        <w:t>用典故，用典以刺世，曲折而委婉地批判当时富贵无常、得失不定的社会现实。</w:t>
      </w:r>
    </w:p>
    <w:p w:rsidR="00BB46D6" w:rsidRDefault="00EF6D35">
      <w:pPr>
        <w:spacing w:line="360" w:lineRule="auto"/>
        <w:jc w:val="left"/>
        <w:textAlignment w:val="center"/>
      </w:pPr>
      <w:r>
        <w:t>C</w:t>
      </w:r>
      <w:r>
        <w:t>．</w:t>
      </w:r>
      <w:r>
        <w:t>“</w:t>
      </w:r>
      <w:r>
        <w:t>行到江南</w:t>
      </w:r>
      <w:r>
        <w:t>”</w:t>
      </w:r>
      <w:r>
        <w:t>指流落江南，</w:t>
      </w:r>
      <w:r>
        <w:t>“</w:t>
      </w:r>
      <w:r>
        <w:t>雪压渔船</w:t>
      </w:r>
      <w:r>
        <w:t>”</w:t>
      </w:r>
      <w:r>
        <w:t>是词人在梦醒之后所看到的真实景物，</w:t>
      </w:r>
      <w:r>
        <w:t>“</w:t>
      </w:r>
      <w:r>
        <w:t>压</w:t>
      </w:r>
      <w:r>
        <w:t>”</w:t>
      </w:r>
      <w:r>
        <w:t>字表示现实严酷。</w:t>
      </w:r>
    </w:p>
    <w:p w:rsidR="00BB46D6" w:rsidRDefault="00EF6D35">
      <w:pPr>
        <w:spacing w:line="360" w:lineRule="auto"/>
        <w:jc w:val="left"/>
        <w:textAlignment w:val="center"/>
      </w:pPr>
      <w:r>
        <w:t>D</w:t>
      </w:r>
      <w:r>
        <w:t>．</w:t>
      </w:r>
      <w:r>
        <w:t>“</w:t>
      </w:r>
      <w:r>
        <w:t>鹅黄</w:t>
      </w:r>
      <w:r>
        <w:t>”</w:t>
      </w:r>
      <w:r>
        <w:t>指柳发新枝，</w:t>
      </w:r>
      <w:r>
        <w:t>“</w:t>
      </w:r>
      <w:r>
        <w:t>鹅黄雪白</w:t>
      </w:r>
      <w:r>
        <w:t>”</w:t>
      </w:r>
      <w:r>
        <w:t>预示新年快要到了，着一</w:t>
      </w:r>
      <w:r>
        <w:t>“</w:t>
      </w:r>
      <w:r>
        <w:t>又</w:t>
      </w:r>
      <w:r>
        <w:t>”</w:t>
      </w:r>
      <w:r>
        <w:t>字，流年暗换的伤感情绪隐然可见。</w:t>
      </w:r>
    </w:p>
    <w:p w:rsidR="00BB46D6" w:rsidRDefault="00EF6D35">
      <w:pPr>
        <w:spacing w:line="360" w:lineRule="auto"/>
        <w:jc w:val="left"/>
        <w:textAlignment w:val="center"/>
      </w:pPr>
      <w:r>
        <w:t>16</w:t>
      </w:r>
      <w:r>
        <w:t>．这首词语言特色鲜明，请结合文本简要分析。</w:t>
      </w:r>
    </w:p>
    <w:p w:rsidR="00BB46D6" w:rsidRDefault="00EF6D35">
      <w:pPr>
        <w:spacing w:line="360" w:lineRule="auto"/>
        <w:jc w:val="left"/>
        <w:textAlignment w:val="center"/>
      </w:pPr>
      <w:r>
        <w:t>【答案】</w:t>
      </w:r>
      <w:r>
        <w:t>15</w:t>
      </w:r>
      <w:r>
        <w:t>．</w:t>
      </w:r>
      <w:r>
        <w:t>A</w:t>
      </w:r>
    </w:p>
    <w:p w:rsidR="00BB46D6" w:rsidRDefault="00EF6D35">
      <w:pPr>
        <w:spacing w:line="360" w:lineRule="auto"/>
        <w:jc w:val="left"/>
        <w:textAlignment w:val="center"/>
      </w:pPr>
      <w:r>
        <w:t>16</w:t>
      </w:r>
      <w:r>
        <w:t>．（</w:t>
      </w:r>
      <w:r>
        <w:t>1</w:t>
      </w:r>
      <w:r>
        <w:t>）语言诙谐，幽默风趣。如：作者将在</w:t>
      </w:r>
      <w:r>
        <w:t>“</w:t>
      </w:r>
      <w:r>
        <w:t>古梅边</w:t>
      </w:r>
      <w:r>
        <w:t>”</w:t>
      </w:r>
      <w:r>
        <w:t>那种</w:t>
      </w:r>
      <w:r>
        <w:t>“</w:t>
      </w:r>
      <w:r>
        <w:t>盘礴</w:t>
      </w:r>
      <w:r>
        <w:t>”</w:t>
      </w:r>
      <w:r>
        <w:t>箕踞的不羁之态，说成是前世定下的缘分，显然故弄玄虚，令人忍俊不禁。</w:t>
      </w:r>
    </w:p>
    <w:p w:rsidR="00BB46D6" w:rsidRDefault="00EF6D35">
      <w:pPr>
        <w:spacing w:line="360" w:lineRule="auto"/>
        <w:jc w:val="left"/>
        <w:textAlignment w:val="center"/>
      </w:pPr>
      <w:r>
        <w:t>（</w:t>
      </w:r>
      <w:r>
        <w:t>2</w:t>
      </w:r>
      <w:r>
        <w:t>）口语化，通俗易懂。如</w:t>
      </w:r>
      <w:r>
        <w:t>“</w:t>
      </w:r>
      <w:r>
        <w:t>还了酒家钱，便好</w:t>
      </w:r>
      <w:r>
        <w:t>安眠</w:t>
      </w:r>
      <w:r>
        <w:t>”</w:t>
      </w:r>
      <w:r>
        <w:t>语言不加修饰，平易近人。</w:t>
      </w:r>
    </w:p>
    <w:p w:rsidR="00BB46D6" w:rsidRDefault="00EF6D35">
      <w:pPr>
        <w:spacing w:line="360" w:lineRule="auto"/>
        <w:jc w:val="left"/>
        <w:textAlignment w:val="center"/>
      </w:pPr>
      <w:r>
        <w:t>【解析】</w:t>
      </w:r>
    </w:p>
    <w:p w:rsidR="00BB46D6" w:rsidRDefault="00EF6D35">
      <w:pPr>
        <w:spacing w:line="360" w:lineRule="auto"/>
        <w:jc w:val="left"/>
        <w:textAlignment w:val="center"/>
      </w:pPr>
      <w:r>
        <w:t>15</w:t>
      </w:r>
      <w:r>
        <w:t>．</w:t>
      </w:r>
    </w:p>
    <w:p w:rsidR="00BB46D6" w:rsidRDefault="00EF6D35">
      <w:pPr>
        <w:spacing w:line="360" w:lineRule="auto"/>
        <w:jc w:val="left"/>
        <w:textAlignment w:val="center"/>
      </w:pPr>
      <w:r>
        <w:t>本题考查学生对这诗歌内容的理解赏析的能力。</w:t>
      </w:r>
    </w:p>
    <w:p w:rsidR="00BB46D6" w:rsidRDefault="00EF6D35">
      <w:pPr>
        <w:spacing w:line="360" w:lineRule="auto"/>
        <w:jc w:val="left"/>
        <w:textAlignment w:val="center"/>
      </w:pPr>
      <w:r>
        <w:t>A.“</w:t>
      </w:r>
      <w:r>
        <w:t>悲愤</w:t>
      </w:r>
      <w:r>
        <w:t>”</w:t>
      </w:r>
      <w:r>
        <w:t>错误，还好酒钱即安眠，写出了作者的洒脱不羁；</w:t>
      </w:r>
      <w:r>
        <w:t>“</w:t>
      </w:r>
      <w:r>
        <w:t>大槐宫</w:t>
      </w:r>
      <w:r>
        <w:t>……</w:t>
      </w:r>
      <w:r>
        <w:t>雪压渔船</w:t>
      </w:r>
      <w:r>
        <w:t>”</w:t>
      </w:r>
      <w:r>
        <w:t>三句由酒入梦，又从梦中醒来，似梦非梦之间表达人生无常之叹；在古梅边</w:t>
      </w:r>
      <w:r>
        <w:t>“</w:t>
      </w:r>
      <w:r>
        <w:t>盘礴</w:t>
      </w:r>
      <w:r>
        <w:t>”</w:t>
      </w:r>
      <w:r>
        <w:t>，表现洒脱不羁、放浪形骸的形象特点。</w:t>
      </w:r>
      <w:r>
        <w:t>“</w:t>
      </w:r>
      <w:r>
        <w:t>安眠</w:t>
      </w:r>
      <w:r>
        <w:t>”</w:t>
      </w:r>
      <w:r>
        <w:t>、</w:t>
      </w:r>
      <w:r>
        <w:t>“</w:t>
      </w:r>
      <w:r>
        <w:t>梦</w:t>
      </w:r>
      <w:r>
        <w:t>”</w:t>
      </w:r>
      <w:r>
        <w:t>的美和灭、</w:t>
      </w:r>
      <w:r>
        <w:t>“</w:t>
      </w:r>
      <w:r>
        <w:t>盘坐</w:t>
      </w:r>
      <w:r>
        <w:t>”</w:t>
      </w:r>
      <w:r>
        <w:t>等不能看出</w:t>
      </w:r>
      <w:r>
        <w:t>“</w:t>
      </w:r>
      <w:r>
        <w:t>词人的悲愤之情</w:t>
      </w:r>
      <w:r>
        <w:t>”</w:t>
      </w:r>
      <w:r>
        <w:t>。</w:t>
      </w:r>
    </w:p>
    <w:p w:rsidR="00BB46D6" w:rsidRDefault="00EF6D35">
      <w:pPr>
        <w:spacing w:line="360" w:lineRule="auto"/>
        <w:jc w:val="left"/>
        <w:textAlignment w:val="center"/>
      </w:pPr>
      <w:r>
        <w:t>故选</w:t>
      </w:r>
      <w:r>
        <w:t>A</w:t>
      </w:r>
      <w:r>
        <w:t>。</w:t>
      </w:r>
    </w:p>
    <w:p w:rsidR="00BB46D6" w:rsidRDefault="00EF6D35">
      <w:pPr>
        <w:spacing w:line="360" w:lineRule="auto"/>
        <w:jc w:val="left"/>
        <w:textAlignment w:val="center"/>
      </w:pPr>
      <w:r>
        <w:t>16</w:t>
      </w:r>
      <w:r>
        <w:t>．</w:t>
      </w:r>
    </w:p>
    <w:p w:rsidR="00BB46D6" w:rsidRDefault="00EF6D35">
      <w:pPr>
        <w:spacing w:line="360" w:lineRule="auto"/>
        <w:jc w:val="left"/>
        <w:textAlignment w:val="center"/>
      </w:pPr>
      <w:r>
        <w:t>本题考查学生赏析诗歌语言特色的能力。</w:t>
      </w:r>
    </w:p>
    <w:p w:rsidR="00BB46D6" w:rsidRDefault="00EF6D35">
      <w:pPr>
        <w:spacing w:line="360" w:lineRule="auto"/>
        <w:jc w:val="left"/>
        <w:textAlignment w:val="center"/>
      </w:pPr>
      <w:r>
        <w:t>（</w:t>
      </w:r>
      <w:r>
        <w:t>1</w:t>
      </w:r>
      <w:r>
        <w:t>）语言诙谐，幽默风趣。吃酒还钱，事极平常，但以之入词，就表现了一个不赊不赖的醉汉形象，饶有兴味，却令人耳目一新。开篇即以吃酒还钱勾勒出一个不赊不赖的醉汉形象，饶有兴味；词的下片，作者将他在</w:t>
      </w:r>
      <w:r>
        <w:t>“</w:t>
      </w:r>
      <w:r>
        <w:t>古梅边</w:t>
      </w:r>
      <w:r>
        <w:t>”</w:t>
      </w:r>
      <w:r>
        <w:t>那种放浪形骸的</w:t>
      </w:r>
      <w:r>
        <w:t>“</w:t>
      </w:r>
      <w:r>
        <w:t>盘礴</w:t>
      </w:r>
      <w:r>
        <w:t>”</w:t>
      </w:r>
      <w:r>
        <w:t>，说成</w:t>
      </w:r>
      <w:r>
        <w:t xml:space="preserve">“ </w:t>
      </w:r>
      <w:r>
        <w:t>也是前缘</w:t>
      </w:r>
      <w:r>
        <w:t xml:space="preserve"> ”</w:t>
      </w:r>
      <w:r>
        <w:t>，是前世定下的缘分，显然是小题大做</w:t>
      </w:r>
      <w:r>
        <w:t xml:space="preserve"> </w:t>
      </w:r>
      <w:r>
        <w:t>，故弄玄虚</w:t>
      </w:r>
      <w:r>
        <w:t xml:space="preserve"> </w:t>
      </w:r>
      <w:r>
        <w:t>，把本来不相连系的事情硬是凑在一起，意在构成幽默风趣的表达。</w:t>
      </w:r>
    </w:p>
    <w:p w:rsidR="00BB46D6" w:rsidRDefault="00EF6D35">
      <w:pPr>
        <w:spacing w:line="360" w:lineRule="auto"/>
        <w:jc w:val="left"/>
        <w:textAlignment w:val="center"/>
      </w:pPr>
      <w:r>
        <w:t>（</w:t>
      </w:r>
      <w:r>
        <w:t>2</w:t>
      </w:r>
      <w:r>
        <w:t>）口语化，通俗易懂。</w:t>
      </w:r>
      <w:r>
        <w:t>“</w:t>
      </w:r>
      <w:r>
        <w:t>还了酒家钱，便好安眠</w:t>
      </w:r>
      <w:r>
        <w:t>”</w:t>
      </w:r>
      <w:r>
        <w:t>语言不加修饰，平易近人。</w:t>
      </w:r>
      <w:r>
        <w:t>“</w:t>
      </w:r>
      <w:r>
        <w:t>行到江南知是梦，雪压渔船</w:t>
      </w:r>
      <w:r>
        <w:t>”</w:t>
      </w:r>
      <w:r>
        <w:t>写醉酒入梦方醒的情景，语言通俗，又令人回味无穷。结句</w:t>
      </w:r>
      <w:r>
        <w:t>“</w:t>
      </w:r>
      <w:r>
        <w:t>明</w:t>
      </w:r>
      <w:r>
        <w:t>日新年</w:t>
      </w:r>
      <w:r>
        <w:t>”</w:t>
      </w:r>
      <w:r>
        <w:t>更是于直白中给人流年暗换的感伤。</w:t>
      </w:r>
    </w:p>
    <w:p w:rsidR="00BB46D6" w:rsidRDefault="00EF6D35">
      <w:pPr>
        <w:spacing w:line="360" w:lineRule="auto"/>
        <w:jc w:val="left"/>
        <w:textAlignment w:val="center"/>
      </w:pPr>
      <w:r>
        <w:t>（</w:t>
      </w:r>
      <w:r>
        <w:t>2022·</w:t>
      </w:r>
      <w:r>
        <w:t>浙江</w:t>
      </w:r>
      <w:r>
        <w:rPr>
          <w:rFonts w:hint="eastAsia"/>
        </w:rPr>
        <w:t>省一模</w:t>
      </w:r>
      <w:r>
        <w:t>）阅读下面这首诗歌，完成下面小题。</w:t>
      </w:r>
    </w:p>
    <w:p w:rsidR="00BB46D6" w:rsidRDefault="00EF6D35">
      <w:pPr>
        <w:spacing w:line="360" w:lineRule="auto"/>
        <w:jc w:val="center"/>
        <w:textAlignment w:val="center"/>
        <w:rPr>
          <w:rFonts w:ascii="楷体" w:eastAsia="楷体" w:hAnsi="楷体" w:cs="楷体"/>
          <w:b/>
        </w:rPr>
      </w:pPr>
      <w:r>
        <w:rPr>
          <w:rFonts w:ascii="楷体" w:eastAsia="楷体" w:hAnsi="楷体" w:cs="楷体"/>
          <w:b/>
        </w:rPr>
        <w:t>闲居寄端及重阳</w:t>
      </w:r>
      <w:r>
        <w:rPr>
          <w:rFonts w:ascii="楷体" w:eastAsia="楷体" w:hAnsi="楷体" w:cs="楷体"/>
          <w:b/>
        </w:rPr>
        <w:t>①</w:t>
      </w:r>
    </w:p>
    <w:p w:rsidR="00BB46D6" w:rsidRDefault="00EF6D35">
      <w:pPr>
        <w:spacing w:line="360" w:lineRule="auto"/>
        <w:jc w:val="center"/>
        <w:textAlignment w:val="center"/>
        <w:rPr>
          <w:rFonts w:ascii="楷体" w:eastAsia="楷体" w:hAnsi="楷体" w:cs="楷体"/>
        </w:rPr>
      </w:pPr>
      <w:r>
        <w:rPr>
          <w:rFonts w:ascii="楷体" w:eastAsia="楷体" w:hAnsi="楷体" w:cs="楷体"/>
        </w:rPr>
        <w:lastRenderedPageBreak/>
        <w:t>【唐】韦应物</w:t>
      </w:r>
    </w:p>
    <w:p w:rsidR="00BB46D6" w:rsidRDefault="00EF6D35">
      <w:pPr>
        <w:spacing w:line="360" w:lineRule="auto"/>
        <w:jc w:val="center"/>
        <w:textAlignment w:val="center"/>
        <w:rPr>
          <w:rFonts w:ascii="楷体" w:eastAsia="楷体" w:hAnsi="楷体" w:cs="楷体"/>
        </w:rPr>
      </w:pPr>
      <w:r>
        <w:rPr>
          <w:rFonts w:ascii="楷体" w:eastAsia="楷体" w:hAnsi="楷体" w:cs="楷体"/>
        </w:rPr>
        <w:t>山明野寺曙钟微，雪满幽林人迹稀。</w:t>
      </w:r>
    </w:p>
    <w:p w:rsidR="00BB46D6" w:rsidRDefault="00EF6D35">
      <w:pPr>
        <w:spacing w:line="360" w:lineRule="auto"/>
        <w:jc w:val="center"/>
        <w:textAlignment w:val="center"/>
        <w:rPr>
          <w:rFonts w:ascii="楷体" w:eastAsia="楷体" w:hAnsi="楷体" w:cs="楷体"/>
        </w:rPr>
      </w:pPr>
      <w:r>
        <w:rPr>
          <w:rFonts w:ascii="楷体" w:eastAsia="楷体" w:hAnsi="楷体" w:cs="楷体"/>
        </w:rPr>
        <w:t>闲居寥落生高兴，无事风尘独不归。</w:t>
      </w:r>
    </w:p>
    <w:p w:rsidR="00BB46D6" w:rsidRDefault="00EF6D35">
      <w:pPr>
        <w:spacing w:line="360" w:lineRule="auto"/>
        <w:jc w:val="center"/>
        <w:textAlignment w:val="center"/>
        <w:rPr>
          <w:rFonts w:ascii="楷体" w:eastAsia="楷体" w:hAnsi="楷体" w:cs="楷体"/>
          <w:b/>
        </w:rPr>
      </w:pPr>
      <w:r>
        <w:rPr>
          <w:rFonts w:ascii="楷体" w:eastAsia="楷体" w:hAnsi="楷体" w:cs="楷体"/>
          <w:b/>
        </w:rPr>
        <w:t>闲居怀旧</w:t>
      </w:r>
    </w:p>
    <w:p w:rsidR="00BB46D6" w:rsidRDefault="00EF6D35">
      <w:pPr>
        <w:spacing w:line="360" w:lineRule="auto"/>
        <w:jc w:val="center"/>
        <w:textAlignment w:val="center"/>
        <w:rPr>
          <w:rFonts w:ascii="楷体" w:eastAsia="楷体" w:hAnsi="楷体" w:cs="楷体"/>
        </w:rPr>
      </w:pPr>
      <w:r>
        <w:rPr>
          <w:rFonts w:ascii="楷体" w:eastAsia="楷体" w:hAnsi="楷体" w:cs="楷体"/>
        </w:rPr>
        <w:t>【唐】顾况</w:t>
      </w:r>
    </w:p>
    <w:p w:rsidR="00BB46D6" w:rsidRDefault="00EF6D35">
      <w:pPr>
        <w:spacing w:line="360" w:lineRule="auto"/>
        <w:jc w:val="left"/>
        <w:textAlignment w:val="center"/>
        <w:rPr>
          <w:rFonts w:ascii="楷体" w:eastAsia="楷体" w:hAnsi="楷体" w:cs="楷体"/>
        </w:rPr>
      </w:pPr>
      <w:r>
        <w:rPr>
          <w:rFonts w:ascii="楷体" w:eastAsia="楷体" w:hAnsi="楷体" w:cs="楷体"/>
        </w:rPr>
        <w:t>日长鼓腹</w:t>
      </w:r>
      <w:r>
        <w:rPr>
          <w:rFonts w:ascii="楷体" w:eastAsia="楷体" w:hAnsi="楷体" w:cs="楷体"/>
          <w:vertAlign w:val="superscript"/>
        </w:rPr>
        <w:t>②</w:t>
      </w:r>
      <w:r>
        <w:rPr>
          <w:rFonts w:ascii="楷体" w:eastAsia="楷体" w:hAnsi="楷体" w:cs="楷体"/>
        </w:rPr>
        <w:t>爱吾庐，洗竹浇花兴有余。</w:t>
      </w:r>
    </w:p>
    <w:p w:rsidR="00BB46D6" w:rsidRDefault="00EF6D35">
      <w:pPr>
        <w:spacing w:line="360" w:lineRule="auto"/>
        <w:jc w:val="left"/>
        <w:textAlignment w:val="center"/>
        <w:rPr>
          <w:rFonts w:ascii="楷体" w:eastAsia="楷体" w:hAnsi="楷体" w:cs="楷体"/>
        </w:rPr>
      </w:pPr>
      <w:r>
        <w:rPr>
          <w:rFonts w:ascii="楷体" w:eastAsia="楷体" w:hAnsi="楷体" w:cs="楷体"/>
        </w:rPr>
        <w:t>骚客空传成相赋</w:t>
      </w:r>
      <w:r>
        <w:rPr>
          <w:rFonts w:ascii="楷体" w:eastAsia="楷体" w:hAnsi="楷体" w:cs="楷体"/>
          <w:vertAlign w:val="superscript"/>
        </w:rPr>
        <w:t>③</w:t>
      </w:r>
      <w:r>
        <w:rPr>
          <w:rFonts w:ascii="楷体" w:eastAsia="楷体" w:hAnsi="楷体" w:cs="楷体"/>
        </w:rPr>
        <w:t>，晋人已负绝交书。</w:t>
      </w:r>
    </w:p>
    <w:p w:rsidR="00BB46D6" w:rsidRDefault="00EF6D35">
      <w:pPr>
        <w:spacing w:line="360" w:lineRule="auto"/>
        <w:jc w:val="left"/>
        <w:textAlignment w:val="center"/>
        <w:rPr>
          <w:rFonts w:ascii="楷体" w:eastAsia="楷体" w:hAnsi="楷体" w:cs="楷体"/>
        </w:rPr>
      </w:pPr>
      <w:r>
        <w:rPr>
          <w:rFonts w:ascii="楷体" w:eastAsia="楷体" w:hAnsi="楷体" w:cs="楷体"/>
        </w:rPr>
        <w:t>贫居谪所谁推毂</w:t>
      </w:r>
      <w:r>
        <w:rPr>
          <w:rFonts w:ascii="楷体" w:eastAsia="楷体" w:hAnsi="楷体" w:cs="楷体"/>
          <w:vertAlign w:val="superscript"/>
        </w:rPr>
        <w:t>④</w:t>
      </w:r>
      <w:r>
        <w:rPr>
          <w:rFonts w:ascii="楷体" w:eastAsia="楷体" w:hAnsi="楷体" w:cs="楷体"/>
        </w:rPr>
        <w:t>，仕向侯门耻曳裾。</w:t>
      </w:r>
    </w:p>
    <w:p w:rsidR="00BB46D6" w:rsidRDefault="00EF6D35">
      <w:pPr>
        <w:spacing w:line="360" w:lineRule="auto"/>
        <w:jc w:val="center"/>
        <w:textAlignment w:val="center"/>
        <w:rPr>
          <w:rFonts w:ascii="楷体" w:eastAsia="楷体" w:hAnsi="楷体" w:cs="楷体"/>
        </w:rPr>
      </w:pPr>
      <w:r>
        <w:rPr>
          <w:rFonts w:ascii="楷体" w:eastAsia="楷体" w:hAnsi="楷体" w:cs="楷体"/>
        </w:rPr>
        <w:t>今日思来总皆罔，汗青功业又何如？</w:t>
      </w:r>
    </w:p>
    <w:p w:rsidR="00BB46D6" w:rsidRDefault="00EF6D35">
      <w:pPr>
        <w:spacing w:line="360" w:lineRule="auto"/>
        <w:jc w:val="left"/>
        <w:textAlignment w:val="center"/>
      </w:pPr>
      <w:r>
        <w:t>【注】</w:t>
      </w:r>
      <w:r>
        <w:t>①</w:t>
      </w:r>
      <w:r>
        <w:t>此诗为诗人辞官闲居长安西郊时寄赠在朝做官的亲人而作。</w:t>
      </w:r>
      <w:r>
        <w:t>②</w:t>
      </w:r>
      <w:r>
        <w:t>鼓腹：袒腹，谓饱食无所事事。</w:t>
      </w:r>
      <w:r>
        <w:t>③</w:t>
      </w:r>
      <w:r>
        <w:t>成相赋：《荀子》篇名，唐人杨倞注为</w:t>
      </w:r>
      <w:r>
        <w:t>“</w:t>
      </w:r>
      <w:r>
        <w:t>成功在相，故作《成相》三章</w:t>
      </w:r>
      <w:r>
        <w:t>”</w:t>
      </w:r>
      <w:r>
        <w:t>。</w:t>
      </w:r>
      <w:r>
        <w:t>④</w:t>
      </w:r>
      <w:r>
        <w:t>推毂：提携推荐。</w:t>
      </w:r>
    </w:p>
    <w:p w:rsidR="00BB46D6" w:rsidRDefault="00EF6D35">
      <w:pPr>
        <w:spacing w:line="360" w:lineRule="auto"/>
        <w:jc w:val="left"/>
        <w:textAlignment w:val="center"/>
      </w:pPr>
      <w:r>
        <w:t>17</w:t>
      </w:r>
      <w:r>
        <w:t>．《闲居寄端及重阳》一、二句借助系列意象，描绘了</w:t>
      </w:r>
      <w:r>
        <w:t>__________</w:t>
      </w:r>
      <w:r>
        <w:t>的山居图景；《闲居怀旧》首联叙写庐中雅事，展现了</w:t>
      </w:r>
      <w:r>
        <w:t>__________</w:t>
      </w:r>
      <w:r>
        <w:t>的家居生活。</w:t>
      </w:r>
    </w:p>
    <w:p w:rsidR="00BB46D6" w:rsidRDefault="00EF6D35">
      <w:pPr>
        <w:spacing w:line="360" w:lineRule="auto"/>
        <w:jc w:val="left"/>
        <w:textAlignment w:val="center"/>
      </w:pPr>
      <w:r>
        <w:t>18</w:t>
      </w:r>
      <w:r>
        <w:t>．比较两首诗在</w:t>
      </w:r>
      <w:r>
        <w:t>“</w:t>
      </w:r>
      <w:r>
        <w:t>闲居</w:t>
      </w:r>
      <w:r>
        <w:t>”</w:t>
      </w:r>
      <w:r>
        <w:t>上寄寓的情感及抒情方式的异同。</w:t>
      </w:r>
    </w:p>
    <w:p w:rsidR="00BB46D6" w:rsidRDefault="00EF6D35">
      <w:pPr>
        <w:spacing w:line="360" w:lineRule="auto"/>
        <w:jc w:val="left"/>
        <w:textAlignment w:val="center"/>
      </w:pPr>
      <w:r>
        <w:t>【答案】</w:t>
      </w:r>
      <w:r>
        <w:t>17</w:t>
      </w:r>
      <w:r>
        <w:t>．</w:t>
      </w:r>
      <w:r>
        <w:t xml:space="preserve">     </w:t>
      </w:r>
      <w:r>
        <w:t>幽静（清幽</w:t>
      </w:r>
      <w:r>
        <w:t>/</w:t>
      </w:r>
      <w:r>
        <w:t>恬淡</w:t>
      </w:r>
      <w:r>
        <w:t>/</w:t>
      </w:r>
      <w:r>
        <w:t>恬静）</w:t>
      </w:r>
      <w:r>
        <w:t xml:space="preserve">     </w:t>
      </w:r>
      <w:r>
        <w:t>悠闲</w:t>
      </w:r>
    </w:p>
    <w:p w:rsidR="00BB46D6" w:rsidRDefault="00EF6D35">
      <w:pPr>
        <w:spacing w:line="360" w:lineRule="auto"/>
        <w:jc w:val="left"/>
        <w:textAlignment w:val="center"/>
      </w:pPr>
      <w:r>
        <w:t>18</w:t>
      </w:r>
      <w:r>
        <w:t>．同：都运用直抒胸臆的方式，表达对闲居生活的喜爱和对功</w:t>
      </w:r>
      <w:r>
        <w:t>名仕途的厌倦之情。异：</w:t>
      </w:r>
      <w:r>
        <w:t>①</w:t>
      </w:r>
      <w:r>
        <w:t>韦应物诗借景抒情，借助雪满幽林、远离世俗的幽静之景表达诗人的闲情逸致。（或由景入情，由情入理，</w:t>
      </w:r>
      <w:r>
        <w:t>“</w:t>
      </w:r>
      <w:r>
        <w:t>风尘不归</w:t>
      </w:r>
      <w:r>
        <w:t>”</w:t>
      </w:r>
      <w:r>
        <w:t>既是诗人的价值取向，也是在向亲人表露自己的隐逸情怀）</w:t>
      </w:r>
      <w:r>
        <w:t>②</w:t>
      </w:r>
      <w:r>
        <w:t>顾况诗用典抒情，借用</w:t>
      </w:r>
      <w:r>
        <w:t>“</w:t>
      </w:r>
      <w:r>
        <w:t>成相赋</w:t>
      </w:r>
      <w:r>
        <w:t>”“</w:t>
      </w:r>
      <w:r>
        <w:t>绝交书</w:t>
      </w:r>
      <w:r>
        <w:t>”</w:t>
      </w:r>
      <w:r>
        <w:t>的典故表达空有凌云之志却无人举荐的悲哀与无奈。（或运用反问句式，在今昔对照中表达失意与愤激之情）</w:t>
      </w:r>
    </w:p>
    <w:p w:rsidR="00BB46D6" w:rsidRDefault="00EF6D35">
      <w:pPr>
        <w:spacing w:line="360" w:lineRule="auto"/>
        <w:jc w:val="left"/>
        <w:textAlignment w:val="center"/>
      </w:pPr>
      <w:r>
        <w:t>【解析】</w:t>
      </w:r>
    </w:p>
    <w:p w:rsidR="00BB46D6" w:rsidRDefault="00EF6D35">
      <w:pPr>
        <w:spacing w:line="360" w:lineRule="auto"/>
        <w:jc w:val="left"/>
        <w:textAlignment w:val="center"/>
      </w:pPr>
      <w:r>
        <w:t>17</w:t>
      </w:r>
      <w:r>
        <w:t>．</w:t>
      </w:r>
    </w:p>
    <w:p w:rsidR="00BB46D6" w:rsidRDefault="00EF6D35">
      <w:pPr>
        <w:spacing w:line="360" w:lineRule="auto"/>
        <w:jc w:val="left"/>
        <w:textAlignment w:val="center"/>
      </w:pPr>
      <w:r>
        <w:t>本题考查学生对诗歌内容的理解能力。</w:t>
      </w:r>
    </w:p>
    <w:p w:rsidR="00BB46D6" w:rsidRDefault="00EF6D35">
      <w:pPr>
        <w:spacing w:line="360" w:lineRule="auto"/>
        <w:jc w:val="left"/>
        <w:textAlignment w:val="center"/>
      </w:pPr>
      <w:r>
        <w:t>《闲居寄端及重阳》中的一二句</w:t>
      </w:r>
      <w:r>
        <w:t>“</w:t>
      </w:r>
      <w:r>
        <w:t>山明野寺曙钟微，雪满幽林人迹稀</w:t>
      </w:r>
      <w:r>
        <w:t>”</w:t>
      </w:r>
      <w:r>
        <w:t>，其中运用典型意象</w:t>
      </w:r>
      <w:r>
        <w:t>“</w:t>
      </w:r>
      <w:r>
        <w:t>野寺</w:t>
      </w:r>
      <w:r>
        <w:t>”“</w:t>
      </w:r>
      <w:r>
        <w:t>曙钟</w:t>
      </w:r>
      <w:r>
        <w:t>”“</w:t>
      </w:r>
      <w:r>
        <w:t>雪</w:t>
      </w:r>
      <w:r>
        <w:t>”“</w:t>
      </w:r>
      <w:r>
        <w:t>幽林</w:t>
      </w:r>
      <w:r>
        <w:t>”</w:t>
      </w:r>
      <w:r>
        <w:t>等意象，描绘出了山居生活的幽静。</w:t>
      </w:r>
    </w:p>
    <w:p w:rsidR="00BB46D6" w:rsidRDefault="00EF6D35">
      <w:pPr>
        <w:spacing w:line="360" w:lineRule="auto"/>
        <w:jc w:val="left"/>
        <w:textAlignment w:val="center"/>
      </w:pPr>
      <w:r>
        <w:t>《闲居怀旧》首联</w:t>
      </w:r>
      <w:r>
        <w:t>“</w:t>
      </w:r>
      <w:r>
        <w:t>日长鼓腹爱吾庐，洗竹浇花兴有余</w:t>
      </w:r>
      <w:r>
        <w:t>”</w:t>
      </w:r>
      <w:r>
        <w:t>中，作者通过对饭后坦腹，</w:t>
      </w:r>
      <w:r>
        <w:t>“</w:t>
      </w:r>
      <w:r>
        <w:t>洗竹浇花</w:t>
      </w:r>
      <w:r>
        <w:t>”</w:t>
      </w:r>
      <w:r>
        <w:t>的闲情写出了自己悠闲的家居生活。</w:t>
      </w:r>
    </w:p>
    <w:p w:rsidR="00BB46D6" w:rsidRDefault="00EF6D35">
      <w:pPr>
        <w:spacing w:line="360" w:lineRule="auto"/>
        <w:jc w:val="left"/>
        <w:textAlignment w:val="center"/>
      </w:pPr>
      <w:r>
        <w:t>18</w:t>
      </w:r>
      <w:r>
        <w:t>．</w:t>
      </w:r>
    </w:p>
    <w:p w:rsidR="00BB46D6" w:rsidRDefault="00EF6D35">
      <w:pPr>
        <w:spacing w:line="360" w:lineRule="auto"/>
        <w:jc w:val="left"/>
        <w:textAlignment w:val="center"/>
      </w:pPr>
      <w:r>
        <w:t>本题考查学生诗歌比较阅读的鉴赏能力。</w:t>
      </w:r>
    </w:p>
    <w:p w:rsidR="00BB46D6" w:rsidRDefault="00EF6D35">
      <w:pPr>
        <w:spacing w:line="360" w:lineRule="auto"/>
        <w:jc w:val="left"/>
        <w:textAlignment w:val="center"/>
      </w:pPr>
      <w:r>
        <w:t>《闲居寄端及重阳》与《闲居怀旧》两首诗都是写作者的日常生活，二者在情感及抒情方式上既有相同点又有不同点。</w:t>
      </w:r>
    </w:p>
    <w:p w:rsidR="00BB46D6" w:rsidRDefault="00EF6D35">
      <w:pPr>
        <w:spacing w:line="360" w:lineRule="auto"/>
        <w:jc w:val="left"/>
        <w:textAlignment w:val="center"/>
      </w:pPr>
      <w:r>
        <w:lastRenderedPageBreak/>
        <w:t>首先在相同点上，二诗都是表达对闲居生活的喜爱和对功名仕途的厌倦之情，《闲居寄端及重阳》中</w:t>
      </w:r>
      <w:r>
        <w:t>“</w:t>
      </w:r>
      <w:r>
        <w:t>闲居寥</w:t>
      </w:r>
      <w:r>
        <w:t>落生高兴，无事风尘独不归</w:t>
      </w:r>
      <w:r>
        <w:t>”</w:t>
      </w:r>
      <w:r>
        <w:t>，写出了诗人对闲居的清幽深深地喜爱，</w:t>
      </w:r>
      <w:r>
        <w:t>“</w:t>
      </w:r>
      <w:r>
        <w:t>风尘不归</w:t>
      </w:r>
      <w:r>
        <w:t>”</w:t>
      </w:r>
      <w:r>
        <w:t>则是表明作者无意仕途的情怀。</w:t>
      </w:r>
    </w:p>
    <w:p w:rsidR="00BB46D6" w:rsidRDefault="00EF6D35">
      <w:pPr>
        <w:spacing w:line="360" w:lineRule="auto"/>
        <w:jc w:val="left"/>
        <w:textAlignment w:val="center"/>
      </w:pPr>
      <w:r>
        <w:t>在《闲居怀旧》中，</w:t>
      </w:r>
      <w:r>
        <w:t>“</w:t>
      </w:r>
      <w:r>
        <w:t>日长鼓腹爱吾庐，洗竹浇花兴有余</w:t>
      </w:r>
      <w:r>
        <w:t>”</w:t>
      </w:r>
      <w:r>
        <w:t>则写出了饭后洗竹浇花的悠闲，</w:t>
      </w:r>
      <w:r>
        <w:t>“</w:t>
      </w:r>
      <w:r>
        <w:t>今日思来总皆罔，汗青功业又何如</w:t>
      </w:r>
      <w:r>
        <w:t>”</w:t>
      </w:r>
      <w:r>
        <w:t>则是表明自己放弃建功立业的想法，暗示对对功名仕途的厌倦之情。两诗都是运用直抒胸臆的方式来表达这一情绪的。</w:t>
      </w:r>
    </w:p>
    <w:p w:rsidR="00BB46D6" w:rsidRDefault="00EF6D35">
      <w:pPr>
        <w:spacing w:line="360" w:lineRule="auto"/>
        <w:jc w:val="left"/>
        <w:textAlignment w:val="center"/>
      </w:pPr>
      <w:r>
        <w:t>不同点上，虽然两诗都表达了对隐逸生活的喜爱之情，但两人的表达方式却不同，在《闲居寄端及重阳》中，作者通过一二句</w:t>
      </w:r>
      <w:r>
        <w:t>“</w:t>
      </w:r>
      <w:r>
        <w:t>山明野寺曙钟微，雪满幽林人迹稀</w:t>
      </w:r>
      <w:r>
        <w:t>”</w:t>
      </w:r>
      <w:r>
        <w:t>中</w:t>
      </w:r>
      <w:r>
        <w:t>“</w:t>
      </w:r>
      <w:r>
        <w:t>野寺</w:t>
      </w:r>
      <w:r>
        <w:t>”“</w:t>
      </w:r>
      <w:r>
        <w:t>曙钟</w:t>
      </w:r>
      <w:r>
        <w:t>”“</w:t>
      </w:r>
      <w:r>
        <w:t>雪</w:t>
      </w:r>
      <w:r>
        <w:t>”“</w:t>
      </w:r>
      <w:r>
        <w:t>幽林</w:t>
      </w:r>
      <w:r>
        <w:t>”</w:t>
      </w:r>
      <w:r>
        <w:t>的典型意象，</w:t>
      </w:r>
      <w:r>
        <w:t>通过借景抒情的手法，表达诗人对山居生活的闲情逸致。</w:t>
      </w:r>
    </w:p>
    <w:p w:rsidR="00BB46D6" w:rsidRDefault="00EF6D35">
      <w:pPr>
        <w:spacing w:line="360" w:lineRule="auto"/>
        <w:jc w:val="left"/>
        <w:textAlignment w:val="center"/>
      </w:pPr>
      <w:r>
        <w:t>而《闲居怀旧》的颔联</w:t>
      </w:r>
      <w:r>
        <w:t>“</w:t>
      </w:r>
      <w:r>
        <w:t>骚客空传成相赋，晋人已负绝交书</w:t>
      </w:r>
      <w:r>
        <w:t>”</w:t>
      </w:r>
      <w:r>
        <w:t>中，则是借用</w:t>
      </w:r>
      <w:r>
        <w:t>“</w:t>
      </w:r>
      <w:r>
        <w:t>成相赋</w:t>
      </w:r>
      <w:r>
        <w:t>”“</w:t>
      </w:r>
      <w:r>
        <w:t>绝交书</w:t>
      </w:r>
      <w:r>
        <w:t>”</w:t>
      </w:r>
      <w:r>
        <w:t>两则典故，自比荀子与嵇康，表达自己空有凌云之志却无人举荐的悲哀与无奈。</w:t>
      </w:r>
    </w:p>
    <w:p w:rsidR="00BB46D6" w:rsidRDefault="00EF6D35">
      <w:pPr>
        <w:spacing w:line="360" w:lineRule="auto"/>
        <w:jc w:val="left"/>
        <w:textAlignment w:val="center"/>
      </w:pPr>
      <w:r>
        <w:t>（</w:t>
      </w:r>
      <w:r>
        <w:t>2022·</w:t>
      </w:r>
      <w:r>
        <w:t>北京东城</w:t>
      </w:r>
      <w:r>
        <w:t>·</w:t>
      </w:r>
      <w:r>
        <w:t>一模）阅读下面两首诗，完成下面小题。</w:t>
      </w:r>
    </w:p>
    <w:p w:rsidR="00BB46D6" w:rsidRDefault="00EF6D35">
      <w:pPr>
        <w:spacing w:line="360" w:lineRule="auto"/>
        <w:jc w:val="center"/>
        <w:textAlignment w:val="center"/>
        <w:rPr>
          <w:rFonts w:ascii="楷体" w:eastAsia="楷体" w:hAnsi="楷体" w:cs="楷体"/>
          <w:b/>
        </w:rPr>
      </w:pPr>
      <w:r>
        <w:rPr>
          <w:rFonts w:ascii="楷体" w:eastAsia="楷体" w:hAnsi="楷体" w:cs="楷体"/>
          <w:b/>
        </w:rPr>
        <w:t>插秧歌</w:t>
      </w:r>
    </w:p>
    <w:p w:rsidR="00BB46D6" w:rsidRDefault="00EF6D35">
      <w:pPr>
        <w:spacing w:line="360" w:lineRule="auto"/>
        <w:jc w:val="center"/>
        <w:textAlignment w:val="center"/>
        <w:rPr>
          <w:rFonts w:ascii="楷体" w:eastAsia="楷体" w:hAnsi="楷体" w:cs="楷体"/>
        </w:rPr>
      </w:pPr>
      <w:r>
        <w:rPr>
          <w:rFonts w:ascii="楷体" w:eastAsia="楷体" w:hAnsi="楷体" w:cs="楷体"/>
        </w:rPr>
        <w:t>杨万里</w:t>
      </w:r>
    </w:p>
    <w:p w:rsidR="00BB46D6" w:rsidRDefault="00EF6D35">
      <w:pPr>
        <w:spacing w:line="360" w:lineRule="auto"/>
        <w:jc w:val="center"/>
        <w:textAlignment w:val="center"/>
        <w:rPr>
          <w:rFonts w:ascii="楷体" w:eastAsia="楷体" w:hAnsi="楷体" w:cs="楷体"/>
        </w:rPr>
      </w:pPr>
      <w:r>
        <w:rPr>
          <w:rFonts w:ascii="楷体" w:eastAsia="楷体" w:hAnsi="楷体" w:cs="楷体"/>
        </w:rPr>
        <w:t>田夫抛秧田妇接，小儿拔秧大儿插。</w:t>
      </w:r>
    </w:p>
    <w:p w:rsidR="00BB46D6" w:rsidRDefault="00EF6D35">
      <w:pPr>
        <w:spacing w:line="360" w:lineRule="auto"/>
        <w:jc w:val="center"/>
        <w:textAlignment w:val="center"/>
        <w:rPr>
          <w:rFonts w:ascii="楷体" w:eastAsia="楷体" w:hAnsi="楷体" w:cs="楷体"/>
        </w:rPr>
      </w:pPr>
      <w:r>
        <w:rPr>
          <w:rFonts w:ascii="楷体" w:eastAsia="楷体" w:hAnsi="楷体" w:cs="楷体"/>
        </w:rPr>
        <w:t>笠是兜鍪蓑是甲，雨从头上湿到胛。</w:t>
      </w:r>
    </w:p>
    <w:p w:rsidR="00BB46D6" w:rsidRDefault="00EF6D35">
      <w:pPr>
        <w:spacing w:line="360" w:lineRule="auto"/>
        <w:jc w:val="center"/>
        <w:textAlignment w:val="center"/>
        <w:rPr>
          <w:rFonts w:ascii="楷体" w:eastAsia="楷体" w:hAnsi="楷体" w:cs="楷体"/>
        </w:rPr>
      </w:pPr>
      <w:r>
        <w:rPr>
          <w:rFonts w:ascii="楷体" w:eastAsia="楷体" w:hAnsi="楷体" w:cs="楷体"/>
        </w:rPr>
        <w:t>唤渠朝餐歇半霎，低头折腰只不答：</w:t>
      </w:r>
    </w:p>
    <w:p w:rsidR="00BB46D6" w:rsidRDefault="00EF6D35">
      <w:pPr>
        <w:spacing w:line="360" w:lineRule="auto"/>
        <w:jc w:val="center"/>
        <w:textAlignment w:val="center"/>
      </w:pPr>
      <w:r>
        <w:t>“</w:t>
      </w:r>
      <w:r>
        <w:rPr>
          <w:rFonts w:ascii="楷体" w:eastAsia="楷体" w:hAnsi="楷体" w:cs="楷体"/>
        </w:rPr>
        <w:t>秧根未牢莳</w:t>
      </w:r>
      <w:r>
        <w:rPr>
          <w:rFonts w:ascii="楷体" w:eastAsia="楷体" w:hAnsi="楷体" w:cs="楷体"/>
          <w:vertAlign w:val="superscript"/>
        </w:rPr>
        <w:t>【</w:t>
      </w:r>
      <w:r>
        <w:rPr>
          <w:rFonts w:ascii="楷体" w:eastAsia="楷体" w:hAnsi="楷体" w:cs="楷体"/>
          <w:vertAlign w:val="superscript"/>
        </w:rPr>
        <w:t>1</w:t>
      </w:r>
      <w:r>
        <w:rPr>
          <w:rFonts w:ascii="楷体" w:eastAsia="楷体" w:hAnsi="楷体" w:cs="楷体"/>
          <w:vertAlign w:val="superscript"/>
        </w:rPr>
        <w:t>】</w:t>
      </w:r>
      <w:r>
        <w:rPr>
          <w:rFonts w:ascii="楷体" w:eastAsia="楷体" w:hAnsi="楷体" w:cs="楷体"/>
        </w:rPr>
        <w:t>未匝，照管鹅儿与雏鸭。</w:t>
      </w:r>
      <w:r>
        <w:t>”</w:t>
      </w:r>
    </w:p>
    <w:p w:rsidR="00BB46D6" w:rsidRDefault="00EF6D35">
      <w:pPr>
        <w:spacing w:line="360" w:lineRule="auto"/>
        <w:jc w:val="center"/>
        <w:textAlignment w:val="center"/>
        <w:rPr>
          <w:rFonts w:ascii="楷体" w:eastAsia="楷体" w:hAnsi="楷体" w:cs="楷体"/>
          <w:b/>
        </w:rPr>
      </w:pPr>
      <w:r>
        <w:rPr>
          <w:rFonts w:ascii="楷体" w:eastAsia="楷体" w:hAnsi="楷体" w:cs="楷体"/>
          <w:b/>
        </w:rPr>
        <w:t>文氏外孙</w:t>
      </w:r>
      <w:r>
        <w:rPr>
          <w:rFonts w:ascii="楷体" w:eastAsia="楷体" w:hAnsi="楷体" w:cs="楷体"/>
        </w:rPr>
        <w:t>【</w:t>
      </w:r>
      <w:r>
        <w:rPr>
          <w:rFonts w:ascii="楷体" w:eastAsia="楷体" w:hAnsi="楷体" w:cs="楷体"/>
        </w:rPr>
        <w:t>2</w:t>
      </w:r>
      <w:r>
        <w:rPr>
          <w:rFonts w:ascii="楷体" w:eastAsia="楷体" w:hAnsi="楷体" w:cs="楷体"/>
        </w:rPr>
        <w:t>】</w:t>
      </w:r>
      <w:r>
        <w:rPr>
          <w:rFonts w:ascii="楷体" w:eastAsia="楷体" w:hAnsi="楷体" w:cs="楷体"/>
          <w:b/>
        </w:rPr>
        <w:t>入村收麦</w:t>
      </w:r>
    </w:p>
    <w:p w:rsidR="00BB46D6" w:rsidRDefault="00EF6D35">
      <w:pPr>
        <w:spacing w:line="360" w:lineRule="auto"/>
        <w:jc w:val="center"/>
        <w:textAlignment w:val="center"/>
        <w:rPr>
          <w:rFonts w:ascii="楷体" w:eastAsia="楷体" w:hAnsi="楷体" w:cs="楷体"/>
        </w:rPr>
      </w:pPr>
      <w:r>
        <w:rPr>
          <w:rFonts w:ascii="楷体" w:eastAsia="楷体" w:hAnsi="楷体" w:cs="楷体"/>
        </w:rPr>
        <w:t>苏辙</w:t>
      </w:r>
    </w:p>
    <w:p w:rsidR="00BB46D6" w:rsidRDefault="00EF6D35">
      <w:pPr>
        <w:spacing w:line="360" w:lineRule="auto"/>
        <w:jc w:val="center"/>
        <w:textAlignment w:val="center"/>
        <w:rPr>
          <w:rFonts w:ascii="楷体" w:eastAsia="楷体" w:hAnsi="楷体" w:cs="楷体"/>
        </w:rPr>
      </w:pPr>
      <w:r>
        <w:rPr>
          <w:rFonts w:ascii="楷体" w:eastAsia="楷体" w:hAnsi="楷体" w:cs="楷体"/>
        </w:rPr>
        <w:t>欲收新麦继陈谷，赖有诸孙替老人。</w:t>
      </w:r>
    </w:p>
    <w:p w:rsidR="00BB46D6" w:rsidRDefault="00EF6D35">
      <w:pPr>
        <w:spacing w:line="360" w:lineRule="auto"/>
        <w:jc w:val="center"/>
        <w:textAlignment w:val="center"/>
        <w:rPr>
          <w:rFonts w:ascii="楷体" w:eastAsia="楷体" w:hAnsi="楷体" w:cs="楷体"/>
        </w:rPr>
      </w:pPr>
      <w:r>
        <w:rPr>
          <w:rFonts w:ascii="楷体" w:eastAsia="楷体" w:hAnsi="楷体" w:cs="楷体"/>
        </w:rPr>
        <w:t>三夜阴霪败场圃，一竿晴日舞比邻。</w:t>
      </w:r>
    </w:p>
    <w:p w:rsidR="00BB46D6" w:rsidRDefault="00EF6D35">
      <w:pPr>
        <w:spacing w:line="360" w:lineRule="auto"/>
        <w:jc w:val="center"/>
        <w:textAlignment w:val="center"/>
        <w:rPr>
          <w:rFonts w:ascii="楷体" w:eastAsia="楷体" w:hAnsi="楷体" w:cs="楷体"/>
        </w:rPr>
      </w:pPr>
      <w:r>
        <w:rPr>
          <w:rFonts w:ascii="楷体" w:eastAsia="楷体" w:hAnsi="楷体" w:cs="楷体"/>
        </w:rPr>
        <w:t>急炊大饼偿饥乏，多博村酤劳苦辛。</w:t>
      </w:r>
    </w:p>
    <w:p w:rsidR="00BB46D6" w:rsidRDefault="00EF6D35">
      <w:pPr>
        <w:spacing w:line="360" w:lineRule="auto"/>
        <w:jc w:val="center"/>
        <w:textAlignment w:val="center"/>
        <w:rPr>
          <w:rFonts w:ascii="楷体" w:eastAsia="楷体" w:hAnsi="楷体" w:cs="楷体"/>
        </w:rPr>
      </w:pPr>
      <w:r>
        <w:rPr>
          <w:rFonts w:ascii="楷体" w:eastAsia="楷体" w:hAnsi="楷体" w:cs="楷体"/>
        </w:rPr>
        <w:t>闭廪归来真了事，赋诗怜汝足精神。</w:t>
      </w:r>
    </w:p>
    <w:p w:rsidR="00BB46D6" w:rsidRDefault="00EF6D35">
      <w:pPr>
        <w:spacing w:line="360" w:lineRule="auto"/>
        <w:jc w:val="left"/>
        <w:textAlignment w:val="center"/>
      </w:pPr>
      <w:r>
        <w:t>注释：【</w:t>
      </w:r>
      <w:r>
        <w:t>1</w:t>
      </w:r>
      <w:r>
        <w:t>】莳：种植。【</w:t>
      </w:r>
      <w:r>
        <w:t>2</w:t>
      </w:r>
      <w:r>
        <w:t>】文氏外孙：指文骥，苏辙的外孙。</w:t>
      </w:r>
    </w:p>
    <w:p w:rsidR="00BB46D6" w:rsidRDefault="00EF6D35">
      <w:pPr>
        <w:spacing w:line="360" w:lineRule="auto"/>
        <w:jc w:val="left"/>
        <w:textAlignment w:val="center"/>
      </w:pPr>
      <w:r>
        <w:t>19</w:t>
      </w:r>
      <w:r>
        <w:t>．下列对诗句的理解，正确的一项是（</w:t>
      </w:r>
      <w:r>
        <w:rPr>
          <w:rFonts w:ascii="'Times New Roman'" w:eastAsia="'Times New Roman'" w:hAnsi="'Times New Roman'" w:cs="'Times New Roman'"/>
        </w:rPr>
        <w:t>     </w:t>
      </w:r>
      <w:r>
        <w:t>）</w:t>
      </w:r>
    </w:p>
    <w:p w:rsidR="00BB46D6" w:rsidRDefault="00EF6D35">
      <w:pPr>
        <w:spacing w:line="360" w:lineRule="auto"/>
        <w:jc w:val="left"/>
        <w:textAlignment w:val="center"/>
      </w:pPr>
      <w:r>
        <w:t>A</w:t>
      </w:r>
      <w:r>
        <w:t>．杨诗</w:t>
      </w:r>
      <w:r>
        <w:t>“</w:t>
      </w:r>
      <w:r>
        <w:t>田夫</w:t>
      </w:r>
      <w:r>
        <w:t>”</w:t>
      </w:r>
      <w:r>
        <w:t>两句，写出了一家四口插秧时秩序井然，一丝不苟。</w:t>
      </w:r>
    </w:p>
    <w:p w:rsidR="00BB46D6" w:rsidRDefault="00EF6D35">
      <w:pPr>
        <w:spacing w:line="360" w:lineRule="auto"/>
        <w:jc w:val="left"/>
        <w:textAlignment w:val="center"/>
      </w:pPr>
      <w:r>
        <w:t>B</w:t>
      </w:r>
      <w:r>
        <w:t>．杨诗</w:t>
      </w:r>
      <w:r>
        <w:t>“</w:t>
      </w:r>
      <w:r>
        <w:t>秧根</w:t>
      </w:r>
      <w:r>
        <w:t>”</w:t>
      </w:r>
      <w:r>
        <w:t>两句，写田里秧苗还未完全插好，要提防鹅鸭捣乱。</w:t>
      </w:r>
    </w:p>
    <w:p w:rsidR="00BB46D6" w:rsidRDefault="00EF6D35">
      <w:pPr>
        <w:spacing w:line="360" w:lineRule="auto"/>
        <w:jc w:val="left"/>
        <w:textAlignment w:val="center"/>
      </w:pPr>
      <w:r>
        <w:t>C</w:t>
      </w:r>
      <w:r>
        <w:t>．苏诗</w:t>
      </w:r>
      <w:r>
        <w:t>“</w:t>
      </w:r>
      <w:r>
        <w:t>三夜</w:t>
      </w:r>
      <w:r>
        <w:t>”</w:t>
      </w:r>
      <w:r>
        <w:t>两句，写连日阴雨后天晴，乡邻手举竹竿跳起舞来。</w:t>
      </w:r>
    </w:p>
    <w:p w:rsidR="00BB46D6" w:rsidRDefault="00EF6D35">
      <w:pPr>
        <w:spacing w:line="360" w:lineRule="auto"/>
        <w:jc w:val="left"/>
        <w:textAlignment w:val="center"/>
      </w:pPr>
      <w:r>
        <w:t>D</w:t>
      </w:r>
      <w:r>
        <w:t>．苏诗</w:t>
      </w:r>
      <w:r>
        <w:t>“</w:t>
      </w:r>
      <w:r>
        <w:t>闭廪</w:t>
      </w:r>
      <w:r>
        <w:t>”</w:t>
      </w:r>
      <w:r>
        <w:t>两句，写诗人抖擞起精神，赋诗迎接外孙收麦归来。</w:t>
      </w:r>
    </w:p>
    <w:p w:rsidR="00BB46D6" w:rsidRDefault="00EF6D35">
      <w:pPr>
        <w:spacing w:line="360" w:lineRule="auto"/>
        <w:jc w:val="left"/>
        <w:textAlignment w:val="center"/>
      </w:pPr>
      <w:r>
        <w:lastRenderedPageBreak/>
        <w:t>20</w:t>
      </w:r>
      <w:r>
        <w:t>．下列诗句蕴含的思想感情与《插秧歌》最接近的一项是（</w:t>
      </w:r>
      <w:r>
        <w:rPr>
          <w:rFonts w:ascii="'Times New Roman'" w:eastAsia="'Times New Roman'" w:hAnsi="'Times New Roman'" w:cs="'Times New Roman'"/>
        </w:rPr>
        <w:t>     </w:t>
      </w:r>
      <w:r>
        <w:t>）</w:t>
      </w:r>
    </w:p>
    <w:p w:rsidR="00BB46D6" w:rsidRDefault="00EF6D35">
      <w:pPr>
        <w:spacing w:line="360" w:lineRule="auto"/>
        <w:jc w:val="left"/>
        <w:textAlignment w:val="center"/>
      </w:pPr>
      <w:r>
        <w:t>A</w:t>
      </w:r>
      <w:r>
        <w:t>．丁壮俱在野，场圃亦就理。归来景常晏，饮犊西涧水。（韦应物《观田家》）</w:t>
      </w:r>
    </w:p>
    <w:p w:rsidR="00BB46D6" w:rsidRDefault="00EF6D35">
      <w:pPr>
        <w:spacing w:line="360" w:lineRule="auto"/>
        <w:jc w:val="left"/>
        <w:textAlignment w:val="center"/>
      </w:pPr>
      <w:r>
        <w:t>B</w:t>
      </w:r>
      <w:r>
        <w:t>．板桥人渡泉声，茅檐日午鸡鸣。莫嗔焙茶烟暗，却喜晒谷天晴。（张继《山家》）</w:t>
      </w:r>
    </w:p>
    <w:p w:rsidR="00BB46D6" w:rsidRDefault="00EF6D35">
      <w:pPr>
        <w:spacing w:line="360" w:lineRule="auto"/>
        <w:jc w:val="left"/>
        <w:textAlignment w:val="center"/>
      </w:pPr>
      <w:r>
        <w:t>C</w:t>
      </w:r>
      <w:r>
        <w:t>．北山种了种南山，相助力耕岂有偏。愿得人间皆似我，也应四海少荒田。（王禹偁《畲田词五首》其四）</w:t>
      </w:r>
    </w:p>
    <w:p w:rsidR="00BB46D6" w:rsidRDefault="00EF6D35">
      <w:pPr>
        <w:spacing w:line="360" w:lineRule="auto"/>
        <w:jc w:val="left"/>
        <w:textAlignment w:val="center"/>
      </w:pPr>
      <w:r>
        <w:t>D</w:t>
      </w:r>
      <w:r>
        <w:t>．新筑场泥镜面平，家家打稻趁霜晴。笑歌声里轻雷动，一夜连枷响到明。（范成大《四时田园杂兴》其四十四）</w:t>
      </w:r>
    </w:p>
    <w:p w:rsidR="00BB46D6" w:rsidRDefault="00EF6D35">
      <w:pPr>
        <w:spacing w:line="360" w:lineRule="auto"/>
        <w:jc w:val="left"/>
        <w:textAlignment w:val="center"/>
      </w:pPr>
      <w:r>
        <w:t>21</w:t>
      </w:r>
      <w:r>
        <w:t>．这两首诗都写了劳动场景，但运用的手法不同。请结合诗句赏析。</w:t>
      </w:r>
    </w:p>
    <w:p w:rsidR="00BB46D6" w:rsidRDefault="00EF6D35">
      <w:pPr>
        <w:spacing w:line="360" w:lineRule="auto"/>
        <w:jc w:val="left"/>
        <w:textAlignment w:val="center"/>
      </w:pPr>
      <w:r>
        <w:t>【答案】</w:t>
      </w:r>
      <w:r>
        <w:t>19</w:t>
      </w:r>
      <w:r>
        <w:t>．</w:t>
      </w:r>
      <w:r>
        <w:t>B</w:t>
      </w:r>
    </w:p>
    <w:p w:rsidR="00BB46D6" w:rsidRDefault="00EF6D35">
      <w:pPr>
        <w:spacing w:line="360" w:lineRule="auto"/>
        <w:jc w:val="left"/>
        <w:textAlignment w:val="center"/>
      </w:pPr>
      <w:r>
        <w:t>20</w:t>
      </w:r>
      <w:r>
        <w:t>．</w:t>
      </w:r>
      <w:r>
        <w:t>A</w:t>
      </w:r>
    </w:p>
    <w:p w:rsidR="00BB46D6" w:rsidRDefault="00EF6D35">
      <w:pPr>
        <w:spacing w:line="360" w:lineRule="auto"/>
        <w:jc w:val="left"/>
        <w:textAlignment w:val="center"/>
      </w:pPr>
      <w:r>
        <w:t>21</w:t>
      </w:r>
      <w:r>
        <w:t>．</w:t>
      </w:r>
      <w:r>
        <w:t>①</w:t>
      </w:r>
      <w:r>
        <w:t>杨诗正面描写劳动的场景。如：动词表现分工，局部特写表现辛苦，比喻手法增加生动性，对话描写突出劳身劳心。</w:t>
      </w:r>
    </w:p>
    <w:p w:rsidR="00BB46D6" w:rsidRDefault="00EF6D35">
      <w:pPr>
        <w:spacing w:line="360" w:lineRule="auto"/>
        <w:jc w:val="left"/>
        <w:textAlignment w:val="center"/>
      </w:pPr>
      <w:r>
        <w:t>②</w:t>
      </w:r>
      <w:r>
        <w:t>苏诗侧面描写表现劳动场景。如：用收麦人的</w:t>
      </w:r>
      <w:r>
        <w:t>“</w:t>
      </w:r>
      <w:r>
        <w:t>饥乏</w:t>
      </w:r>
      <w:r>
        <w:t>”</w:t>
      </w:r>
      <w:r>
        <w:t>和外孙的</w:t>
      </w:r>
      <w:r>
        <w:t>“</w:t>
      </w:r>
      <w:r>
        <w:t>劳苦辛</w:t>
      </w:r>
      <w:r>
        <w:t>”</w:t>
      </w:r>
      <w:r>
        <w:t>表现抢收新麦劳动的紧张、热烈；用</w:t>
      </w:r>
      <w:r>
        <w:t>“</w:t>
      </w:r>
      <w:r>
        <w:t>一竿晴日舞比邻</w:t>
      </w:r>
      <w:r>
        <w:t>”</w:t>
      </w:r>
      <w:r>
        <w:t>表现乡邻盼来晴日的喜悦，渲染抢收的迫切气氛，令人想见收麦时热火朝天的景象。</w:t>
      </w:r>
    </w:p>
    <w:p w:rsidR="00BB46D6" w:rsidRDefault="00EF6D35">
      <w:pPr>
        <w:spacing w:line="360" w:lineRule="auto"/>
        <w:jc w:val="left"/>
        <w:textAlignment w:val="center"/>
      </w:pPr>
      <w:r>
        <w:t>【解析】</w:t>
      </w:r>
    </w:p>
    <w:p w:rsidR="00BB46D6" w:rsidRDefault="00EF6D35">
      <w:pPr>
        <w:spacing w:line="360" w:lineRule="auto"/>
        <w:jc w:val="left"/>
        <w:textAlignment w:val="center"/>
      </w:pPr>
      <w:r>
        <w:t>19</w:t>
      </w:r>
      <w:r>
        <w:t>．</w:t>
      </w:r>
    </w:p>
    <w:p w:rsidR="00BB46D6" w:rsidRDefault="00EF6D35">
      <w:pPr>
        <w:spacing w:line="360" w:lineRule="auto"/>
        <w:jc w:val="left"/>
        <w:textAlignment w:val="center"/>
      </w:pPr>
      <w:r>
        <w:t>本题考查学生分析理解诗歌内容的能力。</w:t>
      </w:r>
    </w:p>
    <w:p w:rsidR="00BB46D6" w:rsidRDefault="00BB46D6">
      <w:pPr>
        <w:spacing w:line="360" w:lineRule="auto"/>
        <w:jc w:val="left"/>
        <w:textAlignment w:val="center"/>
      </w:pPr>
    </w:p>
    <w:p w:rsidR="00BB46D6" w:rsidRDefault="00EF6D35">
      <w:pPr>
        <w:spacing w:line="360" w:lineRule="auto"/>
        <w:jc w:val="left"/>
        <w:textAlignment w:val="center"/>
      </w:pPr>
      <w:r>
        <w:t>A.“</w:t>
      </w:r>
      <w:r>
        <w:t>秩序井然，一丝不苟</w:t>
      </w:r>
      <w:r>
        <w:t>”</w:t>
      </w:r>
      <w:r>
        <w:t>错，写雨中抢插稻秧，紧张热烈的劳动场面。</w:t>
      </w:r>
    </w:p>
    <w:p w:rsidR="00BB46D6" w:rsidRDefault="00EF6D35">
      <w:pPr>
        <w:spacing w:line="360" w:lineRule="auto"/>
        <w:jc w:val="left"/>
        <w:textAlignment w:val="center"/>
      </w:pPr>
      <w:r>
        <w:t>C.“</w:t>
      </w:r>
      <w:r>
        <w:t>乡邻手举竹竿跳起舞来</w:t>
      </w:r>
      <w:r>
        <w:t>”</w:t>
      </w:r>
      <w:r>
        <w:t>错，</w:t>
      </w:r>
      <w:r>
        <w:t>“</w:t>
      </w:r>
      <w:r>
        <w:t>一竿晴日</w:t>
      </w:r>
      <w:r>
        <w:t>”</w:t>
      </w:r>
      <w:r>
        <w:t>指日上一竿，</w:t>
      </w:r>
      <w:r>
        <w:t>“</w:t>
      </w:r>
      <w:r>
        <w:t>一竿晴日舞比邻</w:t>
      </w:r>
      <w:r>
        <w:t>”</w:t>
      </w:r>
      <w:r>
        <w:t>写初升的太阳令乡邻欢欣鼓舞。</w:t>
      </w:r>
    </w:p>
    <w:p w:rsidR="00BB46D6" w:rsidRDefault="00EF6D35">
      <w:pPr>
        <w:spacing w:line="360" w:lineRule="auto"/>
        <w:jc w:val="left"/>
        <w:textAlignment w:val="center"/>
      </w:pPr>
      <w:r>
        <w:t>D.“</w:t>
      </w:r>
      <w:r>
        <w:t>赋诗迎接外孙收麦归来</w:t>
      </w:r>
      <w:r>
        <w:t>”</w:t>
      </w:r>
      <w:r>
        <w:t>错，</w:t>
      </w:r>
      <w:r>
        <w:t>“</w:t>
      </w:r>
      <w:r>
        <w:t>赋诗怜汝足精神</w:t>
      </w:r>
      <w:r>
        <w:t>”</w:t>
      </w:r>
      <w:r>
        <w:t>意思是，写下这首诗来赞扬外孙不辞劳苦的精神。</w:t>
      </w:r>
    </w:p>
    <w:p w:rsidR="00BB46D6" w:rsidRDefault="00EF6D35">
      <w:pPr>
        <w:spacing w:line="360" w:lineRule="auto"/>
        <w:jc w:val="left"/>
        <w:textAlignment w:val="center"/>
      </w:pPr>
      <w:r>
        <w:t>故选</w:t>
      </w:r>
      <w:r>
        <w:t>B</w:t>
      </w:r>
      <w:r>
        <w:t>。</w:t>
      </w:r>
    </w:p>
    <w:p w:rsidR="00BB46D6" w:rsidRDefault="00BB46D6">
      <w:pPr>
        <w:spacing w:line="360" w:lineRule="auto"/>
        <w:jc w:val="left"/>
        <w:textAlignment w:val="center"/>
      </w:pPr>
    </w:p>
    <w:p w:rsidR="00BB46D6" w:rsidRDefault="00EF6D35">
      <w:pPr>
        <w:spacing w:line="360" w:lineRule="auto"/>
        <w:jc w:val="left"/>
        <w:textAlignment w:val="center"/>
      </w:pPr>
      <w:r>
        <w:t>20</w:t>
      </w:r>
      <w:r>
        <w:t>．</w:t>
      </w:r>
    </w:p>
    <w:p w:rsidR="00BB46D6" w:rsidRDefault="00EF6D35">
      <w:pPr>
        <w:spacing w:line="360" w:lineRule="auto"/>
        <w:jc w:val="left"/>
        <w:textAlignment w:val="center"/>
      </w:pPr>
      <w:r>
        <w:t>本题考查学生评价诗歌中作者的思想情感的能力。</w:t>
      </w:r>
    </w:p>
    <w:p w:rsidR="00BB46D6" w:rsidRDefault="00BB46D6">
      <w:pPr>
        <w:spacing w:line="360" w:lineRule="auto"/>
        <w:jc w:val="left"/>
        <w:textAlignment w:val="center"/>
      </w:pPr>
    </w:p>
    <w:p w:rsidR="00BB46D6" w:rsidRDefault="00EF6D35">
      <w:pPr>
        <w:spacing w:line="360" w:lineRule="auto"/>
        <w:jc w:val="left"/>
        <w:textAlignment w:val="center"/>
      </w:pPr>
      <w:r>
        <w:t>《插秧歌》描写劳动场景，表现农家生活的辛苦与农事的繁忙，洋溢着吃苦耐劳、勤奋乐观的精神。</w:t>
      </w:r>
    </w:p>
    <w:p w:rsidR="00BB46D6" w:rsidRDefault="00BB46D6">
      <w:pPr>
        <w:spacing w:line="360" w:lineRule="auto"/>
        <w:jc w:val="left"/>
        <w:textAlignment w:val="center"/>
      </w:pPr>
    </w:p>
    <w:p w:rsidR="00BB46D6" w:rsidRDefault="00EF6D35">
      <w:pPr>
        <w:spacing w:line="360" w:lineRule="auto"/>
        <w:jc w:val="left"/>
        <w:textAlignment w:val="center"/>
      </w:pPr>
      <w:r>
        <w:t>A.</w:t>
      </w:r>
      <w:r>
        <w:t>写农忙时节，有条不紊，忙而不乱的生活。与《插秧歌》思想感情最接近。</w:t>
      </w:r>
    </w:p>
    <w:p w:rsidR="00BB46D6" w:rsidRDefault="00EF6D35">
      <w:pPr>
        <w:spacing w:line="360" w:lineRule="auto"/>
        <w:jc w:val="left"/>
        <w:textAlignment w:val="center"/>
      </w:pPr>
      <w:r>
        <w:t>B.</w:t>
      </w:r>
      <w:r>
        <w:t>前两句描写赶路情形，反映了山间的优美景致和诗人的潇洒神态；后两句表现了诗人的心理活动，渲染出到达</w:t>
      </w:r>
      <w:r>
        <w:t>“</w:t>
      </w:r>
      <w:r>
        <w:t>山家</w:t>
      </w:r>
      <w:r>
        <w:t>”</w:t>
      </w:r>
      <w:r>
        <w:t>时的欢乐气氛。</w:t>
      </w:r>
    </w:p>
    <w:p w:rsidR="00BB46D6" w:rsidRDefault="00EF6D35">
      <w:pPr>
        <w:spacing w:line="360" w:lineRule="auto"/>
        <w:jc w:val="left"/>
        <w:textAlignment w:val="center"/>
      </w:pPr>
      <w:r>
        <w:lastRenderedPageBreak/>
        <w:t>C.</w:t>
      </w:r>
      <w:r>
        <w:t>赞扬了商州山民勤劳友爱的精</w:t>
      </w:r>
      <w:r>
        <w:t>神和互助合作、淳朴无私的美德。</w:t>
      </w:r>
    </w:p>
    <w:p w:rsidR="00BB46D6" w:rsidRDefault="00EF6D35">
      <w:pPr>
        <w:spacing w:line="360" w:lineRule="auto"/>
        <w:jc w:val="left"/>
        <w:textAlignment w:val="center"/>
      </w:pPr>
      <w:r>
        <w:t>D.</w:t>
      </w:r>
      <w:r>
        <w:t>表现农民连夜打稻子的丰收欢乐。</w:t>
      </w:r>
    </w:p>
    <w:p w:rsidR="00BB46D6" w:rsidRDefault="00BB46D6">
      <w:pPr>
        <w:spacing w:line="360" w:lineRule="auto"/>
        <w:jc w:val="left"/>
        <w:textAlignment w:val="center"/>
      </w:pPr>
    </w:p>
    <w:p w:rsidR="00BB46D6" w:rsidRDefault="00EF6D35">
      <w:pPr>
        <w:spacing w:line="360" w:lineRule="auto"/>
        <w:jc w:val="left"/>
        <w:textAlignment w:val="center"/>
      </w:pPr>
      <w:r>
        <w:t>故选</w:t>
      </w:r>
      <w:r>
        <w:t>A</w:t>
      </w:r>
      <w:r>
        <w:t>。</w:t>
      </w:r>
    </w:p>
    <w:p w:rsidR="00BB46D6" w:rsidRDefault="00BB46D6">
      <w:pPr>
        <w:spacing w:line="360" w:lineRule="auto"/>
        <w:jc w:val="left"/>
        <w:textAlignment w:val="center"/>
      </w:pPr>
    </w:p>
    <w:p w:rsidR="00BB46D6" w:rsidRDefault="00EF6D35">
      <w:pPr>
        <w:spacing w:line="360" w:lineRule="auto"/>
        <w:jc w:val="left"/>
        <w:textAlignment w:val="center"/>
      </w:pPr>
      <w:r>
        <w:t>21</w:t>
      </w:r>
      <w:r>
        <w:t>．</w:t>
      </w:r>
    </w:p>
    <w:p w:rsidR="00BB46D6" w:rsidRDefault="00EF6D35">
      <w:pPr>
        <w:spacing w:line="360" w:lineRule="auto"/>
        <w:jc w:val="left"/>
        <w:textAlignment w:val="center"/>
      </w:pPr>
      <w:r>
        <w:t>本题考查学生鉴赏诗歌表达技巧的能力。</w:t>
      </w:r>
    </w:p>
    <w:p w:rsidR="00BB46D6" w:rsidRDefault="00BB46D6">
      <w:pPr>
        <w:spacing w:line="360" w:lineRule="auto"/>
        <w:jc w:val="left"/>
        <w:textAlignment w:val="center"/>
      </w:pPr>
    </w:p>
    <w:p w:rsidR="00BB46D6" w:rsidRDefault="00EF6D35">
      <w:pPr>
        <w:spacing w:line="360" w:lineRule="auto"/>
        <w:jc w:val="left"/>
        <w:textAlignment w:val="center"/>
      </w:pPr>
      <w:r>
        <w:t>杨诗正面描写劳动的场景。</w:t>
      </w:r>
    </w:p>
    <w:p w:rsidR="00BB46D6" w:rsidRDefault="00EF6D35">
      <w:pPr>
        <w:spacing w:line="360" w:lineRule="auto"/>
        <w:jc w:val="left"/>
        <w:textAlignment w:val="center"/>
      </w:pPr>
      <w:r>
        <w:t>动词表现分工：</w:t>
      </w:r>
      <w:r>
        <w:t>“</w:t>
      </w:r>
      <w:r>
        <w:t>田夫抛秧田妇接，小儿拔秧大儿插。</w:t>
      </w:r>
      <w:r>
        <w:t>”</w:t>
      </w:r>
      <w:r>
        <w:t>这分工何等明确，何等精细。拔秧活轻，小儿干，接秧也轻，田妇干；比较起来，抛秧插秧活重，田夫和大儿干。</w:t>
      </w:r>
      <w:r>
        <w:t>“</w:t>
      </w:r>
      <w:r>
        <w:t>抛</w:t>
      </w:r>
      <w:r>
        <w:t>”</w:t>
      </w:r>
      <w:r>
        <w:t>、</w:t>
      </w:r>
      <w:r>
        <w:t>“</w:t>
      </w:r>
      <w:r>
        <w:t>接</w:t>
      </w:r>
      <w:r>
        <w:t>”</w:t>
      </w:r>
      <w:r>
        <w:t>、</w:t>
      </w:r>
      <w:r>
        <w:t>“</w:t>
      </w:r>
      <w:r>
        <w:t>拔</w:t>
      </w:r>
      <w:r>
        <w:t>”</w:t>
      </w:r>
      <w:r>
        <w:t>、</w:t>
      </w:r>
      <w:r>
        <w:t>“</w:t>
      </w:r>
      <w:r>
        <w:t>插</w:t>
      </w:r>
      <w:r>
        <w:t>”</w:t>
      </w:r>
      <w:r>
        <w:t>，四个动词，准确具体。局部特写表现辛苦：</w:t>
      </w:r>
      <w:r>
        <w:t>“</w:t>
      </w:r>
      <w:r>
        <w:t>笠是兜鍪蓑是甲，雨从头上湿到胛</w:t>
      </w:r>
      <w:r>
        <w:t>”</w:t>
      </w:r>
      <w:r>
        <w:t>进一步点明雨中抢插，从句中不难领会春雨之密、之急、之大，否则，不至于从头上流入脖颈并沾湿肩膀。比喻手法增加生动性：以</w:t>
      </w:r>
      <w:r>
        <w:t>“</w:t>
      </w:r>
      <w:r>
        <w:t>兜鍪</w:t>
      </w:r>
      <w:r>
        <w:t>”</w:t>
      </w:r>
      <w:r>
        <w:t>和</w:t>
      </w:r>
      <w:r>
        <w:t>“</w:t>
      </w:r>
      <w:r>
        <w:t>甲</w:t>
      </w:r>
      <w:r>
        <w:t>”</w:t>
      </w:r>
      <w:r>
        <w:t>分别比喻</w:t>
      </w:r>
      <w:r>
        <w:t>“</w:t>
      </w:r>
      <w:r>
        <w:t>笠</w:t>
      </w:r>
      <w:r>
        <w:t>”</w:t>
      </w:r>
      <w:r>
        <w:t>和</w:t>
      </w:r>
      <w:r>
        <w:t>“</w:t>
      </w:r>
      <w:r>
        <w:t>蓑</w:t>
      </w:r>
      <w:r>
        <w:t>”</w:t>
      </w:r>
      <w:r>
        <w:t>，充溢着一股火药味儿，正暗示抢插稻苗无异一场紧张的战斗。对话描写突出劳身劳心：</w:t>
      </w:r>
      <w:r>
        <w:t>“</w:t>
      </w:r>
      <w:r>
        <w:t>唤渠朝餐歇半霎，低头折腰</w:t>
      </w:r>
      <w:r>
        <w:t>只不答</w:t>
      </w:r>
      <w:r>
        <w:t>”</w:t>
      </w:r>
      <w:r>
        <w:t>无人答话，似乎对田埂上的呼唤置若罔闻，写不出抢插的紧张程度。结句</w:t>
      </w:r>
      <w:r>
        <w:t>“</w:t>
      </w:r>
      <w:r>
        <w:t>秧根未稳莳未匝，照管鹅儿与雏鸭</w:t>
      </w:r>
      <w:r>
        <w:t>”</w:t>
      </w:r>
      <w:r>
        <w:t>似乎是田夫对送饭老人的回答。</w:t>
      </w:r>
    </w:p>
    <w:p w:rsidR="00BB46D6" w:rsidRDefault="00EF6D35">
      <w:pPr>
        <w:spacing w:line="360" w:lineRule="auto"/>
        <w:jc w:val="left"/>
        <w:textAlignment w:val="center"/>
      </w:pPr>
      <w:r>
        <w:t>苏诗侧面描写表现劳动场景。</w:t>
      </w:r>
    </w:p>
    <w:p w:rsidR="00BB46D6" w:rsidRDefault="00EF6D35">
      <w:pPr>
        <w:spacing w:line="360" w:lineRule="auto"/>
        <w:jc w:val="left"/>
        <w:textAlignment w:val="center"/>
      </w:pPr>
      <w:r>
        <w:t>“</w:t>
      </w:r>
      <w:r>
        <w:t>急炊大饼偿饥乏，多博村酤劳苦辛</w:t>
      </w:r>
      <w:r>
        <w:t>”</w:t>
      </w:r>
      <w:r>
        <w:t>这句从侧面描写麦收季节繁忙的劳动景象。诗句没有直接描写麦收场景</w:t>
      </w:r>
      <w:r>
        <w:t>,</w:t>
      </w:r>
      <w:r>
        <w:t>而是通过家里人忙着做饭、忙着酤酒的场面来间接刻画收麦劳动的艰辛和劳苦</w:t>
      </w:r>
      <w:r>
        <w:t>,</w:t>
      </w:r>
      <w:r>
        <w:t>表达了诗人对诸孙的感激之情。</w:t>
      </w:r>
      <w:r>
        <w:t>“</w:t>
      </w:r>
      <w:r>
        <w:t>一竿晴日舞比邻</w:t>
      </w:r>
      <w:r>
        <w:t>”“</w:t>
      </w:r>
      <w:r>
        <w:t>一竿</w:t>
      </w:r>
      <w:r>
        <w:t>”</w:t>
      </w:r>
      <w:r>
        <w:t>突出了</w:t>
      </w:r>
      <w:r>
        <w:t>“</w:t>
      </w:r>
      <w:r>
        <w:t>晴日</w:t>
      </w:r>
      <w:r>
        <w:t>”</w:t>
      </w:r>
      <w:r>
        <w:t>到来之惊喜，</w:t>
      </w:r>
      <w:r>
        <w:t>“</w:t>
      </w:r>
      <w:r>
        <w:t>舞</w:t>
      </w:r>
      <w:r>
        <w:t>”</w:t>
      </w:r>
      <w:r>
        <w:t>突出了农人收获时热火朝天的辛勤与喜悦之情，侧面表现了农村麦收季节收麦时的迫切气氛和热火朝天的景</w:t>
      </w:r>
      <w:r>
        <w:t>象。</w:t>
      </w:r>
    </w:p>
    <w:p w:rsidR="00BB46D6" w:rsidRDefault="00BB46D6">
      <w:pPr>
        <w:spacing w:line="360" w:lineRule="auto"/>
        <w:jc w:val="left"/>
        <w:textAlignment w:val="center"/>
      </w:pPr>
    </w:p>
    <w:p w:rsidR="00BB46D6" w:rsidRDefault="00BB46D6">
      <w:pPr>
        <w:jc w:val="left"/>
        <w:textAlignment w:val="center"/>
        <w:rPr>
          <w:color w:val="FF0000"/>
        </w:rPr>
        <w:sectPr w:rsidR="00BB46D6">
          <w:headerReference w:type="even" r:id="rId9"/>
          <w:headerReference w:type="default" r:id="rId10"/>
          <w:headerReference w:type="first" r:id="rId11"/>
          <w:pgSz w:w="11906" w:h="16838"/>
          <w:pgMar w:top="1418" w:right="1077" w:bottom="1418" w:left="1077" w:header="851" w:footer="992" w:gutter="0"/>
          <w:cols w:space="720"/>
          <w:docGrid w:type="lines" w:linePitch="312"/>
        </w:sectPr>
      </w:pPr>
      <w:bookmarkStart w:id="0" w:name="_GoBack"/>
      <w:bookmarkEnd w:id="0"/>
    </w:p>
    <w:p w:rsidR="00BB46D6" w:rsidRDefault="00BB46D6"/>
    <w:sectPr w:rsidR="00BB46D6" w:rsidSect="00BB46D6">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6D6" w:rsidRDefault="00BB46D6" w:rsidP="00BB46D6">
      <w:r>
        <w:separator/>
      </w:r>
    </w:p>
  </w:endnote>
  <w:endnote w:type="continuationSeparator" w:id="1">
    <w:p w:rsidR="00BB46D6" w:rsidRDefault="00BB46D6" w:rsidP="00BB46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
    <w:altName w:val="Cambria"/>
    <w:charset w:val="00"/>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6D6" w:rsidRDefault="00BB46D6" w:rsidP="00BB46D6">
      <w:r>
        <w:separator/>
      </w:r>
    </w:p>
  </w:footnote>
  <w:footnote w:type="continuationSeparator" w:id="1">
    <w:p w:rsidR="00BB46D6" w:rsidRDefault="00BB46D6" w:rsidP="00BB46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6D6" w:rsidRDefault="00BB46D6">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D35" w:rsidRPr="00EF6D35" w:rsidRDefault="00EF6D35" w:rsidP="00EF6D35">
    <w:pPr>
      <w:pStyle w:val="a7"/>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6D6" w:rsidRDefault="00BB46D6">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9"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60"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61"/>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127A"/>
    <w:rsid w:val="00001848"/>
    <w:rsid w:val="00005569"/>
    <w:rsid w:val="00005858"/>
    <w:rsid w:val="00027BD6"/>
    <w:rsid w:val="0003476D"/>
    <w:rsid w:val="00035D54"/>
    <w:rsid w:val="0003799A"/>
    <w:rsid w:val="00043B54"/>
    <w:rsid w:val="00044C4F"/>
    <w:rsid w:val="00051D04"/>
    <w:rsid w:val="00055E3D"/>
    <w:rsid w:val="00057B8D"/>
    <w:rsid w:val="00060C90"/>
    <w:rsid w:val="00061D49"/>
    <w:rsid w:val="000725AA"/>
    <w:rsid w:val="0008280B"/>
    <w:rsid w:val="000970A6"/>
    <w:rsid w:val="000A5AEA"/>
    <w:rsid w:val="000B09BD"/>
    <w:rsid w:val="000C4150"/>
    <w:rsid w:val="000E4972"/>
    <w:rsid w:val="000E4C0E"/>
    <w:rsid w:val="000F13C9"/>
    <w:rsid w:val="000F2E2C"/>
    <w:rsid w:val="000F66CE"/>
    <w:rsid w:val="0011396B"/>
    <w:rsid w:val="0011421B"/>
    <w:rsid w:val="0011620E"/>
    <w:rsid w:val="00123157"/>
    <w:rsid w:val="00123488"/>
    <w:rsid w:val="001300C8"/>
    <w:rsid w:val="001361CF"/>
    <w:rsid w:val="00143402"/>
    <w:rsid w:val="00147D11"/>
    <w:rsid w:val="00172A27"/>
    <w:rsid w:val="00176B4D"/>
    <w:rsid w:val="00181464"/>
    <w:rsid w:val="001814B2"/>
    <w:rsid w:val="001825FD"/>
    <w:rsid w:val="00191457"/>
    <w:rsid w:val="001A1965"/>
    <w:rsid w:val="001A2020"/>
    <w:rsid w:val="001B2706"/>
    <w:rsid w:val="001B2E84"/>
    <w:rsid w:val="001D7E20"/>
    <w:rsid w:val="001E365E"/>
    <w:rsid w:val="001E62D1"/>
    <w:rsid w:val="001F052A"/>
    <w:rsid w:val="001F15D3"/>
    <w:rsid w:val="001F32DD"/>
    <w:rsid w:val="001F3A5B"/>
    <w:rsid w:val="001F4304"/>
    <w:rsid w:val="001F5032"/>
    <w:rsid w:val="0020031C"/>
    <w:rsid w:val="002054EC"/>
    <w:rsid w:val="002063F3"/>
    <w:rsid w:val="00207958"/>
    <w:rsid w:val="002102F9"/>
    <w:rsid w:val="002169C3"/>
    <w:rsid w:val="00224F9D"/>
    <w:rsid w:val="00227587"/>
    <w:rsid w:val="00231E7D"/>
    <w:rsid w:val="00246B32"/>
    <w:rsid w:val="002534E8"/>
    <w:rsid w:val="00254A01"/>
    <w:rsid w:val="00256315"/>
    <w:rsid w:val="00257286"/>
    <w:rsid w:val="0026303C"/>
    <w:rsid w:val="00281FF2"/>
    <w:rsid w:val="00284D86"/>
    <w:rsid w:val="002864B5"/>
    <w:rsid w:val="00286A12"/>
    <w:rsid w:val="00293CE0"/>
    <w:rsid w:val="002B59BD"/>
    <w:rsid w:val="002B5ADB"/>
    <w:rsid w:val="002C0C9D"/>
    <w:rsid w:val="002C1FEB"/>
    <w:rsid w:val="002C62CD"/>
    <w:rsid w:val="002D742A"/>
    <w:rsid w:val="002E6A90"/>
    <w:rsid w:val="002E7157"/>
    <w:rsid w:val="002E7652"/>
    <w:rsid w:val="002F280C"/>
    <w:rsid w:val="002F6FA3"/>
    <w:rsid w:val="0032036C"/>
    <w:rsid w:val="00321B4C"/>
    <w:rsid w:val="0032262D"/>
    <w:rsid w:val="00326796"/>
    <w:rsid w:val="00330E5A"/>
    <w:rsid w:val="00337A79"/>
    <w:rsid w:val="00337C5D"/>
    <w:rsid w:val="00337EB0"/>
    <w:rsid w:val="003404B4"/>
    <w:rsid w:val="00344EAB"/>
    <w:rsid w:val="003526BD"/>
    <w:rsid w:val="00360DFA"/>
    <w:rsid w:val="00365D50"/>
    <w:rsid w:val="0037771C"/>
    <w:rsid w:val="00380263"/>
    <w:rsid w:val="0038623E"/>
    <w:rsid w:val="003876F2"/>
    <w:rsid w:val="003903FC"/>
    <w:rsid w:val="00390765"/>
    <w:rsid w:val="00396443"/>
    <w:rsid w:val="0039682B"/>
    <w:rsid w:val="00396ECD"/>
    <w:rsid w:val="003A22C0"/>
    <w:rsid w:val="003A5605"/>
    <w:rsid w:val="003C2D34"/>
    <w:rsid w:val="003C3D61"/>
    <w:rsid w:val="003D3B3A"/>
    <w:rsid w:val="003E3746"/>
    <w:rsid w:val="003F025E"/>
    <w:rsid w:val="0040314D"/>
    <w:rsid w:val="00405833"/>
    <w:rsid w:val="00412392"/>
    <w:rsid w:val="004151FC"/>
    <w:rsid w:val="004166EF"/>
    <w:rsid w:val="0042344E"/>
    <w:rsid w:val="00426205"/>
    <w:rsid w:val="004306B2"/>
    <w:rsid w:val="004314B2"/>
    <w:rsid w:val="00434A84"/>
    <w:rsid w:val="00435ACF"/>
    <w:rsid w:val="0044367C"/>
    <w:rsid w:val="0044558E"/>
    <w:rsid w:val="0045052D"/>
    <w:rsid w:val="004610A2"/>
    <w:rsid w:val="004655DE"/>
    <w:rsid w:val="00470523"/>
    <w:rsid w:val="00470717"/>
    <w:rsid w:val="00473C98"/>
    <w:rsid w:val="0047712D"/>
    <w:rsid w:val="004840B7"/>
    <w:rsid w:val="00484936"/>
    <w:rsid w:val="00491A70"/>
    <w:rsid w:val="004B12B6"/>
    <w:rsid w:val="004B446B"/>
    <w:rsid w:val="004B53B9"/>
    <w:rsid w:val="004C33CB"/>
    <w:rsid w:val="004C3B4F"/>
    <w:rsid w:val="004C4F5D"/>
    <w:rsid w:val="004D5CF6"/>
    <w:rsid w:val="004E5F9E"/>
    <w:rsid w:val="0050308D"/>
    <w:rsid w:val="00507D31"/>
    <w:rsid w:val="00510BC8"/>
    <w:rsid w:val="005232CB"/>
    <w:rsid w:val="005324FC"/>
    <w:rsid w:val="00544588"/>
    <w:rsid w:val="005452EA"/>
    <w:rsid w:val="00546DB1"/>
    <w:rsid w:val="00547DB9"/>
    <w:rsid w:val="00556AB3"/>
    <w:rsid w:val="00556C2E"/>
    <w:rsid w:val="0056181A"/>
    <w:rsid w:val="005678C9"/>
    <w:rsid w:val="00570FCD"/>
    <w:rsid w:val="00580E96"/>
    <w:rsid w:val="005816C0"/>
    <w:rsid w:val="005834A2"/>
    <w:rsid w:val="00585930"/>
    <w:rsid w:val="005A06A1"/>
    <w:rsid w:val="005A4602"/>
    <w:rsid w:val="005A619D"/>
    <w:rsid w:val="005B6446"/>
    <w:rsid w:val="005C65F6"/>
    <w:rsid w:val="005D1B29"/>
    <w:rsid w:val="005D3414"/>
    <w:rsid w:val="005D3E0A"/>
    <w:rsid w:val="005D4374"/>
    <w:rsid w:val="005D4DFC"/>
    <w:rsid w:val="005E366C"/>
    <w:rsid w:val="005E719D"/>
    <w:rsid w:val="005F60EF"/>
    <w:rsid w:val="0062130D"/>
    <w:rsid w:val="00622086"/>
    <w:rsid w:val="006231AC"/>
    <w:rsid w:val="00625D50"/>
    <w:rsid w:val="00630ABF"/>
    <w:rsid w:val="00633522"/>
    <w:rsid w:val="00641C34"/>
    <w:rsid w:val="00644362"/>
    <w:rsid w:val="00650DFE"/>
    <w:rsid w:val="006513CC"/>
    <w:rsid w:val="00651780"/>
    <w:rsid w:val="00663774"/>
    <w:rsid w:val="00665E43"/>
    <w:rsid w:val="00686B56"/>
    <w:rsid w:val="006B03C8"/>
    <w:rsid w:val="006B4B6F"/>
    <w:rsid w:val="006C7ABB"/>
    <w:rsid w:val="006D2C57"/>
    <w:rsid w:val="006D5013"/>
    <w:rsid w:val="006D50FC"/>
    <w:rsid w:val="006D6FFC"/>
    <w:rsid w:val="006E5102"/>
    <w:rsid w:val="006F458E"/>
    <w:rsid w:val="006F7F15"/>
    <w:rsid w:val="007035FE"/>
    <w:rsid w:val="00703784"/>
    <w:rsid w:val="00703E52"/>
    <w:rsid w:val="00705553"/>
    <w:rsid w:val="00706692"/>
    <w:rsid w:val="00710385"/>
    <w:rsid w:val="0071703C"/>
    <w:rsid w:val="007204F7"/>
    <w:rsid w:val="007211DE"/>
    <w:rsid w:val="007348DE"/>
    <w:rsid w:val="0074458D"/>
    <w:rsid w:val="00760D54"/>
    <w:rsid w:val="007651A4"/>
    <w:rsid w:val="00766398"/>
    <w:rsid w:val="00774073"/>
    <w:rsid w:val="007909AA"/>
    <w:rsid w:val="00793C85"/>
    <w:rsid w:val="007952B5"/>
    <w:rsid w:val="007A1667"/>
    <w:rsid w:val="007A43E3"/>
    <w:rsid w:val="007B7856"/>
    <w:rsid w:val="007C32A8"/>
    <w:rsid w:val="007D72D1"/>
    <w:rsid w:val="007F50EF"/>
    <w:rsid w:val="00810680"/>
    <w:rsid w:val="0081069C"/>
    <w:rsid w:val="00836113"/>
    <w:rsid w:val="0086101E"/>
    <w:rsid w:val="00865A73"/>
    <w:rsid w:val="008670B3"/>
    <w:rsid w:val="00873DAD"/>
    <w:rsid w:val="00876F61"/>
    <w:rsid w:val="00880CF8"/>
    <w:rsid w:val="00886CDB"/>
    <w:rsid w:val="00887BF4"/>
    <w:rsid w:val="00890EE1"/>
    <w:rsid w:val="0089308D"/>
    <w:rsid w:val="00897F3F"/>
    <w:rsid w:val="008A0583"/>
    <w:rsid w:val="008A5C22"/>
    <w:rsid w:val="008C227A"/>
    <w:rsid w:val="008E0B12"/>
    <w:rsid w:val="008E3A42"/>
    <w:rsid w:val="008F0B6D"/>
    <w:rsid w:val="008F78BB"/>
    <w:rsid w:val="00912567"/>
    <w:rsid w:val="00921B2C"/>
    <w:rsid w:val="00932C70"/>
    <w:rsid w:val="009421DA"/>
    <w:rsid w:val="00944672"/>
    <w:rsid w:val="00966640"/>
    <w:rsid w:val="00980B48"/>
    <w:rsid w:val="0098101C"/>
    <w:rsid w:val="00992D01"/>
    <w:rsid w:val="00996D45"/>
    <w:rsid w:val="00997451"/>
    <w:rsid w:val="009B1D02"/>
    <w:rsid w:val="009B24D0"/>
    <w:rsid w:val="009B4485"/>
    <w:rsid w:val="009C0163"/>
    <w:rsid w:val="009C0301"/>
    <w:rsid w:val="009D2657"/>
    <w:rsid w:val="009D684D"/>
    <w:rsid w:val="009E244A"/>
    <w:rsid w:val="009E5E39"/>
    <w:rsid w:val="009F44FE"/>
    <w:rsid w:val="009F6418"/>
    <w:rsid w:val="00A02EA5"/>
    <w:rsid w:val="00A17B6D"/>
    <w:rsid w:val="00A2589B"/>
    <w:rsid w:val="00A33682"/>
    <w:rsid w:val="00A452F4"/>
    <w:rsid w:val="00A475C5"/>
    <w:rsid w:val="00A476D9"/>
    <w:rsid w:val="00A51E64"/>
    <w:rsid w:val="00A51F06"/>
    <w:rsid w:val="00A72DEC"/>
    <w:rsid w:val="00A80BF1"/>
    <w:rsid w:val="00A82BF5"/>
    <w:rsid w:val="00A84274"/>
    <w:rsid w:val="00A8529B"/>
    <w:rsid w:val="00A96491"/>
    <w:rsid w:val="00AA0FDB"/>
    <w:rsid w:val="00AA2F53"/>
    <w:rsid w:val="00AA6C15"/>
    <w:rsid w:val="00AB3E7F"/>
    <w:rsid w:val="00AC329E"/>
    <w:rsid w:val="00AE2FD9"/>
    <w:rsid w:val="00AF7FB3"/>
    <w:rsid w:val="00B01336"/>
    <w:rsid w:val="00B0145F"/>
    <w:rsid w:val="00B05962"/>
    <w:rsid w:val="00B103A5"/>
    <w:rsid w:val="00B161F3"/>
    <w:rsid w:val="00B20F96"/>
    <w:rsid w:val="00B31D2B"/>
    <w:rsid w:val="00B333E3"/>
    <w:rsid w:val="00B51385"/>
    <w:rsid w:val="00B528C7"/>
    <w:rsid w:val="00B539E9"/>
    <w:rsid w:val="00B53F23"/>
    <w:rsid w:val="00B56FC8"/>
    <w:rsid w:val="00B616E6"/>
    <w:rsid w:val="00B61BE2"/>
    <w:rsid w:val="00B8078B"/>
    <w:rsid w:val="00B85B69"/>
    <w:rsid w:val="00B87F67"/>
    <w:rsid w:val="00B904BC"/>
    <w:rsid w:val="00B96320"/>
    <w:rsid w:val="00BB166F"/>
    <w:rsid w:val="00BB46D6"/>
    <w:rsid w:val="00BC2D25"/>
    <w:rsid w:val="00BC6700"/>
    <w:rsid w:val="00BD0131"/>
    <w:rsid w:val="00BD6752"/>
    <w:rsid w:val="00BD761D"/>
    <w:rsid w:val="00BE0804"/>
    <w:rsid w:val="00BE3B8C"/>
    <w:rsid w:val="00BF34CB"/>
    <w:rsid w:val="00BF5A1E"/>
    <w:rsid w:val="00C015CD"/>
    <w:rsid w:val="00C02FC6"/>
    <w:rsid w:val="00C10ECB"/>
    <w:rsid w:val="00C113C8"/>
    <w:rsid w:val="00C22018"/>
    <w:rsid w:val="00C227D2"/>
    <w:rsid w:val="00C36BE1"/>
    <w:rsid w:val="00C37666"/>
    <w:rsid w:val="00C41752"/>
    <w:rsid w:val="00C47D8A"/>
    <w:rsid w:val="00C53A53"/>
    <w:rsid w:val="00C5454E"/>
    <w:rsid w:val="00C54DAD"/>
    <w:rsid w:val="00C5558D"/>
    <w:rsid w:val="00C57E79"/>
    <w:rsid w:val="00C6054A"/>
    <w:rsid w:val="00C722B6"/>
    <w:rsid w:val="00C767CD"/>
    <w:rsid w:val="00C811D0"/>
    <w:rsid w:val="00C87C90"/>
    <w:rsid w:val="00CA16E0"/>
    <w:rsid w:val="00CA32A4"/>
    <w:rsid w:val="00CA41B1"/>
    <w:rsid w:val="00CA680E"/>
    <w:rsid w:val="00CA688C"/>
    <w:rsid w:val="00CC3BA6"/>
    <w:rsid w:val="00CC3EC1"/>
    <w:rsid w:val="00CD457B"/>
    <w:rsid w:val="00CD6BEA"/>
    <w:rsid w:val="00CD7769"/>
    <w:rsid w:val="00CE797D"/>
    <w:rsid w:val="00CF49B0"/>
    <w:rsid w:val="00D02A68"/>
    <w:rsid w:val="00D030FF"/>
    <w:rsid w:val="00D04A0C"/>
    <w:rsid w:val="00D10187"/>
    <w:rsid w:val="00D13C9B"/>
    <w:rsid w:val="00D20942"/>
    <w:rsid w:val="00D2159C"/>
    <w:rsid w:val="00D2435D"/>
    <w:rsid w:val="00D27735"/>
    <w:rsid w:val="00D3739C"/>
    <w:rsid w:val="00D37BBF"/>
    <w:rsid w:val="00D44012"/>
    <w:rsid w:val="00D539C5"/>
    <w:rsid w:val="00D54A04"/>
    <w:rsid w:val="00D56A8C"/>
    <w:rsid w:val="00D61A40"/>
    <w:rsid w:val="00D7105C"/>
    <w:rsid w:val="00D71623"/>
    <w:rsid w:val="00D718A4"/>
    <w:rsid w:val="00D75BA9"/>
    <w:rsid w:val="00D84402"/>
    <w:rsid w:val="00DB4F6D"/>
    <w:rsid w:val="00DB664C"/>
    <w:rsid w:val="00DB765E"/>
    <w:rsid w:val="00DC5B09"/>
    <w:rsid w:val="00DD02BE"/>
    <w:rsid w:val="00DD2470"/>
    <w:rsid w:val="00DD4557"/>
    <w:rsid w:val="00E024EC"/>
    <w:rsid w:val="00E02D31"/>
    <w:rsid w:val="00E05A77"/>
    <w:rsid w:val="00E064B5"/>
    <w:rsid w:val="00E07798"/>
    <w:rsid w:val="00E13659"/>
    <w:rsid w:val="00E17DD1"/>
    <w:rsid w:val="00E226BF"/>
    <w:rsid w:val="00E22C81"/>
    <w:rsid w:val="00E36B9F"/>
    <w:rsid w:val="00E40009"/>
    <w:rsid w:val="00E53B00"/>
    <w:rsid w:val="00E70FC4"/>
    <w:rsid w:val="00E830D1"/>
    <w:rsid w:val="00E84651"/>
    <w:rsid w:val="00E84A6F"/>
    <w:rsid w:val="00E84C63"/>
    <w:rsid w:val="00E8529E"/>
    <w:rsid w:val="00E87B9C"/>
    <w:rsid w:val="00EA01AD"/>
    <w:rsid w:val="00EB0904"/>
    <w:rsid w:val="00EB5B10"/>
    <w:rsid w:val="00EB7EA0"/>
    <w:rsid w:val="00EC1CA3"/>
    <w:rsid w:val="00EC3966"/>
    <w:rsid w:val="00ED0911"/>
    <w:rsid w:val="00ED7263"/>
    <w:rsid w:val="00EE26F1"/>
    <w:rsid w:val="00EE2BF5"/>
    <w:rsid w:val="00EF699C"/>
    <w:rsid w:val="00EF6D35"/>
    <w:rsid w:val="00F000C4"/>
    <w:rsid w:val="00F03CBC"/>
    <w:rsid w:val="00F15816"/>
    <w:rsid w:val="00F22078"/>
    <w:rsid w:val="00F26169"/>
    <w:rsid w:val="00F267A4"/>
    <w:rsid w:val="00F300E1"/>
    <w:rsid w:val="00F3429A"/>
    <w:rsid w:val="00F37F78"/>
    <w:rsid w:val="00F53E98"/>
    <w:rsid w:val="00F5438E"/>
    <w:rsid w:val="00F564FF"/>
    <w:rsid w:val="00F651F5"/>
    <w:rsid w:val="00F7328E"/>
    <w:rsid w:val="00F76A4F"/>
    <w:rsid w:val="00F773B3"/>
    <w:rsid w:val="00F803FB"/>
    <w:rsid w:val="00F805DA"/>
    <w:rsid w:val="00F876F4"/>
    <w:rsid w:val="00F96D56"/>
    <w:rsid w:val="00F97040"/>
    <w:rsid w:val="00F97BDC"/>
    <w:rsid w:val="00FA0127"/>
    <w:rsid w:val="00FA333C"/>
    <w:rsid w:val="00FB7FF4"/>
    <w:rsid w:val="00FC12B7"/>
    <w:rsid w:val="00FC687D"/>
    <w:rsid w:val="00FC77E1"/>
    <w:rsid w:val="00FC7FC0"/>
    <w:rsid w:val="00FD2113"/>
    <w:rsid w:val="00FD7C50"/>
    <w:rsid w:val="00FE22D8"/>
    <w:rsid w:val="00FE3B8D"/>
    <w:rsid w:val="00FE6853"/>
    <w:rsid w:val="04742AB7"/>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uiPriority="99"/>
    <w:lsdException w:name="footer" w:uiPriority="99"/>
    <w:lsdException w:name="caption" w:semiHidden="1" w:unhideWhenUsed="1" w:qFormat="1"/>
    <w:lsdException w:name="annotation reference" w:semiHidden="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46D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rsid w:val="00BB46D6"/>
    <w:pPr>
      <w:jc w:val="left"/>
    </w:pPr>
    <w:rPr>
      <w:szCs w:val="24"/>
    </w:rPr>
  </w:style>
  <w:style w:type="paragraph" w:styleId="a4">
    <w:name w:val="Plain Text"/>
    <w:basedOn w:val="a"/>
    <w:link w:val="Char1"/>
    <w:rsid w:val="00BB46D6"/>
    <w:rPr>
      <w:rFonts w:ascii="宋体" w:hAnsi="Courier New" w:cs="Courier New"/>
      <w:szCs w:val="21"/>
    </w:rPr>
  </w:style>
  <w:style w:type="paragraph" w:styleId="a5">
    <w:name w:val="Balloon Text"/>
    <w:basedOn w:val="a"/>
    <w:semiHidden/>
    <w:rsid w:val="00BB46D6"/>
    <w:rPr>
      <w:sz w:val="18"/>
      <w:szCs w:val="18"/>
    </w:rPr>
  </w:style>
  <w:style w:type="paragraph" w:styleId="a6">
    <w:name w:val="footer"/>
    <w:basedOn w:val="a"/>
    <w:link w:val="Char"/>
    <w:uiPriority w:val="99"/>
    <w:rsid w:val="00BB46D6"/>
    <w:pPr>
      <w:tabs>
        <w:tab w:val="center" w:pos="4153"/>
        <w:tab w:val="right" w:pos="8306"/>
      </w:tabs>
      <w:snapToGrid w:val="0"/>
      <w:jc w:val="left"/>
    </w:pPr>
    <w:rPr>
      <w:sz w:val="18"/>
    </w:rPr>
  </w:style>
  <w:style w:type="paragraph" w:styleId="a7">
    <w:name w:val="header"/>
    <w:basedOn w:val="a"/>
    <w:link w:val="Char0"/>
    <w:uiPriority w:val="99"/>
    <w:rsid w:val="00BB46D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BB46D6"/>
    <w:rPr>
      <w:b/>
      <w:bCs/>
    </w:rPr>
  </w:style>
  <w:style w:type="character" w:styleId="a9">
    <w:name w:val="Hyperlink"/>
    <w:rsid w:val="00BB46D6"/>
    <w:rPr>
      <w:color w:val="0000FF"/>
      <w:u w:val="single"/>
    </w:rPr>
  </w:style>
  <w:style w:type="character" w:styleId="aa">
    <w:name w:val="annotation reference"/>
    <w:semiHidden/>
    <w:rsid w:val="00BB46D6"/>
    <w:rPr>
      <w:sz w:val="21"/>
      <w:szCs w:val="21"/>
    </w:rPr>
  </w:style>
  <w:style w:type="character" w:customStyle="1" w:styleId="subtitles0">
    <w:name w:val="sub_title s0"/>
    <w:basedOn w:val="a0"/>
    <w:rsid w:val="00BB46D6"/>
  </w:style>
  <w:style w:type="paragraph" w:styleId="ab">
    <w:name w:val="No Spacing"/>
    <w:qFormat/>
    <w:rsid w:val="00BB46D6"/>
    <w:pPr>
      <w:widowControl w:val="0"/>
      <w:jc w:val="both"/>
    </w:pPr>
    <w:rPr>
      <w:rFonts w:ascii="Calibri" w:hAnsi="Calibri"/>
      <w:kern w:val="2"/>
      <w:sz w:val="21"/>
      <w:szCs w:val="22"/>
    </w:rPr>
  </w:style>
  <w:style w:type="character" w:customStyle="1" w:styleId="Char2">
    <w:name w:val="纯文本 Char"/>
    <w:link w:val="a4"/>
    <w:qFormat/>
    <w:rsid w:val="00BB46D6"/>
    <w:rPr>
      <w:rFonts w:ascii="宋体" w:hAnsi="Courier New" w:cs="Courier New"/>
      <w:kern w:val="2"/>
      <w:sz w:val="21"/>
      <w:szCs w:val="21"/>
    </w:rPr>
  </w:style>
  <w:style w:type="character" w:customStyle="1" w:styleId="Char1">
    <w:name w:val="纯文本 Char1"/>
    <w:link w:val="a4"/>
    <w:qFormat/>
    <w:locked/>
    <w:rsid w:val="00BB46D6"/>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BB46D6"/>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BB46D6"/>
    <w:rPr>
      <w:rFonts w:ascii="宋体" w:eastAsia="宋体" w:hAnsi="Courier New" w:cs="Courier New"/>
      <w:kern w:val="2"/>
      <w:sz w:val="21"/>
      <w:szCs w:val="21"/>
      <w:lang w:val="en-US" w:eastAsia="zh-CN" w:bidi="ar-SA"/>
    </w:rPr>
  </w:style>
  <w:style w:type="paragraph" w:styleId="ac">
    <w:name w:val="List Paragraph"/>
    <w:basedOn w:val="a"/>
    <w:uiPriority w:val="99"/>
    <w:qFormat/>
    <w:rsid w:val="00BB46D6"/>
    <w:pPr>
      <w:ind w:firstLineChars="200" w:firstLine="420"/>
    </w:pPr>
    <w:rPr>
      <w:rFonts w:ascii="Calibri" w:hAnsi="Calibri"/>
    </w:rPr>
  </w:style>
  <w:style w:type="character" w:customStyle="1" w:styleId="Char0">
    <w:name w:val="页眉 Char"/>
    <w:link w:val="a7"/>
    <w:uiPriority w:val="99"/>
    <w:qFormat/>
    <w:rsid w:val="00BB46D6"/>
    <w:rPr>
      <w:kern w:val="2"/>
      <w:sz w:val="18"/>
      <w:szCs w:val="22"/>
    </w:rPr>
  </w:style>
  <w:style w:type="character" w:customStyle="1" w:styleId="Char">
    <w:name w:val="页脚 Char"/>
    <w:link w:val="a6"/>
    <w:uiPriority w:val="99"/>
    <w:qFormat/>
    <w:rsid w:val="00BB46D6"/>
    <w:rPr>
      <w:kern w:val="2"/>
      <w:sz w:val="18"/>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9"/>
    <customShpInfo spid="_x0000_s2060"/>
  </customShpExts>
</s:customData>
</file>

<file path=customXml/itemProps1.xml><?xml version="1.0" encoding="utf-8"?>
<ds:datastoreItem xmlns:ds="http://schemas.openxmlformats.org/officeDocument/2006/customXml" ds:itemID="{5F70715C-35DB-45B7-89AC-6E42F128C39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1884</Words>
  <Characters>10740</Characters>
  <Application>Microsoft Office Word</Application>
  <DocSecurity>0</DocSecurity>
  <Lines>89</Lines>
  <Paragraphs>25</Paragraphs>
  <ScaleCrop>false</ScaleCrop>
  <Company>Microsoft</Company>
  <LinksUpToDate>false</LinksUpToDate>
  <CharactersWithSpaces>12599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dell</cp:lastModifiedBy>
  <cp:revision>93</cp:revision>
  <cp:lastPrinted>2013-06-25T01:13:00Z</cp:lastPrinted>
  <dcterms:created xsi:type="dcterms:W3CDTF">2019-06-11T03:49:00Z</dcterms:created>
  <dcterms:modified xsi:type="dcterms:W3CDTF">2022-07-18T01:29:00Z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F974BACCBC1B4FD2AFFBBD6C75A9CC66</vt:lpwstr>
  </property>
</Properties>
</file>