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A76" w:rsidRPr="00490407" w:rsidRDefault="00CE2659" w:rsidP="0033186A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</w:rPr>
      </w:pPr>
      <w:r>
        <w:rPr>
          <w:rFonts w:ascii="宋体" w:hAnsi="宋体" w:hint="eastAsia"/>
          <w:sz w:val="36"/>
        </w:rPr>
        <w:t>习作：记一次游戏</w:t>
      </w:r>
      <w:r w:rsidR="00EC2E94">
        <w:rPr>
          <w:rFonts w:ascii="宋体" w:hAnsi="宋体" w:hint="eastAsia"/>
          <w:sz w:val="36"/>
        </w:rPr>
        <w:t xml:space="preserve"> </w:t>
      </w:r>
    </w:p>
    <w:p w:rsidR="007E2A76" w:rsidRPr="00490407" w:rsidRDefault="00C8303C" w:rsidP="00737BE9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CE2659" w:rsidRPr="00CE2659" w:rsidRDefault="007E2A76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</w:t>
      </w:r>
      <w:r w:rsidR="009058FB" w:rsidRPr="009058FB">
        <w:rPr>
          <w:rFonts w:hint="eastAsia"/>
        </w:rPr>
        <w:t xml:space="preserve"> </w:t>
      </w:r>
      <w:r w:rsidR="00CE2659" w:rsidRPr="00CE2659">
        <w:rPr>
          <w:rFonts w:ascii="宋体" w:hAnsi="宋体" w:hint="eastAsia"/>
          <w:sz w:val="24"/>
        </w:rPr>
        <w:t>能按顺序把游戏写清楚，写出想法和感受。</w:t>
      </w:r>
    </w:p>
    <w:p w:rsidR="007E2A76" w:rsidRPr="00490407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2．能自己修改习作，并把习作誊写清楚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7E2A76" w:rsidRPr="00490407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按一定的顺序把游戏的过程写清楚，并写出印象比较深的地方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7E2A76" w:rsidRPr="00490407" w:rsidRDefault="007E2A76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准备资料：“状元成才路”多媒体课件。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="00AF533B" w:rsidRPr="00490407">
        <w:rPr>
          <w:rFonts w:ascii="宋体" w:hAnsi="宋体"/>
          <w:sz w:val="24"/>
        </w:rPr>
        <w:t xml:space="preserve">  </w:t>
      </w:r>
      <w:r w:rsidR="007E2A76" w:rsidRPr="00490407">
        <w:rPr>
          <w:rFonts w:ascii="宋体" w:hAnsi="宋体" w:hint="eastAsia"/>
          <w:sz w:val="24"/>
        </w:rPr>
        <w:t>2课时</w:t>
      </w:r>
    </w:p>
    <w:p w:rsidR="007E2A76" w:rsidRPr="00490407" w:rsidRDefault="007E2A76" w:rsidP="00C8303C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第1课时</w:t>
      </w:r>
    </w:p>
    <w:p w:rsidR="007E2A76" w:rsidRPr="00490407" w:rsidRDefault="001A6CBE" w:rsidP="00902840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7E2A76" w:rsidRPr="00490407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能按顺序把游戏写清楚，写出想法和感受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BD3BB2" w:rsidP="00BD3BB2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7E2A76" w:rsidRPr="00490407" w:rsidRDefault="007E2A76" w:rsidP="00C53012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="00BD3BB2" w:rsidRPr="00490407">
        <w:rPr>
          <w:rFonts w:ascii="宋体" w:hAnsi="宋体" w:hint="eastAsia"/>
          <w:sz w:val="24"/>
        </w:rPr>
        <w:t xml:space="preserve"> </w:t>
      </w:r>
      <w:r w:rsidR="00CE2659" w:rsidRPr="00CE2659">
        <w:rPr>
          <w:rFonts w:ascii="宋体" w:hAnsi="宋体" w:hint="eastAsia"/>
          <w:sz w:val="24"/>
        </w:rPr>
        <w:t>唤醒记忆，明确任务</w:t>
      </w:r>
    </w:p>
    <w:p w:rsidR="00CE2659" w:rsidRPr="00CE2659" w:rsidRDefault="007E2A76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</w:t>
      </w:r>
      <w:r w:rsidR="004318AD" w:rsidRPr="004318AD">
        <w:rPr>
          <w:rFonts w:hint="eastAsia"/>
        </w:rPr>
        <w:t xml:space="preserve"> </w:t>
      </w:r>
      <w:r w:rsidR="00CE2659" w:rsidRPr="00CE2659">
        <w:rPr>
          <w:rFonts w:ascii="宋体" w:hAnsi="宋体" w:hint="eastAsia"/>
          <w:sz w:val="24"/>
        </w:rPr>
        <w:t>引出话题。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课件出示丢沙包、抢椅子、跳长绳的游戏图片，学生看后，教师提问：你爱玩哪些游戏呢？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揭示话题：今天我们来做一做、写一写有趣的游戏。板书话题：记一次游戏。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2．热身游戏。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我们来玩一个“我说你做”的游戏，游戏规则是：我说什么，你照做动作。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教师发出指令：“举起双手”“用双手托住脸蛋”“请对着同桌笑一笑”。学生做动作。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接着我们来玩“唱反调”的游戏，游戏规则是：我说什么，你们就反着做动作。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教师发出指令：“请坐下”“请起立”。学生做动作。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现场采访：玩游戏时，你的心情怎样？你有注意到其他同学有怎样的反应？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教师设问：谁记得两个游戏的名字和规则呢？</w:t>
      </w: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要求学生完整地说出</w:t>
      </w:r>
      <w:r>
        <w:rPr>
          <w:rFonts w:ascii="宋体" w:hAnsi="宋体" w:hint="eastAsia"/>
          <w:sz w:val="24"/>
        </w:rPr>
        <w:t>）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教师随机板书：游戏名称，游戏规则，游戏过程，游戏时的心情。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3．出示问题。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谈话：这节课，我们先来玩一个游戏，做完游戏后，再把这个游戏写下来。写</w:t>
      </w:r>
      <w:r w:rsidRPr="00CE2659">
        <w:rPr>
          <w:rFonts w:ascii="宋体" w:hAnsi="宋体" w:hint="eastAsia"/>
          <w:sz w:val="24"/>
        </w:rPr>
        <w:lastRenderedPageBreak/>
        <w:t>之前可以想一想。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游戏前，你作过哪些准备？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在游戏中，你做了些什么？印象比较深的是什么？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游戏结束后，你有什么想法和感受？如，应遵守规则，伙伴间要团结协作，遇事要勇敢果断，坚持到底……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学生自由读一读，梳理出习作的要求。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/>
          <w:sz w:val="24"/>
        </w:rPr>
        <w:t> </w:t>
      </w:r>
      <w:r>
        <w:rPr>
          <w:rFonts w:ascii="宋体" w:hAnsi="宋体" w:hint="eastAsia"/>
          <w:sz w:val="24"/>
        </w:rPr>
        <w:t>课件出示：</w:t>
      </w:r>
    </w:p>
    <w:p w:rsidR="00CE2659" w:rsidRPr="00CE2659" w:rsidRDefault="00CE2659" w:rsidP="00CE2659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游戏前　　　　作了哪些准备</w:t>
      </w:r>
    </w:p>
    <w:p w:rsidR="00CE2659" w:rsidRPr="00CE2659" w:rsidRDefault="00CE2659" w:rsidP="00CE2659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游戏中  做了什么　　印象深的是什么</w:t>
      </w:r>
    </w:p>
    <w:p w:rsidR="00CE2659" w:rsidRPr="00CE2659" w:rsidRDefault="00CE2659" w:rsidP="00CE2659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游戏结束后  想法和感受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CE2659">
        <w:rPr>
          <w:rFonts w:ascii="宋体" w:hAnsi="宋体" w:hint="eastAsia"/>
          <w:sz w:val="24"/>
        </w:rPr>
        <w:t>充分利用课本资源，用学生常见的游戏引出话题，激发学生对写作的兴趣，激活记忆库中的相关素材，丰富写作内容。</w:t>
      </w:r>
    </w:p>
    <w:p w:rsidR="00CE2659" w:rsidRPr="00CE2659" w:rsidRDefault="00CE2659" w:rsidP="001224FB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板块二　现场游戏，示范引路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1．做游戏。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教师引导：下面我们来玩一个“逗笑木头人”的游戏，做这个游戏，我们首先要演好“木头人”。</w:t>
      </w: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板书：演</w:t>
      </w:r>
      <w:r>
        <w:rPr>
          <w:rFonts w:ascii="宋体" w:hAnsi="宋体" w:hint="eastAsia"/>
          <w:sz w:val="24"/>
        </w:rPr>
        <w:t>）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演“木头人”：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①摆姿势：开动脑筋想，你准备摆个什么可爱、有趣的姿势做“木头人”呢？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②演一演：</w:t>
      </w: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全体起立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准备一次、准备第二次。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③教师提示：等一等，先别开始，我想问一下，现在你们心里在想什么呢？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④宣布规则：现在游戏真的要开始了。准备：你们都是木头人，不许说话不许动！</w:t>
      </w: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三十秒</w:t>
      </w:r>
      <w:r>
        <w:rPr>
          <w:rFonts w:ascii="宋体" w:hAnsi="宋体" w:hint="eastAsia"/>
          <w:sz w:val="24"/>
        </w:rPr>
        <w:t>）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⑤说一说：你觉得演“木头人”好玩吗？你能说说什么地方最好玩吗？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教师相机引导：在演木头人的时候，你看到了什么？听到了什么？时间到的时候，你心里是怎么想的呢？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逗“木头人”：刚才大家演“木头人”演得那么好，这时如果有人逗你笑，你还能做得这样好吗？</w:t>
      </w: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板书：逗</w:t>
      </w:r>
      <w:r>
        <w:rPr>
          <w:rFonts w:ascii="宋体" w:hAnsi="宋体" w:hint="eastAsia"/>
          <w:sz w:val="24"/>
        </w:rPr>
        <w:t>）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①说规则：两位“木头人”上台。另外三位同学要尽量用语言、动作、表情来逗“木</w:t>
      </w:r>
      <w:r w:rsidRPr="00CE2659">
        <w:rPr>
          <w:rFonts w:ascii="宋体" w:hAnsi="宋体" w:hint="eastAsia"/>
          <w:sz w:val="24"/>
        </w:rPr>
        <w:lastRenderedPageBreak/>
        <w:t>头人”，看能不能把“木头人”逗笑。坚持到最后的“木头人”就是“超级木头人”。千万要注意，逗笑的人不能接触“木头人”的身体。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②请两位“木头人”上台，三位同学来逗。其他同学就是评委了，评一评谁表演得最有趣。最会逗笑的，你们就评他为“逗笑专家”；坚持到最后没笑的“木头人”，你们就评他为“超级木头人”。</w:t>
      </w: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板书：评</w:t>
      </w:r>
      <w:r>
        <w:rPr>
          <w:rFonts w:ascii="宋体" w:hAnsi="宋体" w:hint="eastAsia"/>
          <w:sz w:val="24"/>
        </w:rPr>
        <w:t>）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③评委们注意观察——</w:t>
      </w: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齐读课件出示内容</w:t>
      </w:r>
      <w:r>
        <w:rPr>
          <w:rFonts w:ascii="宋体" w:hAnsi="宋体" w:hint="eastAsia"/>
          <w:sz w:val="24"/>
        </w:rPr>
        <w:t>）</w:t>
      </w:r>
    </w:p>
    <w:p w:rsidR="00CE2659" w:rsidRPr="00CE2659" w:rsidRDefault="001224FB" w:rsidP="001224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游戏中，请你仔细观察“木头人”脸上的表情和身体姿态的变化。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观察逗笑的同学是怎样逗“木头人”发笑的。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④逗笑。</w:t>
      </w: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三十秒</w:t>
      </w:r>
      <w:r>
        <w:rPr>
          <w:rFonts w:ascii="宋体" w:hAnsi="宋体" w:hint="eastAsia"/>
          <w:sz w:val="24"/>
        </w:rPr>
        <w:t>）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⑤评出“逗笑专家”和“超级木头人”。教师引导：你们觉得谁表演得最好？什么地方最有趣？</w:t>
      </w: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引导学生说具体的哪个动作、语言、表情</w:t>
      </w:r>
      <w:r>
        <w:rPr>
          <w:rFonts w:ascii="宋体" w:hAnsi="宋体" w:hint="eastAsia"/>
          <w:sz w:val="24"/>
        </w:rPr>
        <w:t>）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全员参与游戏活动。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教师引导：大家想不想亲身体会一下“木头人”和逗笑者呢？和你的同桌一起玩游戏，一人演“木头人”，一人做逗笑者，成功了之后，换一换角色。</w:t>
      </w: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教师巡视并拍摄学生游戏时的片段</w:t>
      </w:r>
      <w:r>
        <w:rPr>
          <w:rFonts w:ascii="宋体" w:hAnsi="宋体" w:hint="eastAsia"/>
          <w:sz w:val="24"/>
        </w:rPr>
        <w:t>）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2．练写习作片段。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引导交流：请同学们回忆一下你玩游戏的过程，你认为刚才“逗笑木头人”的游戏中最有趣的场景是什么？</w:t>
      </w: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指名交流</w:t>
      </w:r>
      <w:r>
        <w:rPr>
          <w:rFonts w:ascii="宋体" w:hAnsi="宋体" w:hint="eastAsia"/>
          <w:sz w:val="24"/>
        </w:rPr>
        <w:t>）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提示：请把游戏中你印象最深的场景写下来吧！你可以写全班演“木头人”的情形；也可以写一个同学逗两个“木头人”的情形，还可以写自己演“木头人”或逗“木头人”的情形。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学生练写习作片段。</w:t>
      </w:r>
    </w:p>
    <w:p w:rsidR="00CE2659" w:rsidRPr="00CE2659" w:rsidRDefault="001224FB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CE2659" w:rsidRPr="00CE2659">
        <w:rPr>
          <w:rFonts w:ascii="宋体" w:hAnsi="宋体" w:hint="eastAsia"/>
          <w:sz w:val="24"/>
        </w:rPr>
        <w:t>玩游戏，是写游戏的前提和基础。师生共同完成简单易操作的游戏，让学生获得真实的游戏体验，为学生提供真实的习作素材，重点解决了学生没有内容可写的难题。</w:t>
      </w:r>
    </w:p>
    <w:p w:rsidR="00CE2659" w:rsidRPr="00CE2659" w:rsidRDefault="00CE2659" w:rsidP="001224FB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板块三　回顾游戏，完成习作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1．展示习作片段。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教师引导：请三位同学</w:t>
      </w: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注意最好选择刚刚拍摄了视频的学生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把自己写的印</w:t>
      </w:r>
      <w:r w:rsidRPr="00CE2659">
        <w:rPr>
          <w:rFonts w:ascii="宋体" w:hAnsi="宋体" w:hint="eastAsia"/>
          <w:sz w:val="24"/>
        </w:rPr>
        <w:lastRenderedPageBreak/>
        <w:t>象最深的片段读一读。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指名朗读。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引导评议：你们觉得他写的这个片段有趣吗？给你们的印象深吗？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2．指导修改习作片段。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教师引导：这个片段把印象最深的内容写清楚了吗？怎样才能写清楚呢？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借助课文，指导修改。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①过渡：怎样写自己当时的心情呢？我们学的课文是这样写的——出示课文中的句子。</w:t>
      </w:r>
    </w:p>
    <w:p w:rsidR="00CE2659" w:rsidRPr="00CE2659" w:rsidRDefault="001224FB" w:rsidP="001224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CE2659" w:rsidRPr="00CE2659" w:rsidRDefault="00CE2659" w:rsidP="001224FB">
      <w:pPr>
        <w:numPr>
          <w:ilvl w:val="0"/>
          <w:numId w:val="7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我们马上都不说话了，贴着墙壁，悄悄地走过去。</w:t>
      </w:r>
    </w:p>
    <w:p w:rsidR="00CE2659" w:rsidRPr="00CE2659" w:rsidRDefault="00CE2659" w:rsidP="001224FB">
      <w:pPr>
        <w:numPr>
          <w:ilvl w:val="0"/>
          <w:numId w:val="7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我总算一直演到了躺下来死掉。到底怎么演完的，我一点儿也记不起来，只记得耳边的笑声接连不断。</w:t>
      </w:r>
    </w:p>
    <w:p w:rsidR="00CE2659" w:rsidRPr="00CE2659" w:rsidRDefault="00CE2659" w:rsidP="001224FB">
      <w:pPr>
        <w:numPr>
          <w:ilvl w:val="0"/>
          <w:numId w:val="7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曾有很长一段时间我的世界堆满乌云，快乐像过冬的燕子一般，飞到一个谁也看不到的地方去了。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②指名读。提问：作者是怎样表现自己的心情的？</w:t>
      </w: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指名交流</w:t>
      </w:r>
      <w:r>
        <w:rPr>
          <w:rFonts w:ascii="宋体" w:hAnsi="宋体" w:hint="eastAsia"/>
          <w:sz w:val="24"/>
        </w:rPr>
        <w:t>）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③小结：通过动作、神态描写表现人物心情，也可以学后两句直接描写自己的感受，如果能写出有新鲜感的句子更好。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播放游戏视频片段。师生共同观看游戏时拍摄的视频，引导学生修改，写出人物的心情。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学生自主修改自己的习作片段。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3．指导学生写完整的习作。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过渡：要写出完整的习作，我们还需要写些什么呢？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出示习作提示。</w:t>
      </w:r>
    </w:p>
    <w:p w:rsidR="00CE2659" w:rsidRPr="00CE2659" w:rsidRDefault="001224FB" w:rsidP="001224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游戏前，你作过哪些准备？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在游戏中，你做了些什么？印象比较深的是什么？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游戏结束后，你有什么想法和感受？如，应遵守规则，伙伴间要团结协作，遇事要勇敢果断，坚持到底……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根据这些问题，把游戏写清楚，还可以写写自己当时的心情。写好后，给习作拟一个题目，最好能反映自己的感受。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引导：上面三个方面，我们已经完成了第二个，请你写一写其他两个方面。学生独立习作，教师巡视指导。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课件出示星级评价标准。</w:t>
      </w:r>
    </w:p>
    <w:p w:rsidR="00CE2659" w:rsidRPr="00CE2659" w:rsidRDefault="001224FB" w:rsidP="001224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☆语句通顺，字迹清楚。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☆写清楚游戏的过程及当时的心情。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☆添加适当的语言让三个部分衔接自然。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☆给作文取的题目很合适。</w:t>
      </w:r>
    </w:p>
    <w:p w:rsidR="00CE2659" w:rsidRPr="00CE2659" w:rsidRDefault="008D1E56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CE2659" w:rsidRPr="00CE2659">
        <w:rPr>
          <w:rFonts w:ascii="宋体" w:hAnsi="宋体" w:hint="eastAsia"/>
          <w:sz w:val="24"/>
        </w:rPr>
        <w:t>习作指导由写片段过渡到写全篇，重点指导“游戏中”部分，突出了重点，突破了难点，降低了难度。尝试用星级评价标准激励学生认真进入习作实践，明确习作努力的方向。</w:t>
      </w:r>
    </w:p>
    <w:p w:rsidR="00CE2659" w:rsidRPr="00D740B7" w:rsidRDefault="00CE2659" w:rsidP="00D740B7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  <w:szCs w:val="36"/>
        </w:rPr>
      </w:pPr>
      <w:r w:rsidRPr="00D740B7">
        <w:rPr>
          <w:rFonts w:ascii="宋体" w:hAnsi="宋体" w:hint="eastAsia"/>
          <w:sz w:val="36"/>
          <w:szCs w:val="36"/>
        </w:rPr>
        <w:t>第2课时</w:t>
      </w:r>
    </w:p>
    <w:p w:rsidR="00CE2659" w:rsidRPr="00CE2659" w:rsidRDefault="00D740B7" w:rsidP="00D740B7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【课时目标】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1．会从“按顺序把游戏写清楚”“写出了想法和感受”等方面欣赏同学的习作。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2．修改自己的习作，写清楚游戏的过程和当时的感受。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3．誊抄习作。</w:t>
      </w:r>
    </w:p>
    <w:p w:rsidR="00CE2659" w:rsidRPr="00CE2659" w:rsidRDefault="00D740B7" w:rsidP="00D740B7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【教学过程】</w:t>
      </w:r>
    </w:p>
    <w:p w:rsidR="00CE2659" w:rsidRPr="00CE2659" w:rsidRDefault="00CE2659" w:rsidP="00D740B7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板块一　回顾方法，明确任务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1．谈话导入：上节课，我们学习了写游戏。知道要按一定的顺序把游戏的过程写清楚，并写出印象比较深的地方。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2．布置任务，明确要求：这节课，我们修改自己的习作，争取把事情经过写清楚，把当时的感受写清楚。</w:t>
      </w:r>
    </w:p>
    <w:p w:rsidR="00CE2659" w:rsidRPr="00CE2659" w:rsidRDefault="00D740B7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CE2659" w:rsidRPr="00CE2659">
        <w:rPr>
          <w:rFonts w:ascii="宋体" w:hAnsi="宋体" w:hint="eastAsia"/>
          <w:sz w:val="24"/>
        </w:rPr>
        <w:t>准确把握编者意图，明确习作目标，引导学生关注“写什么”“怎么写”“怎么评”“怎么改”等问题。</w:t>
      </w:r>
    </w:p>
    <w:p w:rsidR="00CE2659" w:rsidRPr="00CE2659" w:rsidRDefault="00CE2659" w:rsidP="00D740B7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板块二　评改借鉴，互助提升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1．学生自读自评。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出示习作评价单，学生对照评价单自评自改，看看自己能得几颗星。</w:t>
      </w:r>
    </w:p>
    <w:p w:rsidR="00CE2659" w:rsidRPr="00CE2659" w:rsidRDefault="00D740B7" w:rsidP="00D740B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12"/>
        <w:gridCol w:w="2659"/>
      </w:tblGrid>
      <w:tr w:rsidR="00D740B7" w:rsidRPr="00147C5B" w:rsidTr="00147C5B">
        <w:tc>
          <w:tcPr>
            <w:tcW w:w="6912" w:type="dxa"/>
            <w:shd w:val="clear" w:color="auto" w:fill="auto"/>
          </w:tcPr>
          <w:p w:rsidR="00D740B7" w:rsidRPr="00147C5B" w:rsidRDefault="00D740B7" w:rsidP="00147C5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47C5B">
              <w:rPr>
                <w:rFonts w:ascii="宋体" w:hAnsi="宋体" w:hint="eastAsia"/>
                <w:sz w:val="24"/>
              </w:rPr>
              <w:t>评价标准</w:t>
            </w:r>
          </w:p>
        </w:tc>
        <w:tc>
          <w:tcPr>
            <w:tcW w:w="2659" w:type="dxa"/>
            <w:shd w:val="clear" w:color="auto" w:fill="auto"/>
          </w:tcPr>
          <w:p w:rsidR="00D740B7" w:rsidRPr="00147C5B" w:rsidRDefault="00D740B7" w:rsidP="00147C5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47C5B">
              <w:rPr>
                <w:rFonts w:ascii="宋体" w:hAnsi="宋体" w:hint="eastAsia"/>
                <w:sz w:val="24"/>
              </w:rPr>
              <w:t>星级</w:t>
            </w:r>
          </w:p>
        </w:tc>
      </w:tr>
      <w:tr w:rsidR="00D740B7" w:rsidRPr="00147C5B" w:rsidTr="00147C5B">
        <w:tc>
          <w:tcPr>
            <w:tcW w:w="6912" w:type="dxa"/>
            <w:shd w:val="clear" w:color="auto" w:fill="auto"/>
          </w:tcPr>
          <w:p w:rsidR="00D740B7" w:rsidRPr="00147C5B" w:rsidRDefault="00D740B7" w:rsidP="00147C5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47C5B">
              <w:rPr>
                <w:rFonts w:ascii="宋体" w:hAnsi="宋体" w:hint="eastAsia"/>
                <w:sz w:val="24"/>
              </w:rPr>
              <w:t>语句通顺，标点使用规范。☆</w:t>
            </w:r>
          </w:p>
        </w:tc>
        <w:tc>
          <w:tcPr>
            <w:tcW w:w="2659" w:type="dxa"/>
            <w:shd w:val="clear" w:color="auto" w:fill="auto"/>
          </w:tcPr>
          <w:p w:rsidR="00D740B7" w:rsidRPr="00147C5B" w:rsidRDefault="00D740B7" w:rsidP="00147C5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D740B7" w:rsidRPr="00147C5B" w:rsidTr="00147C5B">
        <w:tc>
          <w:tcPr>
            <w:tcW w:w="6912" w:type="dxa"/>
            <w:shd w:val="clear" w:color="auto" w:fill="auto"/>
          </w:tcPr>
          <w:p w:rsidR="00D740B7" w:rsidRPr="00147C5B" w:rsidRDefault="00D740B7" w:rsidP="00147C5B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 w:rsidRPr="00147C5B">
              <w:rPr>
                <w:rFonts w:ascii="宋体" w:hAnsi="宋体" w:hint="eastAsia"/>
                <w:sz w:val="24"/>
              </w:rPr>
              <w:t>按“游戏前、游戏中、游戏结束后”的顺序写。☆</w:t>
            </w:r>
            <w:r w:rsidRPr="00147C5B">
              <w:rPr>
                <w:rFonts w:ascii="宋体" w:hAnsi="宋体" w:hint="eastAsia"/>
                <w:sz w:val="24"/>
              </w:rPr>
              <w:tab/>
            </w:r>
          </w:p>
        </w:tc>
        <w:tc>
          <w:tcPr>
            <w:tcW w:w="2659" w:type="dxa"/>
            <w:shd w:val="clear" w:color="auto" w:fill="auto"/>
          </w:tcPr>
          <w:p w:rsidR="00D740B7" w:rsidRPr="00147C5B" w:rsidRDefault="00D740B7" w:rsidP="00147C5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D740B7" w:rsidRPr="00147C5B" w:rsidTr="00147C5B">
        <w:tc>
          <w:tcPr>
            <w:tcW w:w="6912" w:type="dxa"/>
            <w:shd w:val="clear" w:color="auto" w:fill="auto"/>
          </w:tcPr>
          <w:p w:rsidR="00D740B7" w:rsidRPr="00147C5B" w:rsidRDefault="00D740B7" w:rsidP="00147C5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47C5B">
              <w:rPr>
                <w:rFonts w:ascii="宋体" w:hAnsi="宋体" w:hint="eastAsia"/>
                <w:sz w:val="24"/>
              </w:rPr>
              <w:t>写清楚印象比较深的地方。☆</w:t>
            </w:r>
            <w:r w:rsidRPr="00147C5B">
              <w:rPr>
                <w:rFonts w:ascii="宋体" w:hAnsi="宋体" w:hint="eastAsia"/>
                <w:sz w:val="24"/>
              </w:rPr>
              <w:tab/>
            </w:r>
          </w:p>
        </w:tc>
        <w:tc>
          <w:tcPr>
            <w:tcW w:w="2659" w:type="dxa"/>
            <w:shd w:val="clear" w:color="auto" w:fill="auto"/>
          </w:tcPr>
          <w:p w:rsidR="00D740B7" w:rsidRPr="00147C5B" w:rsidRDefault="00D740B7" w:rsidP="00147C5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D740B7" w:rsidRPr="00147C5B" w:rsidTr="00147C5B">
        <w:tc>
          <w:tcPr>
            <w:tcW w:w="6912" w:type="dxa"/>
            <w:shd w:val="clear" w:color="auto" w:fill="auto"/>
          </w:tcPr>
          <w:p w:rsidR="00D740B7" w:rsidRPr="00147C5B" w:rsidRDefault="00D740B7" w:rsidP="00147C5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47C5B">
              <w:rPr>
                <w:rFonts w:ascii="宋体" w:hAnsi="宋体" w:hint="eastAsia"/>
                <w:sz w:val="24"/>
              </w:rPr>
              <w:t>写出自己当时的心情和感受。☆</w:t>
            </w:r>
          </w:p>
        </w:tc>
        <w:tc>
          <w:tcPr>
            <w:tcW w:w="2659" w:type="dxa"/>
            <w:shd w:val="clear" w:color="auto" w:fill="auto"/>
          </w:tcPr>
          <w:p w:rsidR="00D740B7" w:rsidRPr="00147C5B" w:rsidRDefault="00D740B7" w:rsidP="00147C5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CE2659" w:rsidRPr="00CE2659" w:rsidRDefault="00CE2659" w:rsidP="00D740B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引导交流：你给自己的文章打几颗星？说说理由。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2．现场交流，师生点评。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学生点评。出示学生作品，学生本人朗读，并请两名学生根据星级评价标准进行评价，并提出修改意见。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教师点评。结合星级评价标准，教师在学生的习作上评定星级，并点评，选一两处用学过的修改符号进行修改。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引导：小作者是怎么把印象深的地方写清楚的？</w:t>
      </w: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引导学生关注动作、语言、神态、心理描写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从哪些地方你能感受到他的心情？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3．互读互评。四人小组，互评习作，评定星级，并提出修改意见。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4．学生自主修改自己的习作。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提示：默读自己的习作，用修改符号改正其中的错别字和不通顺的句子，把游戏写清楚。</w:t>
      </w:r>
    </w:p>
    <w:p w:rsidR="00CE2659" w:rsidRPr="00CE2659" w:rsidRDefault="00D740B7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CE2659" w:rsidRPr="00CE2659">
        <w:rPr>
          <w:rFonts w:ascii="宋体" w:hAnsi="宋体" w:hint="eastAsia"/>
          <w:sz w:val="24"/>
        </w:rPr>
        <w:t>本教学环节，展示学生例文，出示星级评价标准，通过同学点评及教师点评的方式，让学生练习用学过的修改符号修改习作，在修改的过程中，把游戏的过程写清楚。</w:t>
      </w:r>
    </w:p>
    <w:p w:rsidR="00CE2659" w:rsidRPr="00CE2659" w:rsidRDefault="00CE2659" w:rsidP="00D740B7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板块三　誊写习作，交流分享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1．誊写习作。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课件出示习作誊写范例，引导学生观察发现：这位同学誊写的习作有哪些值得学习的地方？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学生交流。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预设：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①书写规范、整洁、美观；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②字词、标点正确。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学生将修改后的习作工整地誊写在作文本上。教师巡回指导。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2．分享习作。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学生互相交换习作，阅读欣赏。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CE2659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CE2659">
        <w:rPr>
          <w:rFonts w:ascii="宋体" w:hAnsi="宋体" w:hint="eastAsia"/>
          <w:sz w:val="24"/>
        </w:rPr>
        <w:t>把自己的习作读给家长听，请家长提意见。</w:t>
      </w:r>
    </w:p>
    <w:p w:rsidR="00CE2659" w:rsidRPr="00CE2659" w:rsidRDefault="00D740B7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CE2659" w:rsidRPr="00CE2659">
        <w:rPr>
          <w:rFonts w:ascii="宋体" w:hAnsi="宋体" w:hint="eastAsia"/>
          <w:sz w:val="24"/>
        </w:rPr>
        <w:t>以范例引导学生学习规范地誊写习作，养成良好的习作习惯。引导学生交流、分享自己的习作，增强学生习作的成就感，培养学生的读者意识。</w:t>
      </w:r>
    </w:p>
    <w:p w:rsidR="00CE2659" w:rsidRPr="00CE2659" w:rsidRDefault="00D740B7" w:rsidP="00D740B7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【板书设计】</w:t>
      </w:r>
    </w:p>
    <w:p w:rsidR="00CE2659" w:rsidRPr="00CE2659" w:rsidRDefault="00CE2659" w:rsidP="00D740B7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记一次游戏</w:t>
      </w:r>
    </w:p>
    <w:p w:rsidR="00CE2659" w:rsidRPr="00CE2659" w:rsidRDefault="00944A75" w:rsidP="00D740B7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7C266F">
        <w:rPr>
          <w:noProof/>
        </w:rPr>
        <w:drawing>
          <wp:inline distT="0" distB="0" distL="0" distR="0">
            <wp:extent cx="5308600" cy="774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659" w:rsidRPr="00CE2659" w:rsidRDefault="00D740B7" w:rsidP="00D740B7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【教学反思】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 xml:space="preserve"> 本单元的习作话题是“记一次游戏”，要求按顺序写清楚游戏的过程，要写出游戏时的心情，表达自己的感受。教师主要是从以下几个方面进行指导的。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1．指导留心观察，积累习作素材。以简单易操作的“逗笑木头人”游戏作为教学习作的内容，让学生在真实的游戏情境中有意识地仔细观察和用心体验，解决了学生“没有内容可写”的难题。</w:t>
      </w:r>
    </w:p>
    <w:p w:rsidR="00CE2659" w:rsidRP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2．指导习作片段，聚焦习作难点。重点指导游戏的主要场景的写作，引导学生聚焦游戏的重点环节，通过对人物在游戏中的动作、语言、神态、心理等的描写来体现自己印象深刻的内容，用有新鲜感的语言表达自己独特的感受。运用现代化教学手段，及时拍摄并展示学生描写的游戏内容，引导学生细致观察，聚焦重点，达成“写清楚”的目的。</w:t>
      </w:r>
    </w:p>
    <w:p w:rsidR="00CE2659" w:rsidRDefault="00CE2659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2659">
        <w:rPr>
          <w:rFonts w:ascii="宋体" w:hAnsi="宋体" w:hint="eastAsia"/>
          <w:sz w:val="24"/>
        </w:rPr>
        <w:t>3．保护习作兴趣，实施多元评价。评价主体多元化，采用了自评、同桌互评、小组评、老师评、家长评等多种形式，引导学生对照星级评价标准发现习作优缺点，讨论修改意见，突出了单元习作重点，培养了学生的读者意识。</w:t>
      </w:r>
    </w:p>
    <w:sectPr w:rsidR="00CE2659" w:rsidSect="00D53454">
      <w:headerReference w:type="default" r:id="rId8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EC0" w:rsidRDefault="00BC2EC0">
      <w:r>
        <w:separator/>
      </w:r>
    </w:p>
  </w:endnote>
  <w:endnote w:type="continuationSeparator" w:id="0">
    <w:p w:rsidR="00BC2EC0" w:rsidRDefault="00BC2E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EC0" w:rsidRDefault="00BC2EC0">
      <w:r>
        <w:separator/>
      </w:r>
    </w:p>
  </w:footnote>
  <w:footnote w:type="continuationSeparator" w:id="0">
    <w:p w:rsidR="00BC2EC0" w:rsidRDefault="00BC2E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EB5A30" w:rsidRDefault="00041A4A" w:rsidP="00EB5A30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31095"/>
    <w:multiLevelType w:val="hybridMultilevel"/>
    <w:tmpl w:val="FD5C3A16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1EE45685"/>
    <w:multiLevelType w:val="hybridMultilevel"/>
    <w:tmpl w:val="745432C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>
    <w:nsid w:val="242609BF"/>
    <w:multiLevelType w:val="hybridMultilevel"/>
    <w:tmpl w:val="60B0C31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>
    <w:nsid w:val="3DC328F0"/>
    <w:multiLevelType w:val="hybridMultilevel"/>
    <w:tmpl w:val="02A2607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">
    <w:nsid w:val="3F321D92"/>
    <w:multiLevelType w:val="hybridMultilevel"/>
    <w:tmpl w:val="680E3D78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5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>
    <w:nsid w:val="5EFE0EF8"/>
    <w:multiLevelType w:val="hybridMultilevel"/>
    <w:tmpl w:val="703A04D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24CD3"/>
    <w:rsid w:val="00041A4A"/>
    <w:rsid w:val="0004329A"/>
    <w:rsid w:val="000635C3"/>
    <w:rsid w:val="00063EE5"/>
    <w:rsid w:val="000E3547"/>
    <w:rsid w:val="001224FB"/>
    <w:rsid w:val="00130E04"/>
    <w:rsid w:val="00147C5B"/>
    <w:rsid w:val="0016036C"/>
    <w:rsid w:val="00174EC1"/>
    <w:rsid w:val="001A6CBE"/>
    <w:rsid w:val="001B68EC"/>
    <w:rsid w:val="001C5B10"/>
    <w:rsid w:val="002006FE"/>
    <w:rsid w:val="00203BEF"/>
    <w:rsid w:val="002413CA"/>
    <w:rsid w:val="00242301"/>
    <w:rsid w:val="00244BE0"/>
    <w:rsid w:val="00295F50"/>
    <w:rsid w:val="002A0052"/>
    <w:rsid w:val="003220AA"/>
    <w:rsid w:val="003262BE"/>
    <w:rsid w:val="0033186A"/>
    <w:rsid w:val="003341CB"/>
    <w:rsid w:val="00354D88"/>
    <w:rsid w:val="003600D9"/>
    <w:rsid w:val="00396A68"/>
    <w:rsid w:val="003C72A0"/>
    <w:rsid w:val="004318AD"/>
    <w:rsid w:val="004542D2"/>
    <w:rsid w:val="004577C3"/>
    <w:rsid w:val="004629F0"/>
    <w:rsid w:val="00490407"/>
    <w:rsid w:val="004B034A"/>
    <w:rsid w:val="004D5F06"/>
    <w:rsid w:val="004D6F6C"/>
    <w:rsid w:val="00557F5C"/>
    <w:rsid w:val="00572BE7"/>
    <w:rsid w:val="005A116F"/>
    <w:rsid w:val="005A393A"/>
    <w:rsid w:val="005D386C"/>
    <w:rsid w:val="005F3142"/>
    <w:rsid w:val="006665DD"/>
    <w:rsid w:val="006A4BE7"/>
    <w:rsid w:val="006B068D"/>
    <w:rsid w:val="006D44A6"/>
    <w:rsid w:val="006D78D6"/>
    <w:rsid w:val="007178B0"/>
    <w:rsid w:val="00726E0B"/>
    <w:rsid w:val="00737BE9"/>
    <w:rsid w:val="007874F9"/>
    <w:rsid w:val="007A2E9F"/>
    <w:rsid w:val="007A7DA6"/>
    <w:rsid w:val="007B126C"/>
    <w:rsid w:val="007E2A76"/>
    <w:rsid w:val="0082597F"/>
    <w:rsid w:val="0089140E"/>
    <w:rsid w:val="008D1E56"/>
    <w:rsid w:val="008E66A4"/>
    <w:rsid w:val="00902840"/>
    <w:rsid w:val="009058FB"/>
    <w:rsid w:val="00922FB6"/>
    <w:rsid w:val="00944A75"/>
    <w:rsid w:val="00947F3A"/>
    <w:rsid w:val="00981640"/>
    <w:rsid w:val="00981668"/>
    <w:rsid w:val="009A6D03"/>
    <w:rsid w:val="009B535C"/>
    <w:rsid w:val="009D1356"/>
    <w:rsid w:val="009D23AB"/>
    <w:rsid w:val="009F4336"/>
    <w:rsid w:val="00A07D96"/>
    <w:rsid w:val="00A2514F"/>
    <w:rsid w:val="00A35B44"/>
    <w:rsid w:val="00A700AB"/>
    <w:rsid w:val="00A74193"/>
    <w:rsid w:val="00A81791"/>
    <w:rsid w:val="00AE2664"/>
    <w:rsid w:val="00AE79F2"/>
    <w:rsid w:val="00AF533B"/>
    <w:rsid w:val="00B6544F"/>
    <w:rsid w:val="00B67E30"/>
    <w:rsid w:val="00BB102F"/>
    <w:rsid w:val="00BB3A3C"/>
    <w:rsid w:val="00BC2EC0"/>
    <w:rsid w:val="00BC3034"/>
    <w:rsid w:val="00BC7F27"/>
    <w:rsid w:val="00BD3BB2"/>
    <w:rsid w:val="00BE6BFF"/>
    <w:rsid w:val="00BF7703"/>
    <w:rsid w:val="00C53012"/>
    <w:rsid w:val="00C54198"/>
    <w:rsid w:val="00C6220F"/>
    <w:rsid w:val="00C74CF6"/>
    <w:rsid w:val="00C8303C"/>
    <w:rsid w:val="00C86601"/>
    <w:rsid w:val="00CA11E9"/>
    <w:rsid w:val="00CE2659"/>
    <w:rsid w:val="00CE67F9"/>
    <w:rsid w:val="00D32B2E"/>
    <w:rsid w:val="00D369E4"/>
    <w:rsid w:val="00D53454"/>
    <w:rsid w:val="00D57227"/>
    <w:rsid w:val="00D61F59"/>
    <w:rsid w:val="00D621E6"/>
    <w:rsid w:val="00D740B7"/>
    <w:rsid w:val="00DA0F2A"/>
    <w:rsid w:val="00DA294E"/>
    <w:rsid w:val="00DA5E3D"/>
    <w:rsid w:val="00DB5DF5"/>
    <w:rsid w:val="00DB679B"/>
    <w:rsid w:val="00DC479C"/>
    <w:rsid w:val="00E37108"/>
    <w:rsid w:val="00E83723"/>
    <w:rsid w:val="00EA6E6F"/>
    <w:rsid w:val="00EB2187"/>
    <w:rsid w:val="00EB5A30"/>
    <w:rsid w:val="00EC2E94"/>
    <w:rsid w:val="00EF2AD9"/>
    <w:rsid w:val="00F26486"/>
    <w:rsid w:val="00F37B0C"/>
    <w:rsid w:val="00F530F8"/>
    <w:rsid w:val="00F74179"/>
    <w:rsid w:val="00F94DA0"/>
    <w:rsid w:val="00FC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4DA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624</Words>
  <Characters>3562</Characters>
  <Application>Microsoft Office Word</Application>
  <DocSecurity>0</DocSecurity>
  <Lines>29</Lines>
  <Paragraphs>8</Paragraphs>
  <ScaleCrop>false</ScaleCrop>
  <Company>China</Company>
  <LinksUpToDate>false</LinksUpToDate>
  <CharactersWithSpaces>4178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5</cp:revision>
  <dcterms:created xsi:type="dcterms:W3CDTF">2022-05-11T08:39:00Z</dcterms:created>
  <dcterms:modified xsi:type="dcterms:W3CDTF">2024-02-05T13:48:00Z</dcterms:modified>
</cp:coreProperties>
</file>