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语文园地四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1.联系人体部位，在游戏中正确认读与身体有关的词语，识记有月字旁的字。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2.认识“字词句运用”中的9个词语，读准轻声词。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3.了解“点的位置不同，书写的顺序也不同”的笔顺规则。养成“一看二写三对照”的良好的书写习惯。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4.熟读并背诵《寻隐者不遇》，朗读绕口令《妞妞赶牛》，感受绕口令的情趣，激发学生的阅读兴趣。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重点：认读生字、词，注意“点”的笔顺规则。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难点：背诵古诗，理解古诗意思，体会情感。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1.联系人体部位，在游戏中正确认读与身体有关的词语，识记有月字旁的字。（重点）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2.认识“字词句运用”中的9个词语，读准轻声词。（重点）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3.了解“点的位置不同，书写的顺序也不同”的笔顺规则。养成“一看二写三对照”的良好的书写习惯。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一、识字加油站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导入：同学们，上课前我们来玩一个“我说，你做”的小游戏，请同学们全体起立。仔细听老师的指令，我说哪个词，你就摸哪个地方。比如说当老师念到“耳朵”，你们就像这样摸自己的耳朵。好啦，让我们开始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1.出示这些词语的生字卡片，逐一示范朗读。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2.学生自由练读，同桌之间相互抽查认读情况。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3.学生齐读词语，开小火车检查认读情况。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4.观察8个生字。说说这些字有什么共同点。(</w:t>
      </w:r>
      <w:r>
        <w:rPr>
          <w:rFonts w:hint="eastAsia" w:ascii="楷体" w:hAnsi="楷体" w:eastAsia="楷体" w:cs="楷体"/>
          <w:sz w:val="24"/>
          <w:szCs w:val="24"/>
        </w:rPr>
        <w:t>目字旁的字都跟眼睛有关，月字旁的字都跟身体有关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教师：在古代，月字表示肉，所以跟身体有关的字几乎都有月字(四肢、手腕等)。你还知道哪些跟身体有关的词语，有谁来说一说？</w:t>
      </w:r>
      <w:r>
        <w:rPr>
          <w:rFonts w:hint="eastAsia" w:ascii="楷体" w:hAnsi="楷体" w:eastAsia="楷体" w:cs="楷体"/>
          <w:sz w:val="24"/>
          <w:szCs w:val="24"/>
        </w:rPr>
        <w:t>（眼睛、肩膀、胸部、腹部、腰部、臂部、大腿）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巩固识字，出示人的身体图片，让学生把词卡贴在相应的位置。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二、字词句运用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）学生自由读词语，引导学生把字音读到位，注意轻声的发音。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）范读、跟读、开火车读，让每个学生都有倾听和朗读的机会。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（3）游戏环节。帮词语宝宝找家。课件出示三个小房子，标题为“带‘子’的轻声词”“叠音词”“其他轻声词”，让学生通过读词来分清词语的发音和结构特点。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（4）知识拓展。引导学生说说还有哪些词语也要读成轻声。(</w:t>
      </w:r>
      <w:r>
        <w:rPr>
          <w:rFonts w:hint="eastAsia" w:ascii="楷体" w:hAnsi="楷体" w:eastAsia="楷体" w:cs="楷体"/>
          <w:sz w:val="24"/>
          <w:szCs w:val="24"/>
        </w:rPr>
        <w:t>姐姐、奶奶、弟弟、爷爷、句子、桌子、本子、消息、地方、喜欢、告诉等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（5）齐读词语，读准字音。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2.书写提示。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（1）课件出示独体字：主、书、门、我。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（2）师在田字格中范写，生观察“主”“门”中点的书写顺序与“书”“我”中点的书写顺序的不同。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（3）指名说说你发现了什么。（</w:t>
      </w:r>
      <w:r>
        <w:rPr>
          <w:rFonts w:hint="eastAsia" w:ascii="楷体" w:hAnsi="楷体" w:eastAsia="楷体" w:cs="楷体"/>
          <w:sz w:val="24"/>
          <w:szCs w:val="24"/>
        </w:rPr>
        <w:t>点在正上方或左上方，先写点；点在右上方，后写点。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（4）学生练习书写。教师提示“一看二写三对照”的书写习惯。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（5）作品展示，师生全班交流。</w:t>
      </w:r>
    </w:p>
    <w:p>
      <w:pPr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三、课堂小结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1.教师指名认读词语，校音纠错。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2.学生练习写字，比一比，谁的写字姿势最标准。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1.熟读并背诵《寻隐者不遇》。（难点）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2.朗读绕口令《妞妞赶牛》，感受绕口令的情趣，激发学生的阅读兴趣。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一、日积月累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1.出示课题《寻隐者不遇》，解释课题意思，导入新课。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我们的诗人贾岛，到山中去寻访一位隐士，结果没有碰到他，那么诗人会遇到谁？又会看到什么呢？我们今天一起来学习这首古诗吧。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2.学生自由读课文，把不会读的生字圈出来，小组讨论。教师领读学生圈出的生字，学生再自由读古诗。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3.小组讨论：这首诗写了一个什么故事？写了哪些事物？(</w:t>
      </w:r>
      <w:r>
        <w:rPr>
          <w:rFonts w:hint="eastAsia" w:ascii="楷体" w:hAnsi="楷体" w:eastAsia="楷体" w:cs="楷体"/>
          <w:sz w:val="24"/>
          <w:szCs w:val="24"/>
        </w:rPr>
        <w:t>课件出示图片，以便于学生理解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4.教师串讲故事大意，指名复述这个故事。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5.读好诗歌。想象画面，再读诗歌，读出诗歌的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节奏。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6.演一演。请同学上来扮演诗人和童子，补充对话，进一步地理解古诗的情景。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7.学生带着自己的理解读古诗，读出自己的特色和情感。尝试着背诵古诗。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二、和大人一起读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1.借助拼音，把绕口令读准确、读流利。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2.教师解读绕口令，加强学生对文本的理解。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3.绕口令挑战赛：设计比赛环节。哪位同学能大胆地挑战一下，能一字不错、流利地读完这段绕口令就算挑战成功，给小组加分，最后评出得分最高的小组，给予奖励。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4.全班一起，边拍手边诵读绕口令，先慢读后快读。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1.全班尝试齐背古诗。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2.回家跟爸爸妈妈一起读读绕口令吧。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语文园地四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《寻隐者不遇》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《妞妞赶牛》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本课的教学中，我着重引导学生学会自主识字，正确书写汉字，正确朗读古诗并理解文本的内容。在课堂上，我设计多个游戏环节，使课堂生动活泼，学生的参与度高，课堂气氛活跃、充满生气。上课过程中，我不断地引导学生讨论交流，解决学习问题，培养了学生自主合作的学习习惯，通过让学生观察发现，落实自主学习的教学目标。通过充分的读读记记，让学生感受到古诗的美和语言的无穷魅力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002221"/>
    <w:rsid w:val="0A002221"/>
    <w:rsid w:val="0A437E89"/>
    <w:rsid w:val="170222C7"/>
    <w:rsid w:val="17B44DDF"/>
    <w:rsid w:val="1D91479F"/>
    <w:rsid w:val="1F393460"/>
    <w:rsid w:val="265173CD"/>
    <w:rsid w:val="3D7B3A02"/>
    <w:rsid w:val="545724E5"/>
    <w:rsid w:val="78DF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2020-11-07T02:27:00Z</dcterms:created>
  <dc:creator>Administrator</dc:creator>
  <cp:lastModifiedBy>Administrator</cp:lastModifiedBy>
  <dcterms:modified xsi:type="dcterms:W3CDTF">2020-11-12T01:54:18Z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