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CD" w:rsidRDefault="003B733B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语文园地四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回顾本单元明贬实褒的表达方式，引导学生在说话和作文时，用这种方法表达对某种事物的喜爱之情。【语文要素】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掌握形声字的形旁与汉字字义的联系，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学习用换偏旁的方法识记生字。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知道“千里马、老黄牛”等词语分别指的是哪一类人，积累词语。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能体会冒号的用法，并仿照着写一写；能通过比较，感受语气词的表达效果。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书写一段话，注意行款与布局。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朗读、背诵古诗《蜂》。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能体会冒号的用法，并仿照着写一写；能通过比较，感受语气词的表达效果。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朗读、背诵古诗《蜂》。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104ACD" w:rsidRDefault="003B733B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104ACD" w:rsidRDefault="003B733B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回顾本单元明贬实褒的表达方式，引导学生用这种方法表达对某种事物的喜爱之情。（重点）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掌握形声字的形旁与汉字字义的联系，学习用换偏旁的方法识记生字。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知道“千里马、老黄牛”等词语分别指的是哪一类人，积累词语。</w:t>
      </w:r>
    </w:p>
    <w:p w:rsidR="00104ACD" w:rsidRDefault="003B733B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能体会冒号的用法，并仿照着写一写；能通过比较，感受语气词的表达效果。（重点）</w:t>
      </w:r>
      <w:r>
        <w:rPr>
          <w:rFonts w:ascii="黑体" w:eastAsia="黑体" w:hAnsi="黑体" w:cs="黑体" w:hint="eastAsia"/>
          <w:sz w:val="28"/>
          <w:szCs w:val="28"/>
        </w:rPr>
        <w:t>一、交流平台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读一读，忆一忆。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谈话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这一单元我们学习过哪些课文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文中的哪些动物或情节给你留下了深刻的印象</w:t>
      </w:r>
      <w:r>
        <w:rPr>
          <w:rFonts w:ascii="宋体" w:eastAsia="宋体" w:hAnsi="宋体" w:cs="宋体" w:hint="eastAsia"/>
          <w:sz w:val="24"/>
        </w:rPr>
        <w:t>?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交流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阅读相关语句，学生相互交流自己的认识和感受。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朗读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读一读这些句子，体会包含在字里行间的情感。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想一想，说一说。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思考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为什么这些动物或情节会给你留下如此深刻的印象</w:t>
      </w:r>
      <w:r>
        <w:rPr>
          <w:rFonts w:ascii="宋体" w:eastAsia="宋体" w:hAnsi="宋体" w:cs="宋体" w:hint="eastAsia"/>
          <w:sz w:val="24"/>
        </w:rPr>
        <w:t>?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总结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在充分交流的基础上，师生共同梳理、总结本单元课文从文字的表面上看作者好像不喜欢这些动物，实际上却深深地爱着它们的写法特点。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二、识字加油站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唤起经验，认读词语。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出示课本中的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组字词，学生借助拼音认读这些生字和词语，再说说每组字词的特点，唤起对形近字的记忆。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发现特点，识记生字。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注意观察这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组字词，你能说说它们有什么共同特点吗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是从哪里发现的</w:t>
      </w:r>
      <w:r>
        <w:rPr>
          <w:rFonts w:ascii="宋体" w:eastAsia="宋体" w:hAnsi="宋体" w:cs="宋体" w:hint="eastAsia"/>
          <w:sz w:val="24"/>
        </w:rPr>
        <w:t>?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仔细观察每一组字词，能说说它们的不同点吗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说说自己的发现。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学生汇报交流。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</w:t>
      </w:r>
      <w:r>
        <w:rPr>
          <w:rFonts w:ascii="宋体" w:eastAsia="宋体" w:hAnsi="宋体" w:cs="宋体" w:hint="eastAsia"/>
          <w:sz w:val="24"/>
        </w:rPr>
        <w:t>1:</w:t>
      </w:r>
      <w:r>
        <w:rPr>
          <w:rFonts w:ascii="宋体" w:eastAsia="宋体" w:hAnsi="宋体" w:cs="宋体" w:hint="eastAsia"/>
          <w:sz w:val="24"/>
        </w:rPr>
        <w:t>“杆—肝—秆”右边都是“干”字，左边偏旁不同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偏旁不同，表示的意思也不一样，如“杆”与木头有关，“肝”与身体有关，“秆”与庄稼有关。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提示</w:t>
      </w:r>
      <w:r>
        <w:rPr>
          <w:rFonts w:ascii="宋体" w:eastAsia="宋体" w:hAnsi="宋体" w:cs="宋体" w:hint="eastAsia"/>
          <w:sz w:val="24"/>
        </w:rPr>
        <w:t>2:</w:t>
      </w:r>
      <w:r>
        <w:rPr>
          <w:rFonts w:ascii="宋体" w:eastAsia="宋体" w:hAnsi="宋体" w:cs="宋体" w:hint="eastAsia"/>
          <w:sz w:val="24"/>
        </w:rPr>
        <w:t>可以借助“杆”字，通过换偏旁的方法认识“肝”和“秆”。</w:t>
      </w:r>
    </w:p>
    <w:p w:rsidR="00104ACD" w:rsidRDefault="003B733B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适当</w:t>
      </w:r>
      <w:r>
        <w:rPr>
          <w:rFonts w:ascii="宋体" w:eastAsia="宋体" w:hAnsi="宋体" w:cs="宋体" w:hint="eastAsia"/>
          <w:sz w:val="24"/>
        </w:rPr>
        <w:t>延伸，巩固方法。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三、词句段运用</w:t>
      </w:r>
      <w:r>
        <w:rPr>
          <w:rFonts w:ascii="黑体" w:eastAsia="黑体" w:hAnsi="黑体" w:cs="黑体" w:hint="eastAsia"/>
          <w:sz w:val="28"/>
          <w:szCs w:val="28"/>
        </w:rPr>
        <w:t xml:space="preserve"> 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想一想，说一说。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出示词语，指名读。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千里马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老黄牛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百灵鸟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领头羊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小蜜蜂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纸老虎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变色龙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铁公鸡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应声虫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哈巴狗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你知道这些词语的意思吗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选一两个说一说。（教师相机指导学生不理解的词）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读了这些词语，你想到了哪一类人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为什么会想到他们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看谁想到的多。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选一两个词语跟同桌说一说，然后派代表进行全班交流。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比一比，写一写。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出示三句话，读一读。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它要是高兴，能比谁都温柔可亲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用身子蹭你的腿，把脖子伸出来</w:t>
      </w:r>
      <w:r>
        <w:rPr>
          <w:rFonts w:ascii="宋体" w:eastAsia="宋体" w:hAnsi="宋体" w:cs="宋体" w:hint="eastAsia"/>
          <w:sz w:val="24"/>
        </w:rPr>
        <w:t>让你给它抓痒。</w:t>
      </w:r>
    </w:p>
    <w:p w:rsidR="00104ACD" w:rsidRDefault="003B733B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什么东西响了一声，它立刻警戒起来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看看前，看看后，咕咕地警告鸡雏要马上集合到它身边来。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后来我看到鹅果然能看守门户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凡有生客进来，鹅必然厉声叫嚣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甚至篱笆外有人走路，它也要引吭大叫，不亚于狗的狂吠。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和同学交流，说说这三句话有什么共同点。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思考交流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冒号前后的两部分内容有什么关系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体会冒号的用法。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选择“活泼的小狗”“细心的小亮”“热心肠的老奶奶”中的一个，或自由选择内容，学着用上冒号写一段话。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(5)</w:t>
      </w:r>
      <w:r>
        <w:rPr>
          <w:rFonts w:ascii="宋体" w:eastAsia="宋体" w:hAnsi="宋体" w:cs="宋体" w:hint="eastAsia"/>
          <w:sz w:val="24"/>
        </w:rPr>
        <w:t>反馈评议。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活动三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读一读，说一说。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(1)</w:t>
      </w:r>
      <w:r>
        <w:rPr>
          <w:rFonts w:ascii="宋体" w:eastAsia="宋体" w:hAnsi="宋体" w:cs="宋体" w:hint="eastAsia"/>
          <w:sz w:val="24"/>
        </w:rPr>
        <w:t>出示三句话，读一读。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说它贪玩吧，的确是啊，要不怎么会一天一夜不回家呢</w:t>
      </w:r>
      <w:r>
        <w:rPr>
          <w:rFonts w:ascii="宋体" w:eastAsia="宋体" w:hAnsi="宋体" w:cs="宋体" w:hint="eastAsia"/>
          <w:sz w:val="24"/>
        </w:rPr>
        <w:t>?</w:t>
      </w:r>
    </w:p>
    <w:p w:rsidR="00104ACD" w:rsidRDefault="003B733B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它若是不高兴啊，无论谁说多少好话，它也一声不出，连半朵小梅花也不肯印在稿纸上</w:t>
      </w:r>
      <w:r>
        <w:rPr>
          <w:rFonts w:ascii="宋体" w:eastAsia="宋体" w:hAnsi="宋体" w:cs="宋体" w:hint="eastAsia"/>
          <w:sz w:val="24"/>
        </w:rPr>
        <w:t>!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它板正的姿势啦，步态啦，和别的公鹅攀谈时的腔调啦，全是海军上将的派头。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去掉加点的字，读一读，看看与原句有什么不同。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比赛读这三句话，注意读好语气词，看谁读得好，读出作者所表达的感情。</w:t>
      </w:r>
    </w:p>
    <w:p w:rsidR="00104ACD" w:rsidRDefault="003B733B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书写一段话，注意行款与布局。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朗读、背诵古诗《蜂》。（难点）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一、书写提示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看一看，品一品。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出示《乡下人家》手写体片段，指名读一读。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仔细观察，自由说一说这段话写得怎么样，哪里写得好。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比一比，说一说。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交流讨论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这幅字为什么写得好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其秘密在哪里</w:t>
      </w:r>
      <w:r>
        <w:rPr>
          <w:rFonts w:ascii="宋体" w:eastAsia="宋体" w:hAnsi="宋体" w:cs="宋体" w:hint="eastAsia"/>
          <w:sz w:val="24"/>
        </w:rPr>
        <w:t>?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读读“字距要比行距小”“字的大小基本一致”“两边留的空白大致相等”，明确书写要求。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投影改动原稿中一些字的大小、间距等，与原来的比较，看看哪个好看，为什么</w:t>
      </w:r>
      <w:r>
        <w:rPr>
          <w:rFonts w:ascii="宋体" w:eastAsia="宋体" w:hAnsi="宋体" w:cs="宋体" w:hint="eastAsia"/>
          <w:sz w:val="24"/>
        </w:rPr>
        <w:t>?</w:t>
      </w:r>
      <w:r>
        <w:rPr>
          <w:rFonts w:ascii="宋体" w:eastAsia="宋体" w:hAnsi="宋体" w:cs="宋体" w:hint="eastAsia"/>
          <w:sz w:val="24"/>
        </w:rPr>
        <w:t>更进一步明确这三个书写要求的重要性。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活动三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写一写，评一评。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学生按照要求，学着书中的这幅字练写。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投影学生作品，按照三个要求进行反馈评点。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自由选择课文中的一小段话，按照这三个书写要求练写。</w:t>
      </w: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二、日积月累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活动一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我会读。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出示《蜂》一诗，让学生自由朗读，把整首诗读通顺。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活动二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我会说。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结合课文插图，让学生试着说说诗句的意思。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再读这首诗，看看这首诗前两句与后两句在内容上有什么不同。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交流讨论整首诗先贬后褒的写法特点。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(4)</w:t>
      </w:r>
      <w:r>
        <w:rPr>
          <w:rFonts w:ascii="宋体" w:eastAsia="宋体" w:hAnsi="宋体" w:cs="宋体" w:hint="eastAsia"/>
          <w:sz w:val="24"/>
        </w:rPr>
        <w:t>朗读体会这首诗所表达的情感。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3.</w:t>
      </w:r>
      <w:r>
        <w:rPr>
          <w:rFonts w:ascii="宋体" w:eastAsia="宋体" w:hAnsi="宋体" w:cs="宋体" w:hint="eastAsia"/>
          <w:sz w:val="24"/>
        </w:rPr>
        <w:t>活动三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我会背。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引导学生熟读成诵，并尝试背诵。</w:t>
      </w:r>
    </w:p>
    <w:p w:rsidR="00104ACD" w:rsidRDefault="00104ACD">
      <w:pPr>
        <w:spacing w:line="312" w:lineRule="auto"/>
        <w:rPr>
          <w:rFonts w:ascii="宋体" w:eastAsia="宋体" w:hAnsi="宋体" w:cs="宋体"/>
          <w:sz w:val="24"/>
        </w:rPr>
      </w:pPr>
    </w:p>
    <w:p w:rsidR="00104ACD" w:rsidRDefault="003B733B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104ACD" w:rsidRDefault="003B733B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语文园地教学的设计，重在提升学生的语文素养，“授人以鱼，不如授人以渔”是我这次在语文园地教学的设计理念，也是在教学中贯彻的目标。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比如在教学“词句段运用”的第一题时，在学生理解特定的词语意思后，让他们根据自己的生活经验进行举例说明，活学活用，充分调动了学生的学习积极性。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讲解“词句段运用”的第二题体会冒号的用法时，我不仅让学生发现冒号前的话一般是概括，冒号后的内容是对冒号前的话的补充、说明，从中理解两者之间的关系，还让学生试着写一写，从而更好地掌握冒号的用法。</w:t>
      </w:r>
    </w:p>
    <w:p w:rsidR="00104ACD" w:rsidRDefault="003B733B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总之，“教无定法”，教师只有在教学中不断调</w:t>
      </w:r>
      <w:r>
        <w:rPr>
          <w:rFonts w:ascii="宋体" w:eastAsia="宋体" w:hAnsi="宋体" w:cs="宋体" w:hint="eastAsia"/>
          <w:sz w:val="24"/>
        </w:rPr>
        <w:t>整，培养学生的学习兴趣，才能提升学生的语文素养。</w:t>
      </w:r>
    </w:p>
    <w:sectPr w:rsidR="00104ACD" w:rsidSect="00104ACD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ACD" w:rsidRDefault="00104ACD" w:rsidP="00104ACD">
      <w:r>
        <w:separator/>
      </w:r>
    </w:p>
  </w:endnote>
  <w:endnote w:type="continuationSeparator" w:id="0">
    <w:p w:rsidR="00104ACD" w:rsidRDefault="00104ACD" w:rsidP="0010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F5225BA2-6559-462D-B966-1109CE96864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A3484FA-A542-46F0-A8BB-8F207F05649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ACD" w:rsidRDefault="00104ACD" w:rsidP="00104ACD">
      <w:r>
        <w:separator/>
      </w:r>
    </w:p>
  </w:footnote>
  <w:footnote w:type="continuationSeparator" w:id="0">
    <w:p w:rsidR="00104ACD" w:rsidRDefault="00104ACD" w:rsidP="00104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CD" w:rsidRPr="003B733B" w:rsidRDefault="00104ACD" w:rsidP="003B733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C12334"/>
    <w:multiLevelType w:val="singleLevel"/>
    <w:tmpl w:val="8AC1233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104ACD"/>
    <w:rsid w:val="003B733B"/>
    <w:rsid w:val="064846B8"/>
    <w:rsid w:val="0D821775"/>
    <w:rsid w:val="120D40D7"/>
    <w:rsid w:val="14F22B8B"/>
    <w:rsid w:val="15580D16"/>
    <w:rsid w:val="16DE4C52"/>
    <w:rsid w:val="19C0705A"/>
    <w:rsid w:val="223419E8"/>
    <w:rsid w:val="23407DD4"/>
    <w:rsid w:val="28135055"/>
    <w:rsid w:val="28181D1E"/>
    <w:rsid w:val="28C03A4A"/>
    <w:rsid w:val="2A93114E"/>
    <w:rsid w:val="30AB4B4B"/>
    <w:rsid w:val="37FB4645"/>
    <w:rsid w:val="3E103754"/>
    <w:rsid w:val="4036487A"/>
    <w:rsid w:val="478227A2"/>
    <w:rsid w:val="4A0F45AC"/>
    <w:rsid w:val="4E54474A"/>
    <w:rsid w:val="4E8C23B7"/>
    <w:rsid w:val="4E945F39"/>
    <w:rsid w:val="510F42B4"/>
    <w:rsid w:val="516F1A27"/>
    <w:rsid w:val="5F27128C"/>
    <w:rsid w:val="60F43F92"/>
    <w:rsid w:val="60FB0135"/>
    <w:rsid w:val="629977C8"/>
    <w:rsid w:val="654C4252"/>
    <w:rsid w:val="6B0A0A5D"/>
    <w:rsid w:val="6DD672A0"/>
    <w:rsid w:val="6FDC1B6E"/>
    <w:rsid w:val="7243300C"/>
    <w:rsid w:val="787316B9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AC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04AC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04AC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3B733B"/>
    <w:rPr>
      <w:sz w:val="18"/>
      <w:szCs w:val="18"/>
    </w:rPr>
  </w:style>
  <w:style w:type="character" w:customStyle="1" w:styleId="Char">
    <w:name w:val="批注框文本 Char"/>
    <w:basedOn w:val="a0"/>
    <w:link w:val="a5"/>
    <w:rsid w:val="003B733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