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330" w:rsidRDefault="005C3F33">
      <w:pPr>
        <w:spacing w:line="312" w:lineRule="auto"/>
        <w:jc w:val="center"/>
        <w:rPr>
          <w:rFonts w:ascii="宋体" w:eastAsia="宋体" w:hAnsi="宋体" w:cs="宋体"/>
          <w:sz w:val="24"/>
        </w:rPr>
      </w:pPr>
      <w:r>
        <w:rPr>
          <w:rFonts w:ascii="黑体" w:eastAsia="黑体" w:hAnsi="黑体" w:cs="黑体" w:hint="eastAsia"/>
          <w:sz w:val="32"/>
          <w:szCs w:val="32"/>
        </w:rPr>
        <w:t>16</w:t>
      </w:r>
      <w:r>
        <w:rPr>
          <w:rFonts w:ascii="黑体" w:eastAsia="黑体" w:hAnsi="黑体" w:cs="黑体" w:hint="eastAsia"/>
          <w:sz w:val="32"/>
          <w:szCs w:val="32"/>
        </w:rPr>
        <w:t>海上日出</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认识</w:t>
      </w:r>
      <w:r>
        <w:rPr>
          <w:rFonts w:ascii="宋体" w:eastAsia="宋体" w:hAnsi="宋体" w:cs="宋体" w:hint="eastAsia"/>
          <w:sz w:val="24"/>
        </w:rPr>
        <w:t>3</w:t>
      </w:r>
      <w:r>
        <w:rPr>
          <w:rFonts w:ascii="宋体" w:eastAsia="宋体" w:hAnsi="宋体" w:cs="宋体" w:hint="eastAsia"/>
          <w:sz w:val="24"/>
        </w:rPr>
        <w:t>个生字，读准多音字“荷”，会写</w:t>
      </w:r>
      <w:r>
        <w:rPr>
          <w:rFonts w:ascii="宋体" w:eastAsia="宋体" w:hAnsi="宋体" w:cs="宋体" w:hint="eastAsia"/>
          <w:sz w:val="24"/>
        </w:rPr>
        <w:t>9</w:t>
      </w:r>
      <w:r>
        <w:rPr>
          <w:rFonts w:ascii="宋体" w:eastAsia="宋体" w:hAnsi="宋体" w:cs="宋体" w:hint="eastAsia"/>
          <w:sz w:val="24"/>
        </w:rPr>
        <w:t>个词语。</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默读课文，能说出日出时的景象。</w:t>
      </w:r>
      <w:bookmarkStart w:id="0" w:name="_GoBack"/>
      <w:bookmarkEnd w:id="0"/>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了解课文按太阳变化的顺序写景的方法。【语文要素】</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［教学重难点］</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默读课文，能说出日出时的景象。</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了解课文按太阳变化的顺序写景的方法。</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课时</w:t>
      </w:r>
    </w:p>
    <w:p w:rsidR="00C11330" w:rsidRDefault="005C3F33">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1</w:t>
      </w:r>
      <w:r>
        <w:rPr>
          <w:rFonts w:ascii="黑体" w:eastAsia="黑体" w:hAnsi="黑体" w:cs="黑体" w:hint="eastAsia"/>
          <w:sz w:val="32"/>
          <w:szCs w:val="32"/>
        </w:rPr>
        <w:t>课时</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认识</w:t>
      </w:r>
      <w:r>
        <w:rPr>
          <w:rFonts w:ascii="宋体" w:eastAsia="宋体" w:hAnsi="宋体" w:cs="宋体" w:hint="eastAsia"/>
          <w:sz w:val="24"/>
        </w:rPr>
        <w:t>3</w:t>
      </w:r>
      <w:r>
        <w:rPr>
          <w:rFonts w:ascii="宋体" w:eastAsia="宋体" w:hAnsi="宋体" w:cs="宋体" w:hint="eastAsia"/>
          <w:sz w:val="24"/>
        </w:rPr>
        <w:t>个生字，读准多音字“荷”，会写</w:t>
      </w:r>
      <w:r>
        <w:rPr>
          <w:rFonts w:ascii="宋体" w:eastAsia="宋体" w:hAnsi="宋体" w:cs="宋体" w:hint="eastAsia"/>
          <w:sz w:val="24"/>
        </w:rPr>
        <w:t>9</w:t>
      </w:r>
      <w:r>
        <w:rPr>
          <w:rFonts w:ascii="宋体" w:eastAsia="宋体" w:hAnsi="宋体" w:cs="宋体" w:hint="eastAsia"/>
          <w:sz w:val="24"/>
        </w:rPr>
        <w:t>个词语。</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朗读课文，能整体把握课文内容。</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一、激趣导入，话说“日出”</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同学们见过海上日出吗？（请见过的学生描述自己看到的海上日出的景象，谈谈感受；播放《泰山日出》视频，让学生描述，谈谈感受。）教师从“按什么顺序，说得怎么样”的角度进行评价。</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今天我们就一起来看看巴金先生是怎样写海上日出的。（板书课题，齐读课题）</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二、检查预习，识字学词</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指名读，齐读字词：</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清静</w:t>
      </w:r>
      <w:r>
        <w:rPr>
          <w:rFonts w:ascii="宋体" w:eastAsia="宋体" w:hAnsi="宋体" w:cs="宋体" w:hint="eastAsia"/>
          <w:sz w:val="24"/>
        </w:rPr>
        <w:t xml:space="preserve">  </w:t>
      </w:r>
      <w:r>
        <w:rPr>
          <w:rFonts w:ascii="宋体" w:eastAsia="宋体" w:hAnsi="宋体" w:cs="宋体" w:hint="eastAsia"/>
          <w:sz w:val="24"/>
        </w:rPr>
        <w:t>扩大</w:t>
      </w:r>
      <w:r>
        <w:rPr>
          <w:rFonts w:ascii="宋体" w:eastAsia="宋体" w:hAnsi="宋体" w:cs="宋体" w:hint="eastAsia"/>
          <w:sz w:val="24"/>
        </w:rPr>
        <w:t xml:space="preserve">  </w:t>
      </w:r>
      <w:r>
        <w:rPr>
          <w:rFonts w:ascii="宋体" w:eastAsia="宋体" w:hAnsi="宋体" w:cs="宋体" w:hint="eastAsia"/>
          <w:sz w:val="24"/>
        </w:rPr>
        <w:t>范围</w:t>
      </w:r>
      <w:r>
        <w:rPr>
          <w:rFonts w:ascii="宋体" w:eastAsia="宋体" w:hAnsi="宋体" w:cs="宋体" w:hint="eastAsia"/>
          <w:sz w:val="24"/>
        </w:rPr>
        <w:t xml:space="preserve">  </w:t>
      </w:r>
      <w:r>
        <w:rPr>
          <w:rFonts w:ascii="宋体" w:eastAsia="宋体" w:hAnsi="宋体" w:cs="宋体" w:hint="eastAsia"/>
          <w:sz w:val="24"/>
        </w:rPr>
        <w:t>努力</w:t>
      </w:r>
      <w:r>
        <w:rPr>
          <w:rFonts w:ascii="宋体" w:eastAsia="宋体" w:hAnsi="宋体" w:cs="宋体" w:hint="eastAsia"/>
          <w:sz w:val="24"/>
        </w:rPr>
        <w:t xml:space="preserve">  </w:t>
      </w:r>
      <w:r>
        <w:rPr>
          <w:rFonts w:ascii="宋体" w:eastAsia="宋体" w:hAnsi="宋体" w:cs="宋体" w:hint="eastAsia"/>
          <w:sz w:val="24"/>
        </w:rPr>
        <w:t>刹那</w:t>
      </w:r>
      <w:r>
        <w:rPr>
          <w:rFonts w:ascii="宋体" w:eastAsia="宋体" w:hAnsi="宋体" w:cs="宋体" w:hint="eastAsia"/>
          <w:sz w:val="24"/>
        </w:rPr>
        <w:t xml:space="preserve">  </w:t>
      </w:r>
      <w:r>
        <w:rPr>
          <w:rFonts w:ascii="宋体" w:eastAsia="宋体" w:hAnsi="宋体" w:cs="宋体" w:hint="eastAsia"/>
          <w:sz w:val="24"/>
        </w:rPr>
        <w:t>夺目</w:t>
      </w:r>
      <w:r>
        <w:rPr>
          <w:rFonts w:ascii="宋体" w:eastAsia="宋体" w:hAnsi="宋体" w:cs="宋体" w:hint="eastAsia"/>
          <w:sz w:val="24"/>
        </w:rPr>
        <w:t xml:space="preserve">  </w:t>
      </w:r>
      <w:r>
        <w:rPr>
          <w:rFonts w:ascii="宋体" w:eastAsia="宋体" w:hAnsi="宋体" w:cs="宋体" w:hint="eastAsia"/>
          <w:sz w:val="24"/>
        </w:rPr>
        <w:t>分辨</w:t>
      </w:r>
      <w:r>
        <w:rPr>
          <w:rFonts w:ascii="宋体" w:eastAsia="宋体" w:hAnsi="宋体" w:cs="宋体" w:hint="eastAsia"/>
          <w:sz w:val="24"/>
        </w:rPr>
        <w:t xml:space="preserve">  </w:t>
      </w:r>
      <w:r>
        <w:rPr>
          <w:rFonts w:ascii="宋体" w:eastAsia="宋体" w:hAnsi="宋体" w:cs="宋体" w:hint="eastAsia"/>
          <w:sz w:val="24"/>
        </w:rPr>
        <w:t>灿烂</w:t>
      </w:r>
      <w:r>
        <w:rPr>
          <w:rFonts w:ascii="宋体" w:eastAsia="宋体" w:hAnsi="宋体" w:cs="宋体" w:hint="eastAsia"/>
          <w:sz w:val="24"/>
        </w:rPr>
        <w:t xml:space="preserve">  </w:t>
      </w:r>
      <w:r>
        <w:rPr>
          <w:rFonts w:ascii="宋体" w:eastAsia="宋体" w:hAnsi="宋体" w:cs="宋体" w:hint="eastAsia"/>
          <w:sz w:val="24"/>
        </w:rPr>
        <w:t>不仅</w:t>
      </w:r>
      <w:r>
        <w:rPr>
          <w:rFonts w:ascii="宋体" w:eastAsia="宋体" w:hAnsi="宋体" w:cs="宋体" w:hint="eastAsia"/>
          <w:sz w:val="24"/>
        </w:rPr>
        <w:t xml:space="preserve"> </w:t>
      </w:r>
      <w:r>
        <w:rPr>
          <w:rFonts w:ascii="宋体" w:eastAsia="宋体" w:hAnsi="宋体" w:cs="宋体" w:hint="eastAsia"/>
          <w:sz w:val="24"/>
        </w:rPr>
        <w:t>镶</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强调多音字“荷”的读音，出示“荷”的义项：莲；担、扛。</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根据语境为“荷”字选择正确的读音。</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这是一支荷枪实弹、训练有素的武警部队。</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杜鹃无语正黄昏，荷锄归去掩重门。</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理解“刹那”。</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）读准字音，理解词义。联系生活实际思考：哪些情况发生在“刹那”？</w:t>
      </w:r>
    </w:p>
    <w:p w:rsidR="00C11330" w:rsidRDefault="005C3F33">
      <w:pPr>
        <w:spacing w:line="312" w:lineRule="auto"/>
        <w:ind w:firstLineChars="200" w:firstLine="480"/>
        <w:rPr>
          <w:rFonts w:ascii="黑体" w:eastAsia="黑体" w:hAnsi="黑体" w:cs="黑体"/>
          <w:sz w:val="28"/>
          <w:szCs w:val="28"/>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）拓展词汇。除了“刹那”，你还知道哪些表示时间短暂的词语？（转眼、瞬间、顷刻）</w:t>
      </w:r>
      <w:r>
        <w:rPr>
          <w:rFonts w:ascii="黑体" w:eastAsia="黑体" w:hAnsi="黑体" w:cs="黑体" w:hint="eastAsia"/>
          <w:sz w:val="28"/>
          <w:szCs w:val="28"/>
        </w:rPr>
        <w:lastRenderedPageBreak/>
        <w:t>三、整体把握，理清结构</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通过课题我们可以知道，这篇文章写的是海上日出的景象。文中有一句话直接写出了作者看海上日出的感受，你能一下子找到吗？</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出示：这不是很伟大的奇观吗？（板书：伟大奇观）指名读，齐读。</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你知道“奇”和“观”这两个字在文中的意思吗？出示“奇”和“观”的义项，供学生选择。</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奇：</w:t>
      </w:r>
      <w:r>
        <w:rPr>
          <w:rFonts w:ascii="宋体" w:eastAsia="宋体" w:hAnsi="宋体" w:cs="宋体" w:hint="eastAsia"/>
          <w:sz w:val="24"/>
        </w:rPr>
        <w:t>(1)</w:t>
      </w:r>
      <w:r>
        <w:rPr>
          <w:rFonts w:ascii="宋体" w:eastAsia="宋体" w:hAnsi="宋体" w:cs="宋体" w:hint="eastAsia"/>
          <w:sz w:val="24"/>
        </w:rPr>
        <w:t>罕见的，特殊的，非常的；</w:t>
      </w:r>
      <w:r>
        <w:rPr>
          <w:rFonts w:ascii="宋体" w:eastAsia="宋体" w:hAnsi="宋体" w:cs="宋体" w:hint="eastAsia"/>
          <w:sz w:val="24"/>
        </w:rPr>
        <w:t>(2)</w:t>
      </w:r>
      <w:r>
        <w:rPr>
          <w:rFonts w:ascii="宋体" w:eastAsia="宋体" w:hAnsi="宋体" w:cs="宋体" w:hint="eastAsia"/>
          <w:sz w:val="24"/>
        </w:rPr>
        <w:t>出人意料的；</w:t>
      </w:r>
      <w:r>
        <w:rPr>
          <w:rFonts w:ascii="宋体" w:eastAsia="宋体" w:hAnsi="宋体" w:cs="宋体" w:hint="eastAsia"/>
          <w:sz w:val="24"/>
        </w:rPr>
        <w:t>(3)</w:t>
      </w:r>
      <w:r>
        <w:rPr>
          <w:rFonts w:ascii="宋体" w:eastAsia="宋体" w:hAnsi="宋体" w:cs="宋体" w:hint="eastAsia"/>
          <w:sz w:val="24"/>
        </w:rPr>
        <w:t>惊异。</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观：</w:t>
      </w:r>
      <w:r>
        <w:rPr>
          <w:rFonts w:ascii="宋体" w:eastAsia="宋体" w:hAnsi="宋体" w:cs="宋体" w:hint="eastAsia"/>
          <w:sz w:val="24"/>
        </w:rPr>
        <w:t>(1)</w:t>
      </w:r>
      <w:r>
        <w:rPr>
          <w:rFonts w:ascii="宋体" w:eastAsia="宋体" w:hAnsi="宋体" w:cs="宋体" w:hint="eastAsia"/>
          <w:sz w:val="24"/>
        </w:rPr>
        <w:t>看；</w:t>
      </w:r>
      <w:r>
        <w:rPr>
          <w:rFonts w:ascii="宋体" w:eastAsia="宋体" w:hAnsi="宋体" w:cs="宋体" w:hint="eastAsia"/>
          <w:sz w:val="24"/>
        </w:rPr>
        <w:t>(2)</w:t>
      </w:r>
      <w:r>
        <w:rPr>
          <w:rFonts w:ascii="宋体" w:eastAsia="宋体" w:hAnsi="宋体" w:cs="宋体" w:hint="eastAsia"/>
          <w:sz w:val="24"/>
        </w:rPr>
        <w:t>景象；</w:t>
      </w:r>
      <w:r>
        <w:rPr>
          <w:rFonts w:ascii="宋体" w:eastAsia="宋体" w:hAnsi="宋体" w:cs="宋体" w:hint="eastAsia"/>
          <w:sz w:val="24"/>
        </w:rPr>
        <w:t>(3)</w:t>
      </w:r>
      <w:r>
        <w:rPr>
          <w:rFonts w:ascii="宋体" w:eastAsia="宋体" w:hAnsi="宋体" w:cs="宋体" w:hint="eastAsia"/>
          <w:sz w:val="24"/>
        </w:rPr>
        <w:t>对事物的认识或看法。</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出示“奇观”的解释：雄伟、美丽而又罕见的景象。</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那海上日出奇在哪里呢？请大家默读课文第</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自然段，边读边想象画面，抓住关键词句，在感受最深的地方圈画批注。（先小组合作学习，再指名汇报交流）</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根据回答，指名学生把自己认为最能体现景象之奇的关键词句概括地写在黑板上。</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小结：作者写了三种情况</w:t>
      </w:r>
      <w:r>
        <w:rPr>
          <w:rFonts w:ascii="宋体" w:eastAsia="宋体" w:hAnsi="宋体" w:cs="宋体" w:hint="eastAsia"/>
          <w:sz w:val="24"/>
        </w:rPr>
        <w:t>的日出图景——相机板书：</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天气晴朗时（第</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自然段）</w:t>
      </w:r>
      <w:r>
        <w:rPr>
          <w:rFonts w:ascii="宋体" w:eastAsia="宋体" w:hAnsi="宋体" w:cs="宋体" w:hint="eastAsia"/>
          <w:sz w:val="24"/>
        </w:rPr>
        <w:t xml:space="preserve">  </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太阳走进云堆中时（第</w:t>
      </w:r>
      <w:r>
        <w:rPr>
          <w:rFonts w:ascii="宋体" w:eastAsia="宋体" w:hAnsi="宋体" w:cs="宋体" w:hint="eastAsia"/>
          <w:sz w:val="24"/>
        </w:rPr>
        <w:t>4</w:t>
      </w:r>
      <w:r>
        <w:rPr>
          <w:rFonts w:ascii="宋体" w:eastAsia="宋体" w:hAnsi="宋体" w:cs="宋体" w:hint="eastAsia"/>
          <w:sz w:val="24"/>
        </w:rPr>
        <w:t>自然段）</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太阳被黑云挡住时（第</w:t>
      </w:r>
      <w:r>
        <w:rPr>
          <w:rFonts w:ascii="宋体" w:eastAsia="宋体" w:hAnsi="宋体" w:cs="宋体" w:hint="eastAsia"/>
          <w:sz w:val="24"/>
        </w:rPr>
        <w:t>5</w:t>
      </w:r>
      <w:r>
        <w:rPr>
          <w:rFonts w:ascii="宋体" w:eastAsia="宋体" w:hAnsi="宋体" w:cs="宋体" w:hint="eastAsia"/>
          <w:sz w:val="24"/>
        </w:rPr>
        <w:t>自然段）</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引导学生抓“常常早起”“有时”等词语，读懂课文写的并非一天之内的海上日出，而是写了不同天气时三种海上日出景象的变化。</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四、指导书写</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出示“扩、刹、烂、镶、仅”和“范、努、替、紫”两组生字，分别观察两类字结构的差异。</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左右结构：区分左窄右宽和左宽右窄字形的差异。（指导书写，重点指导“镶”字）</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上下结构：区分“范、紫”和“努、替”，前两个上短下长，后两个上下均等。（指导书写）</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学生练习书写，教师巡视指导。</w:t>
      </w:r>
    </w:p>
    <w:p w:rsidR="00C11330" w:rsidRDefault="005C3F33">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2</w:t>
      </w:r>
      <w:r>
        <w:rPr>
          <w:rFonts w:ascii="黑体" w:eastAsia="黑体" w:hAnsi="黑体" w:cs="黑体" w:hint="eastAsia"/>
          <w:sz w:val="32"/>
          <w:szCs w:val="32"/>
        </w:rPr>
        <w:t>课时</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默读课文，能说出日出时的景象。</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了解课文按太阳变化的顺序写景的方法。（难点）</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一、回顾课文，展开学习</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提问：通过上节课的学习，我们知道作者写了哪两种情况下海上日出的景色？（板书：</w:t>
      </w:r>
      <w:r>
        <w:rPr>
          <w:rFonts w:ascii="宋体" w:eastAsia="宋体" w:hAnsi="宋体" w:cs="宋体" w:hint="eastAsia"/>
          <w:sz w:val="24"/>
        </w:rPr>
        <w:lastRenderedPageBreak/>
        <w:t>晴天</w:t>
      </w:r>
      <w:r>
        <w:rPr>
          <w:rFonts w:ascii="宋体" w:eastAsia="宋体" w:hAnsi="宋体" w:cs="宋体" w:hint="eastAsia"/>
          <w:sz w:val="24"/>
        </w:rPr>
        <w:t xml:space="preserve">  </w:t>
      </w:r>
      <w:r>
        <w:rPr>
          <w:rFonts w:ascii="宋体" w:eastAsia="宋体" w:hAnsi="宋体" w:cs="宋体" w:hint="eastAsia"/>
          <w:sz w:val="24"/>
        </w:rPr>
        <w:t>有云）</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引入：这节课，让我们随着作者巴金再去领略海上日出的壮丽景象，进一步了解作者是如何写海上日出的。</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二、研读顺序，感受变化</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海上日出奇在哪里呢？原来奇在景象的变化。这几种情况的日出图景，你觉得哪一种变化最多，变化最美，变化最奇？</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请同学们默读第</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自然段。思考作者是从哪些方面描写太阳变化的？（形状、颜色、位置、光亮）再读课文，圈出描写太阳形状、颜色、位置、光亮的词语。</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指名交流，梳理顺序。</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形状：小半边脸—圆东西颜色：真红—红得非常可爱—深红</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位置：努力上升—冲破了云霞—完全跳出了海面光亮：没有亮光—夺目的亮光</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除了写太阳，还写了谁的变化？</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天空背景：出现一道红霞—慢慢扩大范围—加强亮光</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想象画面，读出变化。</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出示相关句子：</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果然，过了一会儿，在那个地方出现了太阳的小半边脸，红是真红，却没有亮光。（颜色、光亮</w:t>
      </w:r>
      <w:r>
        <w:rPr>
          <w:rFonts w:ascii="宋体" w:eastAsia="宋体" w:hAnsi="宋体" w:cs="宋体" w:hint="eastAsia"/>
          <w:sz w:val="24"/>
        </w:rPr>
        <w:t>）</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颜色红得非常可爱。一刹那间，这个深红的圆东西，忽然发出了夺目的亮光，射得人眼睛发痛，它旁边的云片也突然有了光彩。（颜色、光亮）</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太阳好像负着重荷似的一步一步，慢慢地努力上升，到了最后，终于冲破了云霞，完全跳出了海面。（位置）</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指名交流从这些加点的短语中体会到了什么？</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把体会放进朗读中，自己练读，合作读。提示：想象画面，读好关键词，体会语气。</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指名读，启发学生想象：怎样读才能让人觉得太阳是“红得非常可爱”“像负着重荷似的”“冲破了云霞”“跳出了海面”？</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师生、同桌合作读，配乐齐读，</w:t>
      </w:r>
      <w:r>
        <w:rPr>
          <w:rFonts w:ascii="宋体" w:eastAsia="宋体" w:hAnsi="宋体" w:cs="宋体" w:hint="eastAsia"/>
          <w:sz w:val="24"/>
        </w:rPr>
        <w:t>读出变化，读出壮美，读出喜爱。</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交流按景物变化的顺序写景的好处。（层次分明，清晰明了，画面感强）</w:t>
      </w: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三、体会有云时日出的状态</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再次播放《泰山日出》视频，要求学生按照景物变化的顺序，描绘泰山日出景象，可以用上课文中的语言。</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指名读第</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自然段。思考：两个“有时”各指什么样的情况下的日出景象？</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当多云时，海上的日出是怎样的景象？（水天一色、一片灿烂）</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当天边有黑云时，海上的日出又是怎样的奇观？（镶上金边、光芒四射）</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2.</w:t>
      </w:r>
      <w:r>
        <w:rPr>
          <w:rFonts w:ascii="宋体" w:eastAsia="宋体" w:hAnsi="宋体" w:cs="宋体" w:hint="eastAsia"/>
          <w:sz w:val="24"/>
        </w:rPr>
        <w:t>第</w:t>
      </w:r>
      <w:r>
        <w:rPr>
          <w:rFonts w:ascii="宋体" w:eastAsia="宋体" w:hAnsi="宋体" w:cs="宋体" w:hint="eastAsia"/>
          <w:sz w:val="24"/>
        </w:rPr>
        <w:t>5</w:t>
      </w:r>
      <w:r>
        <w:rPr>
          <w:rFonts w:ascii="宋体" w:eastAsia="宋体" w:hAnsi="宋体" w:cs="宋体" w:hint="eastAsia"/>
          <w:sz w:val="24"/>
        </w:rPr>
        <w:t>自然段中，你们觉得哪几个词用得特别好？（放射、透过、镶、冲、染）</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小结：作者描写天边多云和天边有黑云时的日出，抓住了各自的特点，写得具体形象。写景的时候，要抓住特点、重点来写，才能给人留下深刻的印象。</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有感情地朗读第</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自然段，读出不同天气情况下日出的特点。</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迁移写法，读写结合。</w:t>
      </w:r>
    </w:p>
    <w:p w:rsidR="00C11330" w:rsidRDefault="00C11330">
      <w:pPr>
        <w:spacing w:line="312" w:lineRule="auto"/>
        <w:rPr>
          <w:rFonts w:ascii="宋体" w:eastAsia="宋体" w:hAnsi="宋体" w:cs="宋体"/>
          <w:sz w:val="24"/>
        </w:rPr>
      </w:pP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［教学板书］</w:t>
      </w:r>
    </w:p>
    <w:p w:rsidR="00C11330" w:rsidRDefault="005C3F33">
      <w:pPr>
        <w:spacing w:line="312" w:lineRule="auto"/>
        <w:jc w:val="center"/>
      </w:pPr>
      <w:r>
        <w:rPr>
          <w:noProof/>
        </w:rPr>
        <w:drawing>
          <wp:inline distT="0" distB="0" distL="114300" distR="114300">
            <wp:extent cx="2771775" cy="2438400"/>
            <wp:effectExtent l="0" t="0" r="190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cstate="print"/>
                    <a:stretch>
                      <a:fillRect/>
                    </a:stretch>
                  </pic:blipFill>
                  <pic:spPr>
                    <a:xfrm>
                      <a:off x="0" y="0"/>
                      <a:ext cx="2771775" cy="2438400"/>
                    </a:xfrm>
                    <a:prstGeom prst="rect">
                      <a:avLst/>
                    </a:prstGeom>
                    <a:noFill/>
                    <a:ln>
                      <a:noFill/>
                    </a:ln>
                  </pic:spPr>
                </pic:pic>
              </a:graphicData>
            </a:graphic>
          </wp:inline>
        </w:drawing>
      </w:r>
    </w:p>
    <w:p w:rsidR="00C11330" w:rsidRDefault="00C11330">
      <w:pPr>
        <w:spacing w:line="312" w:lineRule="auto"/>
        <w:rPr>
          <w:rFonts w:ascii="黑体" w:eastAsia="黑体" w:hAnsi="黑体" w:cs="黑体"/>
          <w:sz w:val="28"/>
          <w:szCs w:val="28"/>
        </w:rPr>
      </w:pPr>
    </w:p>
    <w:p w:rsidR="00C11330" w:rsidRDefault="005C3F33">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C11330" w:rsidRDefault="005C3F33">
      <w:pPr>
        <w:spacing w:line="312" w:lineRule="auto"/>
        <w:ind w:firstLineChars="200" w:firstLine="480"/>
        <w:rPr>
          <w:rFonts w:ascii="宋体" w:eastAsia="宋体" w:hAnsi="宋体" w:cs="宋体"/>
          <w:sz w:val="24"/>
        </w:rPr>
      </w:pPr>
      <w:r>
        <w:rPr>
          <w:rFonts w:ascii="宋体" w:eastAsia="宋体" w:hAnsi="宋体" w:cs="宋体" w:hint="eastAsia"/>
          <w:sz w:val="24"/>
        </w:rPr>
        <w:t>导入时，我通过播放《泰山日出》视频激发学生的兴趣，并为后面的学习和仿写作好铺垫。迁移写法时，我再次以《泰山日出》为题材设计练笔，好处有：一是学生在阅读课文的过程中体会到的情感和学到的写景的方法可以在写作中得以延续与强化；二是通过前后的对比，可以看出学生从说到写的变化；三是学生从课文中学到的语言可在运用中得以迁移和内化；四是做到了“教—学—评”一致。</w:t>
      </w:r>
    </w:p>
    <w:p w:rsidR="00C11330" w:rsidRDefault="00C11330">
      <w:pPr>
        <w:spacing w:line="312" w:lineRule="auto"/>
        <w:rPr>
          <w:rFonts w:ascii="宋体" w:eastAsia="宋体" w:hAnsi="宋体" w:cs="宋体"/>
          <w:sz w:val="24"/>
        </w:rPr>
      </w:pPr>
    </w:p>
    <w:sectPr w:rsidR="00C11330" w:rsidSect="00C11330">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330" w:rsidRDefault="00C11330" w:rsidP="00C11330">
      <w:r>
        <w:separator/>
      </w:r>
    </w:p>
  </w:endnote>
  <w:endnote w:type="continuationSeparator" w:id="0">
    <w:p w:rsidR="00C11330" w:rsidRDefault="00C11330" w:rsidP="00C113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67571B95-AA83-412E-83EA-79D8AC0DFFAD}"/>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083A3541-961A-44AB-8EA4-9D49036191D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330" w:rsidRDefault="00C11330" w:rsidP="00C11330">
      <w:r>
        <w:separator/>
      </w:r>
    </w:p>
  </w:footnote>
  <w:footnote w:type="continuationSeparator" w:id="0">
    <w:p w:rsidR="00C11330" w:rsidRDefault="00C11330" w:rsidP="00C113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330" w:rsidRPr="005C3F33" w:rsidRDefault="00C11330" w:rsidP="005C3F33">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5C3F33"/>
    <w:rsid w:val="00C11330"/>
    <w:rsid w:val="010908B6"/>
    <w:rsid w:val="064846B8"/>
    <w:rsid w:val="0D821775"/>
    <w:rsid w:val="120D40D7"/>
    <w:rsid w:val="14F22B8B"/>
    <w:rsid w:val="15580D16"/>
    <w:rsid w:val="157D043E"/>
    <w:rsid w:val="16DE4C52"/>
    <w:rsid w:val="19C0705A"/>
    <w:rsid w:val="223419E8"/>
    <w:rsid w:val="23407DD4"/>
    <w:rsid w:val="28135055"/>
    <w:rsid w:val="28181D1E"/>
    <w:rsid w:val="28C03A4A"/>
    <w:rsid w:val="2A93114E"/>
    <w:rsid w:val="37FB4645"/>
    <w:rsid w:val="3E103754"/>
    <w:rsid w:val="4036487A"/>
    <w:rsid w:val="478227A2"/>
    <w:rsid w:val="4A0F45AC"/>
    <w:rsid w:val="4B497E1B"/>
    <w:rsid w:val="4E54474A"/>
    <w:rsid w:val="4E8C23B7"/>
    <w:rsid w:val="4E945F39"/>
    <w:rsid w:val="510F42B4"/>
    <w:rsid w:val="516F1A27"/>
    <w:rsid w:val="5C005EBA"/>
    <w:rsid w:val="5F27128C"/>
    <w:rsid w:val="60F43F92"/>
    <w:rsid w:val="60FB0135"/>
    <w:rsid w:val="629977C8"/>
    <w:rsid w:val="654C4252"/>
    <w:rsid w:val="6B0A0A5D"/>
    <w:rsid w:val="6DD672A0"/>
    <w:rsid w:val="6FDC1B6E"/>
    <w:rsid w:val="7243300C"/>
    <w:rsid w:val="798A4545"/>
    <w:rsid w:val="7CCD4614"/>
    <w:rsid w:val="7D0A25BD"/>
    <w:rsid w:val="7D266B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133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11330"/>
    <w:pPr>
      <w:tabs>
        <w:tab w:val="center" w:pos="4153"/>
        <w:tab w:val="right" w:pos="8306"/>
      </w:tabs>
      <w:snapToGrid w:val="0"/>
      <w:jc w:val="left"/>
    </w:pPr>
    <w:rPr>
      <w:sz w:val="18"/>
    </w:rPr>
  </w:style>
  <w:style w:type="paragraph" w:styleId="a4">
    <w:name w:val="header"/>
    <w:basedOn w:val="a"/>
    <w:qFormat/>
    <w:rsid w:val="00C1133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5C3F33"/>
    <w:rPr>
      <w:sz w:val="18"/>
      <w:szCs w:val="18"/>
    </w:rPr>
  </w:style>
  <w:style w:type="character" w:customStyle="1" w:styleId="Char">
    <w:name w:val="批注框文本 Char"/>
    <w:basedOn w:val="a0"/>
    <w:link w:val="a5"/>
    <w:rsid w:val="005C3F3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2138</Characters>
  <Application>Microsoft Office Word</Application>
  <DocSecurity>0</DocSecurity>
  <Lines>17</Lines>
  <Paragraphs>5</Paragraphs>
  <ScaleCrop>false</ScaleCrop>
  <Company/>
  <LinksUpToDate>false</LinksUpToDate>
  <CharactersWithSpaces>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