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语文园地七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1.围绕如何在习作中用上平时积累的语言展开交流，增强运用平时积累的语言的意识。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2.了解用问句做文章开头的作用，学习用这种方法说一段话。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3.学习寻物启</w:t>
      </w:r>
      <w:bookmarkEnd w:id="0"/>
      <w:r>
        <w:rPr>
          <w:rFonts w:hint="eastAsia" w:ascii="宋体" w:hAnsi="宋体" w:eastAsia="宋体" w:cs="宋体"/>
          <w:sz w:val="24"/>
          <w:szCs w:val="24"/>
        </w:rPr>
        <w:t>事的写法，能用正确的格式写一则寻物启事。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4.能正确书写笔画较少和笔画较多的字，把“止、露”等8个字写规范、写匀称。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5.熟读并记诵4个八字成语，知道它们的意思。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增强运用平时积累的语言的意识；了解用问句做文章开头的作用，学习用这种方法说一段话；学会写简单的应用文——寻物启事。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1.围绕如何在习作中用上平时积累的语言展开交流，增强运用平时积累的语言的意识。（重点）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2.了解用问句做文章开头的作用，学习用这种方法说一段话。（难点）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3.学习寻物启事的写法，能用正确的格式写一则寻物启事。 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1.提出问题，让学生思考：在习作中是否有意识地运用了平时积累的语言材料？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2.学以致用。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①海底的动物常常在窃窃私语。②蝴蝶张开漂亮的翅膀在空中翩翩起舞。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（2）学生试着用上加点的词语说句子，并在小组内交流。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（3）全班交流，教师评议并小结。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3.仿说比喻句。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黑夜降临了，我们看见夜空中群星闪烁，就像千千万万支极小的蜡烛在发光。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（2）自由读句子，小组交流，了解句子的特点。（</w:t>
      </w:r>
      <w:r>
        <w:rPr>
          <w:rFonts w:hint="eastAsia" w:ascii="楷体" w:hAnsi="楷体" w:eastAsia="楷体" w:cs="楷体"/>
          <w:sz w:val="24"/>
          <w:szCs w:val="24"/>
        </w:rPr>
        <w:t>比喻句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（3）互相交流自己在本单元积累的比喻句。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（4）仿说比喻句，师生评议。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1.仿说片段。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（1）引导学生阅读《海底世界》的相关内容。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（2）教师出示范例：</w:t>
      </w:r>
      <w:r>
        <w:rPr>
          <w:rFonts w:hint="eastAsia" w:ascii="楷体" w:hAnsi="楷体" w:eastAsia="楷体" w:cs="楷体"/>
          <w:sz w:val="24"/>
          <w:szCs w:val="24"/>
        </w:rPr>
        <w:t>你可知道，落叶有多么奇妙吗？秋风一吹，形状各异的树叶就像蝴蝶似的漫天飞舞，飞累了，就回到妈妈身旁。它们千姿百态，各种各样，有大的，有小的，有单个的，有成串的，有红色的，也有黄色的……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（3）阅读范例，根据要求试着自己说一说“山上的石头很奇妙”这个特点，再小组交流。（</w:t>
      </w:r>
      <w:r>
        <w:rPr>
          <w:rFonts w:hint="eastAsia" w:ascii="楷体" w:hAnsi="楷体" w:eastAsia="楷体" w:cs="楷体"/>
          <w:sz w:val="24"/>
          <w:szCs w:val="24"/>
        </w:rPr>
        <w:t>提示：石头的奇妙可从大小、形状、颜色等方面来表现。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（4）小组派代表发言，全班交流。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（5）教师根据学生发言相机评议并小结：这个问句提示了后文的主要内容，后文的内容都是围绕这个问题来写的。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2.学写“寻物启事”。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（1）指导学生阅读课本上的范文，小组交流寻物启事的格式和写法。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（2）全班交流，教师评议并小结。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（3）寻物启事一般包括以下几项内容：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①标题：由文种名称和缘由构成，如“寻物启事”。也可以由文种名称和具体丢失物名构成，如“寻书启事”“寻自行车启事”。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正文：a.写明丢失物的名称、外观、规格、数量、品牌等，同时要写明丢失的原因、时间和具体地点。b.交代清楚拾物者送还的具体方式，或注明发文者的详细地址、联络方式等。c.寻物启事是请求他人协助寻找的，所以需要在文中写些表示谢意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③落款：落款要署上发文的单位或个人的姓名，并署上发文的日期。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教师创设若干情境，让学生照样子，写一则寻物启事。</w:t>
      </w:r>
    </w:p>
    <w:p>
      <w:pPr>
        <w:numPr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1.能正确书写笔画较少和笔画较多的字，把“止、露”等8个字写规范、写匀称。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2.熟读并记诵4个八字成语，知道它们的意思。（难点）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一、学习“书写提示”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1.独立阅读课本上的书写提示，引导学生观察两组生字,发现特点：一组笔画多，一组笔画少。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2.按照提示互相交流怎样写好课本上的字。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3.学生练习书写，教师巡视，个别指导，提醒学生注意书写规则。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1.学习生字，准确朗读。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（1）指名朗读，教师相机正音，师生评议。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（2）小组合作读。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2.简单理解，把握意思。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（1）小组交流，教师巡视，个别指导。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（2）全班交流，教师小结：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①兵来将挡，水来土掩。（</w:t>
      </w:r>
      <w:r>
        <w:rPr>
          <w:rFonts w:hint="eastAsia" w:ascii="楷体" w:hAnsi="楷体" w:eastAsia="楷体" w:cs="楷体"/>
          <w:sz w:val="24"/>
          <w:szCs w:val="24"/>
        </w:rPr>
        <w:t>比喻不管对方使用什么计策、手段，都有办法对付。也比喻针对具体情况采取相应对策。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②不入虎穴，焉得虎子。（</w:t>
      </w:r>
      <w:r>
        <w:rPr>
          <w:rFonts w:hint="eastAsia" w:ascii="楷体" w:hAnsi="楷体" w:eastAsia="楷体" w:cs="楷体"/>
          <w:sz w:val="24"/>
          <w:szCs w:val="24"/>
        </w:rPr>
        <w:t>原指不亲历危险的境地,就不能获得成功。现也比喻不经过艰苦实践就不能取得真知。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③眼见为实,耳听为虚。（</w:t>
      </w:r>
      <w:r>
        <w:rPr>
          <w:rFonts w:hint="eastAsia" w:ascii="楷体" w:hAnsi="楷体" w:eastAsia="楷体" w:cs="楷体"/>
          <w:sz w:val="24"/>
          <w:szCs w:val="24"/>
        </w:rPr>
        <w:t>耳朵听到的，不如眼睛看到的，亲身感受比传闻可靠。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④近朱者赤，近墨者黑。（</w:t>
      </w:r>
      <w:r>
        <w:rPr>
          <w:rFonts w:hint="eastAsia" w:ascii="楷体" w:hAnsi="楷体" w:eastAsia="楷体" w:cs="楷体"/>
          <w:sz w:val="24"/>
          <w:szCs w:val="24"/>
        </w:rPr>
        <w:t>比喻人常常因环境的影响而改变其习性。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3.互相交流，说说自己积累的八字成语，交流对成语的理解。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园地旨在引导学生发现、掌握学习方法，积累好词佳句。在“词句段运用”的教学中，我让学生根据对日常事物的观察仿说设问句。在教学“写寻物启事”时，鼓励学生自主创设情境去写。通过举一反三的方式让学生自己去尝试，在尝试中不断地摸索，不断地自我建构，使学生能够在反复尝试中收获探究的乐趣，收获成功的快乐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442F7"/>
    <w:rsid w:val="00A708B1"/>
    <w:rsid w:val="063862D8"/>
    <w:rsid w:val="15C44352"/>
    <w:rsid w:val="1DC069BD"/>
    <w:rsid w:val="592567F0"/>
    <w:rsid w:val="59C30CE5"/>
    <w:rsid w:val="6E5442F7"/>
    <w:rsid w:val="70C0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2020-11-13T06:12:00Z</dcterms:created>
  <dc:creator>Administrator</dc:creator>
  <cp:lastModifiedBy>Administrator</cp:lastModifiedBy>
  <dcterms:modified xsi:type="dcterms:W3CDTF">2020-11-13T09:38:34Z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