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983DA" w14:textId="7F3D7230" w:rsidR="00FC5860" w:rsidRPr="00BE1BCD" w:rsidRDefault="004B1B36">
      <w:pPr>
        <w:spacing w:line="285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6924D823" wp14:editId="4584A6F5">
            <wp:simplePos x="0" y="0"/>
            <wp:positionH relativeFrom="page">
              <wp:posOffset>12484100</wp:posOffset>
            </wp:positionH>
            <wp:positionV relativeFrom="topMargin">
              <wp:posOffset>10236200</wp:posOffset>
            </wp:positionV>
            <wp:extent cx="330200" cy="4572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扬州市</w:t>
      </w: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/>
          <w:b/>
          <w:sz w:val="32"/>
        </w:rPr>
        <w:t>年初中毕业升学考试语文</w:t>
      </w:r>
    </w:p>
    <w:p w14:paraId="64040DB9" w14:textId="77777777" w:rsidR="00FC5860" w:rsidRPr="00BE1BCD" w:rsidRDefault="004B1B36">
      <w:pPr>
        <w:spacing w:line="285" w:lineRule="auto"/>
      </w:pPr>
      <w:r>
        <w:rPr>
          <w:rFonts w:ascii="宋体" w:hAnsi="宋体"/>
          <w:b/>
          <w:sz w:val="24"/>
        </w:rPr>
        <w:t>注意事项</w:t>
      </w:r>
    </w:p>
    <w:p w14:paraId="0A8F4FA5" w14:textId="77777777" w:rsidR="00FC5860" w:rsidRPr="00BE1BCD" w:rsidRDefault="004B1B36">
      <w:pPr>
        <w:spacing w:line="285" w:lineRule="auto"/>
      </w:pPr>
      <w:r>
        <w:rPr>
          <w:rFonts w:ascii="宋体" w:hAnsi="宋体"/>
          <w:b/>
          <w:sz w:val="24"/>
        </w:rPr>
        <w:t>考生在答题前请认真阅读本注意事项及各题答题要求</w:t>
      </w:r>
    </w:p>
    <w:p w14:paraId="36EF33D3" w14:textId="77777777" w:rsidR="00FC5860" w:rsidRPr="00BE1BCD" w:rsidRDefault="004B1B36">
      <w:pPr>
        <w:spacing w:line="285" w:lineRule="auto"/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本试卷共</w:t>
      </w: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页，计</w:t>
      </w:r>
      <w:r>
        <w:rPr>
          <w:rFonts w:eastAsia="Times New Roman" w:cs="Times New Roman"/>
          <w:b/>
          <w:sz w:val="24"/>
        </w:rPr>
        <w:t>19</w:t>
      </w:r>
      <w:r>
        <w:rPr>
          <w:rFonts w:ascii="宋体" w:hAnsi="宋体"/>
          <w:b/>
          <w:sz w:val="24"/>
        </w:rPr>
        <w:t>题［包含单项选择题第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（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）题、第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题］。本卷满分</w:t>
      </w:r>
      <w:r>
        <w:rPr>
          <w:rFonts w:eastAsia="Times New Roman" w:cs="Times New Roman"/>
          <w:b/>
          <w:sz w:val="24"/>
        </w:rPr>
        <w:t>150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150</w:t>
      </w:r>
      <w:r>
        <w:rPr>
          <w:rFonts w:ascii="宋体" w:hAnsi="宋体"/>
          <w:b/>
          <w:sz w:val="24"/>
        </w:rPr>
        <w:t>分钟。考试结束后，请将本试卷和答题卡一并交回。</w:t>
      </w:r>
    </w:p>
    <w:p w14:paraId="11A3F90D" w14:textId="77777777" w:rsidR="00FC5860" w:rsidRPr="00BE1BCD" w:rsidRDefault="004B1B36">
      <w:pPr>
        <w:spacing w:line="285" w:lineRule="auto"/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答题前，请务必将自己的姓名、准考证号用</w:t>
      </w:r>
      <w:r>
        <w:rPr>
          <w:rFonts w:eastAsia="Times New Roman" w:cs="Times New Roman"/>
          <w:b/>
          <w:sz w:val="24"/>
        </w:rPr>
        <w:t>0.5</w:t>
      </w:r>
      <w:r>
        <w:rPr>
          <w:rFonts w:ascii="宋体" w:hAnsi="宋体"/>
          <w:b/>
          <w:sz w:val="24"/>
        </w:rPr>
        <w:t>毫米黑色墨水的签字笔填写在试卷及答题卡的规定位置，在试卷第一面的右下角填写好座位号。</w:t>
      </w:r>
    </w:p>
    <w:p w14:paraId="5A962191" w14:textId="77777777" w:rsidR="00FC5860" w:rsidRPr="00BE1BCD" w:rsidRDefault="004B1B36">
      <w:pPr>
        <w:spacing w:line="285" w:lineRule="auto"/>
      </w:pPr>
      <w:r>
        <w:rPr>
          <w:rFonts w:eastAsia="Times New Roman" w:cs="Times New Roman"/>
          <w:b/>
          <w:sz w:val="24"/>
        </w:rPr>
        <w:t>3.</w:t>
      </w:r>
      <w:r>
        <w:rPr>
          <w:rFonts w:ascii="宋体" w:hAnsi="宋体"/>
          <w:b/>
          <w:sz w:val="24"/>
        </w:rPr>
        <w:t>请认真核对监考员在答题卡上所粘贴的条形码上的姓名、准考证号与本人是否相符。</w:t>
      </w:r>
    </w:p>
    <w:p w14:paraId="4C929A35" w14:textId="77777777" w:rsidR="00FC5860" w:rsidRPr="00BE1BCD" w:rsidRDefault="004B1B36">
      <w:pPr>
        <w:spacing w:line="285" w:lineRule="auto"/>
      </w:pPr>
      <w:r>
        <w:rPr>
          <w:rFonts w:eastAsia="Times New Roman" w:cs="Times New Roman"/>
          <w:b/>
          <w:sz w:val="24"/>
        </w:rPr>
        <w:t>4.</w:t>
      </w:r>
      <w:r>
        <w:rPr>
          <w:rFonts w:ascii="宋体" w:hAnsi="宋体"/>
          <w:b/>
          <w:sz w:val="24"/>
        </w:rPr>
        <w:t>答选择题，必须用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铅笔将答题卡上对应选项的方框涂满、涂黑；如需改动，请用橡皮擦干净后，再选涂其他答案。答非选择题，必须用</w:t>
      </w:r>
      <w:r>
        <w:rPr>
          <w:rFonts w:eastAsia="Times New Roman" w:cs="Times New Roman"/>
          <w:b/>
          <w:sz w:val="24"/>
        </w:rPr>
        <w:t>0.5</w:t>
      </w:r>
      <w:r>
        <w:rPr>
          <w:rFonts w:ascii="宋体" w:hAnsi="宋体"/>
          <w:b/>
          <w:sz w:val="24"/>
        </w:rPr>
        <w:t>毫米黑色墨水的签字笔在答题卡上的指定位置作答，在其他位置作答一律无效。</w:t>
      </w:r>
    </w:p>
    <w:p w14:paraId="2F32B7A0" w14:textId="77777777" w:rsidR="00FC5860" w:rsidRPr="00BE1BCD" w:rsidRDefault="004B1B36">
      <w:pPr>
        <w:spacing w:line="285" w:lineRule="auto"/>
      </w:pPr>
      <w:r>
        <w:rPr>
          <w:rFonts w:eastAsia="Times New Roman" w:cs="Times New Roman"/>
          <w:b/>
          <w:sz w:val="24"/>
        </w:rPr>
        <w:t>5.</w:t>
      </w:r>
      <w:r>
        <w:rPr>
          <w:rFonts w:ascii="宋体" w:hAnsi="宋体"/>
          <w:b/>
          <w:sz w:val="24"/>
        </w:rPr>
        <w:t>如需作图，必须用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铅笔绘、写清楚，线条、符号等须加黑、加粗。</w:t>
      </w:r>
    </w:p>
    <w:p w14:paraId="47BB3CD5" w14:textId="77777777" w:rsidR="00FC5860" w:rsidRPr="00BE1BCD" w:rsidRDefault="004B1B36">
      <w:pPr>
        <w:spacing w:line="285" w:lineRule="auto"/>
      </w:pPr>
      <w:r>
        <w:rPr>
          <w:rFonts w:ascii="宋体" w:hAnsi="宋体"/>
          <w:b/>
          <w:sz w:val="24"/>
        </w:rPr>
        <w:t>劳动，人类创造物质或精神财富的活动。让我们一起开启“劳动”主题学习之旅吧。</w:t>
      </w:r>
    </w:p>
    <w:p w14:paraId="75198AB2" w14:textId="77777777" w:rsidR="00FC5860" w:rsidRPr="00BE1BCD" w:rsidRDefault="004B1B36">
      <w:pPr>
        <w:spacing w:line="285" w:lineRule="auto"/>
      </w:pPr>
      <w:r>
        <w:rPr>
          <w:rFonts w:ascii="宋体" w:hAnsi="宋体"/>
          <w:b/>
          <w:sz w:val="24"/>
        </w:rPr>
        <w:t>一、积累运用（</w:t>
      </w:r>
      <w:r>
        <w:rPr>
          <w:rFonts w:eastAsia="Times New Roman" w:cs="Times New Roman"/>
          <w:b/>
          <w:sz w:val="24"/>
        </w:rPr>
        <w:t>27</w:t>
      </w:r>
      <w:r>
        <w:rPr>
          <w:rFonts w:ascii="宋体" w:hAnsi="宋体"/>
          <w:b/>
          <w:sz w:val="24"/>
        </w:rPr>
        <w:t>分）</w:t>
      </w:r>
    </w:p>
    <w:p w14:paraId="6FEACE44" w14:textId="77777777" w:rsidR="00FC5860" w:rsidRPr="00BE1BCD" w:rsidRDefault="004B1B36">
      <w:pPr>
        <w:spacing w:line="285" w:lineRule="auto"/>
        <w:jc w:val="center"/>
      </w:pPr>
      <w:r>
        <w:rPr>
          <w:rFonts w:ascii="宋体" w:hAnsi="宋体"/>
          <w:b/>
          <w:sz w:val="24"/>
        </w:rPr>
        <w:t>【劳动铸就辉煌】</w:t>
      </w:r>
    </w:p>
    <w:p w14:paraId="1DF7ED6F" w14:textId="77777777" w:rsidR="00FC5860" w:rsidRPr="00BE1BCD" w:rsidRDefault="004B1B36">
      <w:pPr>
        <w:spacing w:line="360" w:lineRule="auto"/>
      </w:pPr>
      <w:r>
        <w:t xml:space="preserve">1. </w:t>
      </w:r>
      <w:r>
        <w:rPr>
          <w:rFonts w:ascii="宋体" w:hAnsi="宋体"/>
        </w:rPr>
        <w:t>结合语境，完成小题。</w:t>
      </w:r>
    </w:p>
    <w:p w14:paraId="4B5C7000" w14:textId="77777777" w:rsidR="00FC5860" w:rsidRPr="00BE1BCD" w:rsidRDefault="004B1B36">
      <w:pPr>
        <w:spacing w:line="360" w:lineRule="auto"/>
        <w:ind w:firstLine="420"/>
      </w:pPr>
      <w:r>
        <w:rPr>
          <w:rFonts w:ascii="楷体" w:eastAsia="楷体" w:hAnsi="楷体" w:cs="楷体"/>
        </w:rPr>
        <w:t>大运河与扬州【甲】</w:t>
      </w:r>
      <w:r>
        <w:rPr>
          <w:rFonts w:eastAsia="Times New Roman" w:cs="Times New Roman"/>
        </w:rPr>
        <w:t>______________</w:t>
      </w:r>
      <w:r>
        <w:rPr>
          <w:rFonts w:ascii="楷体" w:eastAsia="楷体" w:hAnsi="楷体" w:cs="楷体"/>
        </w:rPr>
        <w:t>，有讲不完的故事、叙不完的情缘。扬州是中国大运河原点城市，是中国大运河申遗的牵头城市，有着</w:t>
      </w:r>
      <w:r>
        <w:rPr>
          <w:rFonts w:ascii="宋体" w:hAnsi="宋体"/>
        </w:rPr>
        <w:t>“</w:t>
      </w:r>
      <w:r>
        <w:rPr>
          <w:rFonts w:ascii="楷体" w:eastAsia="楷体" w:hAnsi="楷体" w:cs="楷体"/>
        </w:rPr>
        <w:t>运河长子</w:t>
      </w:r>
      <w:r>
        <w:rPr>
          <w:rFonts w:ascii="宋体" w:hAnsi="宋体"/>
        </w:rPr>
        <w:t>”</w:t>
      </w:r>
      <w:r>
        <w:rPr>
          <w:rFonts w:ascii="楷体" w:eastAsia="楷体" w:hAnsi="楷体" w:cs="楷体"/>
        </w:rPr>
        <w:t>之美誉。长江与运河的交汇，赋予扬州厚重的</w:t>
      </w:r>
      <w:r>
        <w:rPr>
          <w:rFonts w:ascii="楷体" w:eastAsia="楷体" w:hAnsi="楷体" w:cs="楷体"/>
          <w:u w:val="wave"/>
        </w:rPr>
        <w:t>底韵</w:t>
      </w:r>
      <w:r>
        <w:rPr>
          <w:rFonts w:ascii="楷体" w:eastAsia="楷体" w:hAnsi="楷体" w:cs="楷体"/>
        </w:rPr>
        <w:t>，也带给扬州蓬勃的生机。你看：这里有风光秀丽的瘦西湖，布局精巧的个园；这里有兴味悠长的扬州弹词，【乙】</w:t>
      </w:r>
      <w:r>
        <w:rPr>
          <w:rFonts w:ascii="楷体" w:eastAsia="楷体" w:hAnsi="楷体" w:cs="楷体"/>
          <w:u w:val="single"/>
        </w:rPr>
        <w:t>扬州的玉雕精美绝伦</w:t>
      </w:r>
      <w:r>
        <w:rPr>
          <w:rFonts w:ascii="楷体" w:eastAsia="楷体" w:hAnsi="楷体" w:cs="楷体"/>
        </w:rPr>
        <w:t>；这里还有备受</w:t>
      </w:r>
      <w:r>
        <w:rPr>
          <w:rFonts w:ascii="楷体" w:eastAsia="楷体" w:hAnsi="楷体" w:cs="楷体"/>
          <w:em w:val="dot"/>
        </w:rPr>
        <w:t>瞩</w:t>
      </w:r>
      <w:r>
        <w:rPr>
          <w:rFonts w:ascii="楷体" w:eastAsia="楷体" w:hAnsi="楷体" w:cs="楷体"/>
        </w:rPr>
        <w:t>目的国家级先进制造业集群，高效智能的运河城市算力平台</w:t>
      </w:r>
      <w:r>
        <w:rPr>
          <w:rFonts w:ascii="宋体" w:hAnsi="宋体"/>
        </w:rPr>
        <w:t>……</w:t>
      </w:r>
      <w:r>
        <w:rPr>
          <w:rFonts w:ascii="楷体" w:eastAsia="楷体" w:hAnsi="楷体" w:cs="楷体"/>
        </w:rPr>
        <w:t>悠悠运河陪伴勤劳的扬州人民走过</w:t>
      </w:r>
      <w:r>
        <w:rPr>
          <w:rFonts w:eastAsia="Times New Roman" w:cs="Times New Roman"/>
        </w:rPr>
        <w:t>2500</w:t>
      </w:r>
      <w:r>
        <w:rPr>
          <w:rFonts w:ascii="楷体" w:eastAsia="楷体" w:hAnsi="楷体" w:cs="楷体"/>
        </w:rPr>
        <w:t>多年，共同铸就扬州的辉煌。</w:t>
      </w:r>
    </w:p>
    <w:p w14:paraId="34417E14" w14:textId="77777777" w:rsidR="00FC5860" w:rsidRPr="00BE1BCD" w:rsidRDefault="004B1B36">
      <w:pPr>
        <w:spacing w:line="360" w:lineRule="auto"/>
        <w:jc w:val="left"/>
      </w:pPr>
      <w:r>
        <w:t>（</w:t>
      </w:r>
      <w:r>
        <w:t>1</w:t>
      </w:r>
      <w:r>
        <w:t>）</w:t>
      </w:r>
      <w:r>
        <w:rPr>
          <w:rFonts w:ascii="宋体" w:hAnsi="宋体"/>
        </w:rPr>
        <w:t>给加点字注音：</w:t>
      </w:r>
      <w:r>
        <w:rPr>
          <w:rFonts w:ascii="宋体" w:hAnsi="宋体"/>
          <w:em w:val="dot"/>
        </w:rPr>
        <w:t>瞩</w:t>
      </w:r>
      <w:r>
        <w:rPr>
          <w:rFonts w:ascii="宋体" w:hAnsi="宋体"/>
        </w:rPr>
        <w:t>目</w:t>
      </w:r>
      <w:r w:rsidRPr="00BE1BCD">
        <w:t>（</w:t>
      </w:r>
      <w:r w:rsidRPr="00BE1BCD">
        <w:t xml:space="preserve">     </w:t>
      </w:r>
      <w:r w:rsidRPr="00BE1BCD">
        <w:t>）</w:t>
      </w:r>
    </w:p>
    <w:p w14:paraId="4F8E8315" w14:textId="77777777" w:rsidR="00FC5860" w:rsidRPr="00BE1BCD" w:rsidRDefault="004B1B36">
      <w:pPr>
        <w:spacing w:line="360" w:lineRule="auto"/>
        <w:jc w:val="left"/>
      </w:pPr>
      <w:r>
        <w:t>（</w:t>
      </w:r>
      <w:r>
        <w:t>2</w:t>
      </w:r>
      <w:r>
        <w:t>）</w:t>
      </w:r>
      <w:r>
        <w:rPr>
          <w:rFonts w:ascii="宋体" w:hAnsi="宋体"/>
        </w:rPr>
        <w:t>画波浪线的“底韵”中的“韵”应改为“</w:t>
      </w:r>
      <w:r w:rsidRPr="00BE1BCD">
        <w:t>______________</w:t>
      </w:r>
      <w:r>
        <w:rPr>
          <w:rFonts w:ascii="宋体" w:hAnsi="宋体"/>
        </w:rPr>
        <w:t>”。</w:t>
      </w:r>
    </w:p>
    <w:p w14:paraId="294790DA" w14:textId="77777777" w:rsidR="00FC5860" w:rsidRPr="00BE1BCD" w:rsidRDefault="004B1B36">
      <w:pPr>
        <w:spacing w:line="360" w:lineRule="auto"/>
        <w:jc w:val="left"/>
      </w:pPr>
      <w:r>
        <w:t>（</w:t>
      </w:r>
      <w:r>
        <w:t>3</w:t>
      </w:r>
      <w:r>
        <w:t>）</w:t>
      </w:r>
      <w:r>
        <w:rPr>
          <w:rFonts w:ascii="宋体" w:hAnsi="宋体"/>
        </w:rPr>
        <w:t>填入【甲】处的成语最恰当的一项是（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14:paraId="398CB4F7" w14:textId="77777777" w:rsidR="00781599" w:rsidRDefault="00FC58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</w:pPr>
      <w:r w:rsidRPr="00BE1BCD">
        <w:t xml:space="preserve">A. </w:t>
      </w:r>
      <w:r w:rsidR="004B1B36">
        <w:rPr>
          <w:rFonts w:ascii="宋体" w:hAnsi="宋体"/>
        </w:rPr>
        <w:t>肝胆相照</w:t>
      </w:r>
      <w:r w:rsidRPr="00BE1BCD">
        <w:tab/>
        <w:t xml:space="preserve">B. </w:t>
      </w:r>
      <w:r w:rsidR="004B1B36">
        <w:rPr>
          <w:rFonts w:ascii="宋体" w:hAnsi="宋体"/>
        </w:rPr>
        <w:t>息息相关</w:t>
      </w:r>
      <w:r w:rsidRPr="00BE1BCD">
        <w:tab/>
        <w:t xml:space="preserve">C. </w:t>
      </w:r>
      <w:r w:rsidR="004B1B36">
        <w:rPr>
          <w:rFonts w:ascii="宋体" w:hAnsi="宋体"/>
        </w:rPr>
        <w:t>相知恨晚</w:t>
      </w:r>
      <w:r w:rsidRPr="00BE1BCD">
        <w:tab/>
        <w:t xml:space="preserve">D. </w:t>
      </w:r>
      <w:r w:rsidR="004B1B36">
        <w:rPr>
          <w:rFonts w:ascii="宋体" w:hAnsi="宋体"/>
        </w:rPr>
        <w:t>同舟共济</w:t>
      </w:r>
    </w:p>
    <w:p w14:paraId="6607434A" w14:textId="77777777" w:rsidR="00FC5860" w:rsidRPr="00BE1BCD" w:rsidRDefault="004B1B36">
      <w:pPr>
        <w:spacing w:line="360" w:lineRule="auto"/>
        <w:jc w:val="left"/>
        <w:rPr>
          <w:color w:val="000000"/>
        </w:rPr>
      </w:pPr>
      <w:r>
        <w:t>（</w:t>
      </w:r>
      <w:r>
        <w:t>4</w:t>
      </w:r>
      <w:r>
        <w:t>）</w:t>
      </w:r>
      <w:r>
        <w:rPr>
          <w:rFonts w:ascii="宋体" w:hAnsi="宋体"/>
        </w:rPr>
        <w:t>【乙】处画横线句形式与语境不协调，改为：</w:t>
      </w:r>
      <w:r w:rsidRPr="00BE1BCD">
        <w:t>______________</w:t>
      </w:r>
      <w:r>
        <w:rPr>
          <w:rFonts w:ascii="宋体" w:hAnsi="宋体"/>
        </w:rPr>
        <w:t>。</w:t>
      </w:r>
    </w:p>
    <w:p w14:paraId="3FAD6CBD" w14:textId="77777777" w:rsidR="00FC5860" w:rsidRPr="00BE1BCD" w:rsidRDefault="004B1B36">
      <w:pPr>
        <w:spacing w:line="285" w:lineRule="auto"/>
        <w:jc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【劳动滋养人生】</w:t>
      </w:r>
    </w:p>
    <w:p w14:paraId="7B3155FD" w14:textId="77777777" w:rsidR="00FC5860" w:rsidRPr="00BE1BCD" w:rsidRDefault="004B1B36">
      <w:pPr>
        <w:spacing w:line="360" w:lineRule="auto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在空格处填写相应名句。</w:t>
      </w:r>
    </w:p>
    <w:tbl>
      <w:tblPr>
        <w:tblW w:w="4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17"/>
        <w:gridCol w:w="4628"/>
        <w:gridCol w:w="2234"/>
      </w:tblGrid>
      <w:tr w:rsidR="00781599" w14:paraId="6DCCBCF2" w14:textId="77777777">
        <w:trPr>
          <w:trHeight w:val="390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EBCC81E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劳动赋能</w:t>
            </w:r>
          </w:p>
        </w:tc>
        <w:tc>
          <w:tcPr>
            <w:tcW w:w="2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B55EE75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古诗文名句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AA9C3E3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出处</w:t>
            </w:r>
          </w:p>
        </w:tc>
      </w:tr>
      <w:tr w:rsidR="00781599" w14:paraId="663C8503" w14:textId="77777777">
        <w:trPr>
          <w:trHeight w:val="390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27975D1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树立志向</w:t>
            </w:r>
          </w:p>
        </w:tc>
        <w:tc>
          <w:tcPr>
            <w:tcW w:w="2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8A9ADF6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三军可夺帅也，（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）</w:t>
            </w:r>
            <w:r w:rsidRPr="00BE1BCD">
              <w:rPr>
                <w:color w:val="000000"/>
              </w:rPr>
              <w:t>________________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083AACE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《〈论语〉十二章》</w:t>
            </w:r>
          </w:p>
        </w:tc>
      </w:tr>
      <w:tr w:rsidR="00781599" w14:paraId="63E429DB" w14:textId="77777777">
        <w:trPr>
          <w:trHeight w:val="360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AC7BEAC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涵养品德</w:t>
            </w:r>
          </w:p>
        </w:tc>
        <w:tc>
          <w:tcPr>
            <w:tcW w:w="2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BEAAC9F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静以修身，（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）</w:t>
            </w:r>
            <w:r w:rsidRPr="00BE1BCD">
              <w:rPr>
                <w:color w:val="000000"/>
              </w:rPr>
              <w:t>________________</w:t>
            </w:r>
            <w:r>
              <w:rPr>
                <w:rFonts w:ascii="宋体" w:hAnsi="宋体"/>
                <w:color w:val="000000"/>
              </w:rPr>
              <w:t>。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ED04F7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诸葛亮《诫子书》</w:t>
            </w:r>
          </w:p>
        </w:tc>
      </w:tr>
      <w:tr w:rsidR="00781599" w14:paraId="7CCEC352" w14:textId="77777777">
        <w:trPr>
          <w:trHeight w:val="390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326A441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感受美好</w:t>
            </w:r>
          </w:p>
        </w:tc>
        <w:tc>
          <w:tcPr>
            <w:tcW w:w="2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C782875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）</w:t>
            </w:r>
            <w:r w:rsidRPr="00BE1BCD">
              <w:rPr>
                <w:color w:val="000000"/>
              </w:rPr>
              <w:t>________________</w:t>
            </w:r>
            <w:r>
              <w:rPr>
                <w:rFonts w:ascii="宋体" w:hAnsi="宋体"/>
                <w:color w:val="000000"/>
              </w:rPr>
              <w:t>，长河落日圆。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8B4D7FC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王维《使至塞上》</w:t>
            </w:r>
          </w:p>
        </w:tc>
      </w:tr>
      <w:tr w:rsidR="00781599" w14:paraId="7EE38064" w14:textId="77777777">
        <w:trPr>
          <w:trHeight w:val="390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3282CC2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确立自信</w:t>
            </w:r>
          </w:p>
        </w:tc>
        <w:tc>
          <w:tcPr>
            <w:tcW w:w="2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749CDA4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长风破浪会有时，（</w:t>
            </w:r>
            <w:r>
              <w:rPr>
                <w:rFonts w:eastAsia="Times New Roman" w:cs="Times New Roman"/>
                <w:color w:val="000000"/>
              </w:rPr>
              <w:t>4</w:t>
            </w:r>
            <w:r>
              <w:rPr>
                <w:rFonts w:ascii="宋体" w:hAnsi="宋体"/>
                <w:color w:val="000000"/>
              </w:rPr>
              <w:t>）</w:t>
            </w:r>
            <w:r w:rsidRPr="00BE1BCD">
              <w:rPr>
                <w:color w:val="000000"/>
              </w:rPr>
              <w:t>_________________</w:t>
            </w:r>
            <w:r>
              <w:rPr>
                <w:rFonts w:ascii="宋体" w:hAnsi="宋体"/>
                <w:color w:val="000000"/>
              </w:rPr>
              <w:t>。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562EB23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李白《行路难》</w:t>
            </w:r>
          </w:p>
        </w:tc>
      </w:tr>
      <w:tr w:rsidR="00781599" w14:paraId="5409310A" w14:textId="77777777">
        <w:trPr>
          <w:trHeight w:val="360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8C184FF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丰富体验</w:t>
            </w:r>
          </w:p>
        </w:tc>
        <w:tc>
          <w:tcPr>
            <w:tcW w:w="2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3181077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莫听穿林打叶声，（</w:t>
            </w:r>
            <w:r>
              <w:rPr>
                <w:rFonts w:eastAsia="Times New Roman" w:cs="Times New Roman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）</w:t>
            </w:r>
            <w:r w:rsidRPr="00BE1BCD">
              <w:rPr>
                <w:color w:val="000000"/>
              </w:rPr>
              <w:t>________________</w:t>
            </w:r>
            <w:r>
              <w:rPr>
                <w:rFonts w:ascii="宋体" w:hAnsi="宋体"/>
                <w:color w:val="000000"/>
              </w:rPr>
              <w:t>。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D3C7960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苏轼《定风波》</w:t>
            </w:r>
          </w:p>
        </w:tc>
      </w:tr>
      <w:tr w:rsidR="00781599" w14:paraId="6D8EF3C7" w14:textId="77777777">
        <w:trPr>
          <w:trHeight w:val="390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FAB2C50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引发哲思</w:t>
            </w:r>
          </w:p>
        </w:tc>
        <w:tc>
          <w:tcPr>
            <w:tcW w:w="2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4CFF78A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山重水复疑无路，（</w:t>
            </w:r>
            <w:r>
              <w:rPr>
                <w:rFonts w:eastAsia="Times New Roman" w:cs="Times New Roman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）</w:t>
            </w:r>
            <w:r w:rsidRPr="00BE1BCD">
              <w:rPr>
                <w:color w:val="000000"/>
              </w:rPr>
              <w:t>_________________</w:t>
            </w:r>
            <w:r>
              <w:rPr>
                <w:rFonts w:ascii="宋体" w:hAnsi="宋体"/>
                <w:color w:val="000000"/>
              </w:rPr>
              <w:t>。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9585A5A" w14:textId="77777777" w:rsidR="00FC5860" w:rsidRPr="00BE1BCD" w:rsidRDefault="004B1B3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陆游《游山西村》</w:t>
            </w:r>
          </w:p>
        </w:tc>
      </w:tr>
      <w:tr w:rsidR="00781599" w14:paraId="2D75D1CE" w14:textId="77777777">
        <w:trPr>
          <w:trHeight w:val="765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02B0544" w14:textId="77777777" w:rsidR="00FC5860" w:rsidRPr="00BE1BCD" w:rsidRDefault="004B1B36">
            <w:pPr>
              <w:spacing w:line="360" w:lineRule="auto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我们有幸生在中国有史以来最好的时代，要志存高远，“（</w:t>
            </w:r>
            <w:r>
              <w:rPr>
                <w:rFonts w:eastAsia="Times New Roman" w:cs="Times New Roman"/>
                <w:color w:val="000000"/>
              </w:rPr>
              <w:t>7</w:t>
            </w:r>
            <w:r>
              <w:rPr>
                <w:rFonts w:ascii="宋体" w:hAnsi="宋体"/>
                <w:color w:val="000000"/>
              </w:rPr>
              <w:t>）</w:t>
            </w:r>
            <w:r w:rsidRPr="00BE1BCD">
              <w:rPr>
                <w:color w:val="000000"/>
              </w:rPr>
              <w:t>________________</w:t>
            </w:r>
            <w:r>
              <w:rPr>
                <w:rFonts w:ascii="宋体" w:hAnsi="宋体"/>
                <w:color w:val="000000"/>
              </w:rPr>
              <w:t>，（</w:t>
            </w:r>
            <w:r>
              <w:rPr>
                <w:rFonts w:eastAsia="Times New Roman" w:cs="Times New Roman"/>
                <w:color w:val="000000"/>
              </w:rPr>
              <w:t>8</w:t>
            </w:r>
            <w:r>
              <w:rPr>
                <w:rFonts w:ascii="宋体" w:hAnsi="宋体"/>
                <w:color w:val="000000"/>
              </w:rPr>
              <w:t>）</w:t>
            </w:r>
            <w:r w:rsidRPr="00BE1BCD">
              <w:rPr>
                <w:color w:val="000000"/>
              </w:rPr>
              <w:t>________________</w:t>
            </w:r>
            <w:r>
              <w:rPr>
                <w:rFonts w:ascii="宋体" w:hAnsi="宋体"/>
                <w:color w:val="000000"/>
              </w:rPr>
              <w:t>”，在实干中奋勇前行。（杜甫《望岳》）</w:t>
            </w:r>
          </w:p>
        </w:tc>
      </w:tr>
    </w:tbl>
    <w:p w14:paraId="1BFE85FC" w14:textId="77777777" w:rsidR="00FC5860" w:rsidRPr="00BE1BCD" w:rsidRDefault="00FC5860">
      <w:pPr>
        <w:spacing w:line="360" w:lineRule="auto"/>
        <w:jc w:val="center"/>
        <w:rPr>
          <w:color w:val="000000"/>
        </w:rPr>
      </w:pPr>
    </w:p>
    <w:p w14:paraId="0E66C63A" w14:textId="77777777" w:rsidR="00FC5860" w:rsidRPr="00BE1BCD" w:rsidRDefault="004B1B36">
      <w:pPr>
        <w:spacing w:line="285" w:lineRule="auto"/>
        <w:jc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【致敬劳动楷模】</w:t>
      </w:r>
    </w:p>
    <w:p w14:paraId="17CF62F5" w14:textId="77777777" w:rsidR="00FC5860" w:rsidRPr="00BE1BCD" w:rsidRDefault="004B1B36">
      <w:pPr>
        <w:spacing w:line="285" w:lineRule="auto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根据情境和要求，完成任务。（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14:paraId="0A141A36" w14:textId="77777777" w:rsidR="00FC5860" w:rsidRPr="00BE1BCD" w:rsidRDefault="004B1B36">
      <w:pPr>
        <w:spacing w:line="285" w:lineRule="auto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任务一：</w:t>
      </w:r>
    </w:p>
    <w:p w14:paraId="403E4EDA" w14:textId="77777777" w:rsidR="00FC5860" w:rsidRPr="00BE1BCD" w:rsidRDefault="004B1B36">
      <w:pPr>
        <w:spacing w:line="360" w:lineRule="auto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塔克拉玛干沙漠“锁边”成功的消息传来，洋洋写了两段话打算发给校报“消息快递”栏目。你觉得哪一段更合适？说明理由。</w:t>
      </w:r>
    </w:p>
    <w:p w14:paraId="3163D4BE" w14:textId="77777777" w:rsidR="00FC5860" w:rsidRPr="00BE1BCD" w:rsidRDefault="004B1B36">
      <w:pPr>
        <w:spacing w:line="360" w:lineRule="auto"/>
        <w:ind w:firstLine="420"/>
        <w:rPr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楷体" w:eastAsia="楷体" w:hAnsi="楷体" w:cs="楷体"/>
          <w:color w:val="000000"/>
        </w:rPr>
        <w:t>数十万治沙人耗费</w:t>
      </w:r>
      <w:r>
        <w:rPr>
          <w:rFonts w:eastAsia="Times New Roman" w:cs="Times New Roman"/>
          <w:color w:val="000000"/>
        </w:rPr>
        <w:t>46</w:t>
      </w:r>
      <w:r>
        <w:rPr>
          <w:rFonts w:ascii="楷体" w:eastAsia="楷体" w:hAnsi="楷体" w:cs="楷体"/>
          <w:color w:val="000000"/>
        </w:rPr>
        <w:t>年，历经</w:t>
      </w:r>
      <w:r>
        <w:rPr>
          <w:rFonts w:eastAsia="Times New Roman" w:cs="Times New Roman"/>
          <w:color w:val="000000"/>
        </w:rPr>
        <w:t>1.6</w:t>
      </w:r>
      <w:r>
        <w:rPr>
          <w:rFonts w:ascii="楷体" w:eastAsia="楷体" w:hAnsi="楷体" w:cs="楷体"/>
          <w:color w:val="000000"/>
        </w:rPr>
        <w:t>万多个与沙海搏斗的日夜，终于为总面积</w:t>
      </w:r>
      <w:r>
        <w:rPr>
          <w:rFonts w:eastAsia="Times New Roman" w:cs="Times New Roman"/>
          <w:color w:val="000000"/>
        </w:rPr>
        <w:t>33.76</w:t>
      </w:r>
      <w:r>
        <w:rPr>
          <w:rFonts w:ascii="楷体" w:eastAsia="楷体" w:hAnsi="楷体" w:cs="楷体"/>
          <w:color w:val="000000"/>
        </w:rPr>
        <w:t>万平方千米的塔克拉玛干沙漠建成了</w:t>
      </w:r>
      <w:r>
        <w:rPr>
          <w:rFonts w:eastAsia="Times New Roman" w:cs="Times New Roman"/>
          <w:color w:val="000000"/>
        </w:rPr>
        <w:t>3046</w:t>
      </w:r>
      <w:r>
        <w:rPr>
          <w:rFonts w:ascii="楷体" w:eastAsia="楷体" w:hAnsi="楷体" w:cs="楷体"/>
          <w:color w:val="000000"/>
        </w:rPr>
        <w:t>千米的绿色阻沙防护带。</w:t>
      </w:r>
    </w:p>
    <w:p w14:paraId="5DE544CE" w14:textId="77777777" w:rsidR="00FC5860" w:rsidRPr="00BE1BCD" w:rsidRDefault="004B1B36">
      <w:pPr>
        <w:spacing w:line="360" w:lineRule="auto"/>
        <w:ind w:firstLine="420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楷体" w:eastAsia="楷体" w:hAnsi="楷体" w:cs="楷体"/>
          <w:color w:val="000000"/>
        </w:rPr>
        <w:t>．一条防护屏障沿着塔克拉玛干沙漠的边缘，蜿蜒勾勒出漂亮的绿色轮廓，仿佛给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死亡之海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系上了一条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绿围脖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14:paraId="3F8D6D20" w14:textId="77777777" w:rsidR="00FC5860" w:rsidRPr="00BE1BCD" w:rsidRDefault="004B1B36">
      <w:pPr>
        <w:spacing w:line="285" w:lineRule="auto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任务二：</w:t>
      </w:r>
    </w:p>
    <w:p w14:paraId="2FA039BF" w14:textId="77777777" w:rsidR="00FC5860" w:rsidRPr="00BE1BCD" w:rsidRDefault="004B1B36">
      <w:pPr>
        <w:spacing w:line="360" w:lineRule="auto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红岩医疗队弘扬“红岩精神”，常年坚持为民服务；青年医生沈富琼扎根高原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年，守护牧民健康……仿照示例，以“梅”的形象礼赞无私奉献的医护人员。</w:t>
      </w:r>
    </w:p>
    <w:p w14:paraId="30D4150D" w14:textId="77777777" w:rsidR="00FC5860" w:rsidRPr="00BE1BCD" w:rsidRDefault="004B1B36">
      <w:pPr>
        <w:spacing w:line="360" w:lineRule="auto"/>
        <w:rPr>
          <w:color w:val="000000"/>
        </w:rPr>
      </w:pPr>
      <w:r>
        <w:rPr>
          <w:rFonts w:ascii="宋体" w:hAnsi="宋体"/>
          <w:color w:val="000000"/>
        </w:rPr>
        <w:t>示例：莲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把根深深扎进泥土，将馨香留</w:t>
      </w:r>
      <w:r>
        <w:rPr>
          <w:rFonts w:ascii="宋体" w:hAnsi="宋体"/>
          <w:noProof/>
          <w:color w:val="000000"/>
          <w:position w:val="-1"/>
        </w:rPr>
        <w:drawing>
          <wp:inline distT="0" distB="0" distL="0" distR="0" wp14:anchorId="0D05E298" wp14:editId="35D28FAD">
            <wp:extent cx="139700" cy="1905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人间。</w:t>
      </w:r>
    </w:p>
    <w:p w14:paraId="53386432" w14:textId="77777777" w:rsidR="00FC5860" w:rsidRPr="00BE1BCD" w:rsidRDefault="004B1B36">
      <w:pPr>
        <w:spacing w:line="360" w:lineRule="auto"/>
        <w:rPr>
          <w:color w:val="000000"/>
        </w:rPr>
      </w:pPr>
      <w:r>
        <w:rPr>
          <w:rFonts w:ascii="宋体" w:hAnsi="宋体"/>
          <w:color w:val="000000"/>
        </w:rPr>
        <w:t>梅</w:t>
      </w:r>
      <w:r>
        <w:rPr>
          <w:rFonts w:eastAsia="Times New Roman" w:cs="Times New Roman"/>
          <w:color w:val="000000"/>
        </w:rPr>
        <w:t>——</w:t>
      </w:r>
      <w:r w:rsidRPr="00BE1BCD">
        <w:rPr>
          <w:color w:val="000000"/>
        </w:rPr>
        <w:t>__________________________</w:t>
      </w:r>
    </w:p>
    <w:p w14:paraId="3568AF27" w14:textId="77777777" w:rsidR="00FC5860" w:rsidRPr="00BE1BCD" w:rsidRDefault="004B1B36">
      <w:pPr>
        <w:spacing w:line="285" w:lineRule="auto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任务三：</w:t>
      </w:r>
    </w:p>
    <w:p w14:paraId="0C142E9B" w14:textId="77777777" w:rsidR="00FC5860" w:rsidRPr="00BE1BCD" w:rsidRDefault="004B1B36">
      <w:pPr>
        <w:spacing w:line="360" w:lineRule="auto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有同学向卫星导航系统专家请教：“刘教授，北斗卫星导航系统的标识有什么含义吗？”刘教授：“这要联系标识的组成要素和导航系统的功能、特点来思考。北斗卫星导航系统完全由中国自主研制，可在全球范围内为用户提供高精度定位、导航等服务。你思考一下。”根据刘教授的提示，观察下图，解说北斗卫星导航系统标识的要素和含义。</w:t>
      </w:r>
    </w:p>
    <w:p w14:paraId="7D4CB610" w14:textId="77777777" w:rsidR="00FC5860" w:rsidRPr="00BE1BCD" w:rsidRDefault="004B1B36">
      <w:pPr>
        <w:spacing w:line="360" w:lineRule="auto"/>
        <w:rPr>
          <w:color w:val="000000"/>
        </w:rPr>
      </w:pPr>
      <w:r w:rsidRPr="00BE1BCD">
        <w:rPr>
          <w:noProof/>
          <w:color w:val="000000"/>
        </w:rPr>
        <w:drawing>
          <wp:inline distT="0" distB="0" distL="0" distR="0" wp14:anchorId="69DEAB00" wp14:editId="1E52FFF6">
            <wp:extent cx="1381125" cy="136207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18824" w14:textId="77777777" w:rsidR="00FC5860" w:rsidRPr="00BE1BCD" w:rsidRDefault="004B1B36">
      <w:pPr>
        <w:spacing w:line="285" w:lineRule="auto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lastRenderedPageBreak/>
        <w:t>二、阅读鉴赏（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分）</w:t>
      </w:r>
    </w:p>
    <w:p w14:paraId="0700782A" w14:textId="77777777" w:rsidR="00FC5860" w:rsidRPr="00BE1BCD" w:rsidRDefault="004B1B36">
      <w:pPr>
        <w:spacing w:line="285" w:lineRule="auto"/>
        <w:jc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【领略劳动风采】</w:t>
      </w:r>
    </w:p>
    <w:p w14:paraId="380EA7BF" w14:textId="77777777" w:rsidR="00FC5860" w:rsidRPr="00BE1BCD" w:rsidRDefault="004B1B36">
      <w:pPr>
        <w:spacing w:line="285" w:lineRule="auto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（一）（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分）</w:t>
      </w:r>
    </w:p>
    <w:p w14:paraId="2546159B" w14:textId="77777777" w:rsidR="00FC5860" w:rsidRPr="00BE1BCD" w:rsidRDefault="004B1B36">
      <w:pPr>
        <w:spacing w:line="360" w:lineRule="auto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下列作品内容的理解</w:t>
      </w:r>
      <w:r>
        <w:rPr>
          <w:rFonts w:ascii="宋体" w:hAnsi="宋体"/>
          <w:color w:val="000000"/>
          <w:em w:val="dot"/>
        </w:rPr>
        <w:t>不完全正确</w:t>
      </w:r>
      <w:r>
        <w:rPr>
          <w:rFonts w:ascii="宋体" w:hAnsi="宋体"/>
          <w:color w:val="000000"/>
        </w:rPr>
        <w:t>的一项是（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CB7B3F4" w14:textId="77777777" w:rsidR="00781599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rPr>
          <w:color w:val="000000"/>
        </w:rPr>
        <w:t xml:space="preserve">A. </w:t>
      </w:r>
      <w:r w:rsidR="004B1B36">
        <w:rPr>
          <w:rFonts w:ascii="宋体" w:hAnsi="宋体"/>
          <w:color w:val="000000"/>
        </w:rPr>
        <w:t>《回忆我的母亲》中朱德回忆了母亲艰难、勤劳的一生，令人感动；《驿路梨花》讴歌了边区军民助人为乐的美好品质。勤劳和善良是中华民族的优良传统。</w:t>
      </w:r>
    </w:p>
    <w:p w14:paraId="7E7F468B" w14:textId="77777777" w:rsidR="00781599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rPr>
          <w:color w:val="000000"/>
        </w:rPr>
        <w:t xml:space="preserve">B. </w:t>
      </w:r>
      <w:r w:rsidR="004B1B36">
        <w:rPr>
          <w:rFonts w:ascii="宋体" w:hAnsi="宋体"/>
          <w:color w:val="000000"/>
        </w:rPr>
        <w:t>《式微》以咏叹的方式、质问的语气，唱出了劳役者的悲歌；《桃花源记》以想象中的美好影射现实的黑暗。文学能够表达受压迫者的悲伤和憧憬。</w:t>
      </w:r>
    </w:p>
    <w:p w14:paraId="73C23775" w14:textId="77777777" w:rsidR="00781599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rPr>
          <w:color w:val="000000"/>
        </w:rPr>
        <w:t xml:space="preserve">C. </w:t>
      </w:r>
      <w:r w:rsidR="004B1B36">
        <w:rPr>
          <w:rFonts w:ascii="宋体" w:hAnsi="宋体"/>
          <w:color w:val="000000"/>
        </w:rPr>
        <w:t>《核舟记》赞叹了在不足一寸的桃核上刻出“大苏泛赤壁”情景的技艺，《活板》记录了中国古代的伟大发明，体现了劳动人民的智慧。劳动能孕育美和创新。</w:t>
      </w:r>
    </w:p>
    <w:p w14:paraId="7CD6722B" w14:textId="77777777" w:rsidR="00781599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rPr>
          <w:color w:val="000000"/>
        </w:rPr>
        <w:t xml:space="preserve">D. </w:t>
      </w:r>
      <w:r w:rsidR="004B1B36">
        <w:rPr>
          <w:rFonts w:ascii="宋体" w:hAnsi="宋体"/>
          <w:color w:val="000000"/>
        </w:rPr>
        <w:t>《愚公移山》中，愚公和子孙们无法撼动的大山最终被天神搬走；《美丽的颜色》中，居里夫妇移开了阻碍科学进步的大山。这些事实表明劳动者仅凭信念就能战胜困难。</w:t>
      </w:r>
    </w:p>
    <w:p w14:paraId="49E6E6C3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结合保尔和祥子的人生经历，分别说说他们的“劳动苦乐观”。</w:t>
      </w:r>
    </w:p>
    <w:p w14:paraId="3A2FAC85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保尔（《钢铁是怎样炼成的》）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祥子（《骆驼祥子》）</w:t>
      </w:r>
    </w:p>
    <w:p w14:paraId="51FA3073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文学作品中，某些鄙视劳动、投机取巧的人物，行为表现可悲可笑。从下列</w:t>
      </w:r>
      <w:r>
        <w:rPr>
          <w:rFonts w:ascii="宋体" w:hAnsi="宋体"/>
          <w:color w:val="000000"/>
          <w:em w:val="dot"/>
        </w:rPr>
        <w:t>任意一部</w:t>
      </w:r>
      <w:r>
        <w:rPr>
          <w:rFonts w:ascii="宋体" w:hAnsi="宋体"/>
          <w:color w:val="000000"/>
        </w:rPr>
        <w:t>名著中举出一例。</w:t>
      </w:r>
    </w:p>
    <w:p w14:paraId="06218638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《儒林外史》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《西游记》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《创业史》</w:t>
      </w:r>
    </w:p>
    <w:p w14:paraId="4F26CF09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根据你对下面这首诗的理解，发挥想象，续写四行。</w:t>
      </w:r>
    </w:p>
    <w:tbl>
      <w:tblPr>
        <w:tblW w:w="7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936"/>
        <w:gridCol w:w="365"/>
        <w:gridCol w:w="2989"/>
      </w:tblGrid>
      <w:tr w:rsidR="00781599" w14:paraId="5B1AC787" w14:textId="77777777">
        <w:tc>
          <w:tcPr>
            <w:tcW w:w="2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EE16B0E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诗歌</w:t>
            </w:r>
          </w:p>
        </w:tc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8D4C94F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/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63BB1A5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续写</w:t>
            </w:r>
          </w:p>
        </w:tc>
      </w:tr>
      <w:tr w:rsidR="00781599" w14:paraId="4C5B0A2C" w14:textId="77777777">
        <w:tc>
          <w:tcPr>
            <w:tcW w:w="2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D6575EA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刈</w:t>
            </w:r>
            <w:r>
              <w:rPr>
                <w:rFonts w:ascii="Cambria Math" w:eastAsia="Cambria Math" w:hAnsi="Cambria Math" w:cs="Cambria Math"/>
                <w:color w:val="000000"/>
                <w:vertAlign w:val="superscript"/>
              </w:rPr>
              <w:t>①</w:t>
            </w:r>
            <w:r>
              <w:rPr>
                <w:rFonts w:ascii="楷体" w:eastAsia="楷体" w:hAnsi="楷体" w:cs="楷体"/>
                <w:color w:val="000000"/>
              </w:rPr>
              <w:t>草的孩子</w:t>
            </w:r>
          </w:p>
          <w:p w14:paraId="28694CC1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艾青</w:t>
            </w:r>
          </w:p>
          <w:p w14:paraId="6AB24B2C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夕阳把草原燃成通红了。</w:t>
            </w:r>
          </w:p>
          <w:p w14:paraId="54FAC6A0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刈草的孩子无声地刈草，</w:t>
            </w:r>
          </w:p>
          <w:p w14:paraId="33A2DAB1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低着头，弯曲着身子，忙乱着手，</w:t>
            </w:r>
          </w:p>
          <w:p w14:paraId="09AC87BA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从这一边慢慢地移到那一边</w:t>
            </w:r>
            <w:r>
              <w:rPr>
                <w:rFonts w:ascii="宋体" w:hAnsi="宋体"/>
                <w:color w:val="000000"/>
              </w:rPr>
              <w:t>……</w:t>
            </w:r>
          </w:p>
          <w:p w14:paraId="3ADFB2BA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/>
            </w:r>
          </w:p>
          <w:p w14:paraId="32D86057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草已遮没他小小的身子了</w:t>
            </w:r>
            <w:r>
              <w:rPr>
                <w:rFonts w:eastAsia="Times New Roman" w:cs="Times New Roman"/>
                <w:color w:val="000000"/>
              </w:rPr>
              <w:t>——</w:t>
            </w:r>
          </w:p>
          <w:p w14:paraId="31F4AA1F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在草丛里我们只看见：</w:t>
            </w:r>
          </w:p>
          <w:p w14:paraId="122F29CD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一只盛草的竹篓，几堆草，</w:t>
            </w:r>
          </w:p>
          <w:p w14:paraId="36635C57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和在夕阳里闪着金光的镰刀</w:t>
            </w:r>
            <w:r>
              <w:rPr>
                <w:rFonts w:ascii="宋体" w:hAnsi="宋体"/>
                <w:color w:val="000000"/>
              </w:rPr>
              <w:t>……</w:t>
            </w:r>
          </w:p>
          <w:p w14:paraId="1CDA384B" w14:textId="77777777" w:rsidR="00781599" w:rsidRDefault="004B1B3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注释：①［刈］割。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620B" w14:textId="77777777" w:rsidR="00781599" w:rsidRDefault="00781599">
            <w:pPr>
              <w:spacing w:line="360" w:lineRule="auto"/>
              <w:textAlignment w:val="center"/>
              <w:rPr>
                <w:color w:val="000000"/>
              </w:rPr>
            </w:pP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EF4472C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</w:t>
            </w:r>
          </w:p>
        </w:tc>
      </w:tr>
    </w:tbl>
    <w:p w14:paraId="5BA213BF" w14:textId="77777777" w:rsidR="00781599" w:rsidRDefault="00781599">
      <w:pPr>
        <w:spacing w:line="360" w:lineRule="auto"/>
        <w:jc w:val="center"/>
        <w:textAlignment w:val="center"/>
        <w:rPr>
          <w:color w:val="000000"/>
        </w:rPr>
      </w:pPr>
    </w:p>
    <w:p w14:paraId="73DC7773" w14:textId="77777777" w:rsidR="00781599" w:rsidRDefault="004B1B36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【感受劳动艰辛】</w:t>
      </w:r>
    </w:p>
    <w:p w14:paraId="6BDF7AA6" w14:textId="77777777" w:rsidR="00781599" w:rsidRDefault="004B1B36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（二）（</w:t>
      </w:r>
      <w:r>
        <w:rPr>
          <w:rFonts w:eastAsia="Times New Roman" w:cs="Times New Roman"/>
          <w:b/>
          <w:color w:val="000000"/>
          <w:sz w:val="24"/>
        </w:rPr>
        <w:t>19</w:t>
      </w:r>
      <w:r>
        <w:rPr>
          <w:rFonts w:ascii="宋体" w:hAnsi="宋体"/>
          <w:b/>
          <w:color w:val="000000"/>
          <w:sz w:val="24"/>
        </w:rPr>
        <w:t>分）</w:t>
      </w:r>
    </w:p>
    <w:p w14:paraId="77712684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阅读古诗文，完成小题。</w:t>
      </w:r>
    </w:p>
    <w:p w14:paraId="4ADF8BAA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【甲】</w:t>
      </w:r>
    </w:p>
    <w:p w14:paraId="7CFDE061" w14:textId="77777777" w:rsidR="00781599" w:rsidRDefault="004B1B3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四时田园杂兴</w:t>
      </w:r>
    </w:p>
    <w:p w14:paraId="3295F176" w14:textId="77777777" w:rsidR="00781599" w:rsidRDefault="004B1B3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宋</w:t>
      </w:r>
      <w:r>
        <w:rPr>
          <w:rFonts w:eastAsia="Times New Roman" w:cs="Times New Roman"/>
          <w:color w:val="000000"/>
        </w:rPr>
        <w:t>·</w:t>
      </w:r>
      <w:r>
        <w:rPr>
          <w:rFonts w:ascii="楷体" w:eastAsia="楷体" w:hAnsi="楷体" w:cs="楷体"/>
          <w:color w:val="000000"/>
        </w:rPr>
        <w:t>范成大</w:t>
      </w:r>
    </w:p>
    <w:p w14:paraId="3D5CF809" w14:textId="77777777" w:rsidR="00781599" w:rsidRDefault="004B1B3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采菱辛苦废</w:t>
      </w:r>
      <w:r>
        <w:rPr>
          <w:rFonts w:ascii="Cambria Math" w:eastAsia="Cambria Math" w:hAnsi="Cambria Math" w:cs="Cambria Math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犁锄，血指流丹鬼质</w:t>
      </w:r>
      <w:r>
        <w:rPr>
          <w:rFonts w:ascii="Cambria Math" w:eastAsia="Cambria Math" w:hAnsi="Cambria Math" w:cs="Cambria Math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枯。</w:t>
      </w:r>
    </w:p>
    <w:p w14:paraId="32A445A4" w14:textId="77777777" w:rsidR="00781599" w:rsidRDefault="004B1B3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无力买田聊种水，近来湖面亦收租！</w:t>
      </w:r>
    </w:p>
    <w:p w14:paraId="63106C48" w14:textId="77777777" w:rsidR="00781599" w:rsidRDefault="004B1B3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（选自《石湖诗集》）</w:t>
      </w:r>
    </w:p>
    <w:p w14:paraId="0816FFD8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注释：①［废］废弃，停止。②［质］质地，这里指脸色。</w:t>
      </w:r>
    </w:p>
    <w:p w14:paraId="7561B458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【乙】</w:t>
      </w:r>
    </w:p>
    <w:p w14:paraId="40507A9F" w14:textId="77777777" w:rsidR="00781599" w:rsidRDefault="004B1B3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洪兴祖</w:t>
      </w:r>
    </w:p>
    <w:p w14:paraId="6A7CF9E7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洪兴祖，字庆善，镇江丹阳人。少读《礼》至《中庸》，顿悟性命之理，绩文</w:t>
      </w:r>
      <w:r>
        <w:rPr>
          <w:rFonts w:ascii="楷体" w:eastAsia="楷体" w:hAnsi="楷体" w:cs="楷体"/>
          <w:color w:val="000000"/>
          <w:em w:val="dot"/>
        </w:rPr>
        <w:t>日</w:t>
      </w:r>
      <w:r>
        <w:rPr>
          <w:rFonts w:ascii="楷体" w:eastAsia="楷体" w:hAnsi="楷体" w:cs="楷体"/>
          <w:color w:val="000000"/>
        </w:rPr>
        <w:t>进。高宗时在扬州，庶</w:t>
      </w:r>
      <w:r>
        <w:rPr>
          <w:rFonts w:ascii="Cambria Math" w:eastAsia="Cambria Math" w:hAnsi="Cambria Math" w:cs="Cambria Math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事草创。召试，授秘书省正字，后为太常博士。</w:t>
      </w:r>
    </w:p>
    <w:p w14:paraId="578C1272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上疏乞收人心，</w:t>
      </w:r>
      <w:r>
        <w:rPr>
          <w:rFonts w:ascii="楷体" w:eastAsia="楷体" w:hAnsi="楷体" w:cs="楷体"/>
          <w:color w:val="000000"/>
          <w:u w:val="wave"/>
        </w:rPr>
        <w:t>纳谋策安民情壮国威</w:t>
      </w:r>
      <w:r>
        <w:rPr>
          <w:rFonts w:ascii="楷体" w:eastAsia="楷体" w:hAnsi="楷体" w:cs="楷体"/>
          <w:color w:val="000000"/>
        </w:rPr>
        <w:t>。又论国家再造，一宜以艺</w:t>
      </w:r>
      <w:r>
        <w:rPr>
          <w:rFonts w:ascii="Cambria Math" w:eastAsia="Cambria Math" w:hAnsi="Cambria Math" w:cs="Cambria Math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祖为法。绍兴四年，苏、湖地震。兴祖时为驾部郎官，应诏上疏，</w:t>
      </w:r>
      <w:r>
        <w:rPr>
          <w:rFonts w:ascii="楷体" w:eastAsia="楷体" w:hAnsi="楷体" w:cs="楷体"/>
          <w:color w:val="000000"/>
          <w:em w:val="dot"/>
        </w:rPr>
        <w:t>具</w:t>
      </w:r>
      <w:r>
        <w:rPr>
          <w:rFonts w:ascii="楷体" w:eastAsia="楷体" w:hAnsi="楷体" w:cs="楷体"/>
          <w:color w:val="000000"/>
        </w:rPr>
        <w:t>言朝廷纪纲之失，为时宰相</w:t>
      </w:r>
      <w:r>
        <w:rPr>
          <w:rFonts w:ascii="楷体" w:eastAsia="楷体" w:hAnsi="楷体" w:cs="楷体"/>
          <w:color w:val="000000"/>
          <w:em w:val="dot"/>
        </w:rPr>
        <w:t>恶</w:t>
      </w:r>
      <w:r>
        <w:rPr>
          <w:rFonts w:ascii="楷体" w:eastAsia="楷体" w:hAnsi="楷体" w:cs="楷体"/>
          <w:color w:val="000000"/>
        </w:rPr>
        <w:t>，主管太平观。</w:t>
      </w:r>
    </w:p>
    <w:p w14:paraId="33AC7F19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起知广德军，视水原</w:t>
      </w:r>
      <w:r>
        <w:rPr>
          <w:rFonts w:ascii="Cambria Math" w:eastAsia="Cambria Math" w:hAnsi="Cambria Math" w:cs="Cambria Math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为陂塘六百余所，民无旱忧。知真州</w:t>
      </w:r>
      <w:r>
        <w:rPr>
          <w:rFonts w:ascii="Cambria Math" w:eastAsia="Cambria Math" w:hAnsi="Cambria Math" w:cs="Cambria Math"/>
          <w:color w:val="000000"/>
          <w:vertAlign w:val="superscript"/>
        </w:rPr>
        <w:t>④</w:t>
      </w:r>
      <w:r>
        <w:rPr>
          <w:rFonts w:ascii="楷体" w:eastAsia="楷体" w:hAnsi="楷体" w:cs="楷体"/>
          <w:color w:val="000000"/>
        </w:rPr>
        <w:t>。州当兵冲，疮痍未瘳</w:t>
      </w:r>
      <w:r>
        <w:rPr>
          <w:rFonts w:ascii="Cambria Math" w:eastAsia="Cambria Math" w:hAnsi="Cambria Math" w:cs="Cambria Math"/>
          <w:color w:val="000000"/>
          <w:vertAlign w:val="superscript"/>
        </w:rPr>
        <w:t>⑤</w:t>
      </w:r>
      <w:r>
        <w:rPr>
          <w:rFonts w:ascii="楷体" w:eastAsia="楷体" w:hAnsi="楷体" w:cs="楷体"/>
          <w:color w:val="000000"/>
        </w:rPr>
        <w:t>，兴祖始至，请复</w:t>
      </w:r>
      <w:r>
        <w:rPr>
          <w:rFonts w:ascii="Cambria Math" w:eastAsia="Cambria Math" w:hAnsi="Cambria Math" w:cs="Cambria Math"/>
          <w:color w:val="000000"/>
          <w:vertAlign w:val="superscript"/>
        </w:rPr>
        <w:t>⑥</w:t>
      </w:r>
      <w:r>
        <w:rPr>
          <w:rFonts w:ascii="楷体" w:eastAsia="楷体" w:hAnsi="楷体" w:cs="楷体"/>
          <w:color w:val="000000"/>
        </w:rPr>
        <w:t>一年租，从之。明年再请，又从之。</w:t>
      </w:r>
      <w:r>
        <w:rPr>
          <w:rFonts w:ascii="楷体" w:eastAsia="楷体" w:hAnsi="楷体" w:cs="楷体"/>
          <w:color w:val="000000"/>
          <w:u w:val="single"/>
        </w:rPr>
        <w:t>自是流民复业，垦辟荒田至七万余亩。</w:t>
      </w:r>
    </w:p>
    <w:p w14:paraId="7B94BA32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徙知饶州。是时秦桧当国，</w:t>
      </w:r>
      <w:r>
        <w:rPr>
          <w:rFonts w:ascii="楷体" w:eastAsia="楷体" w:hAnsi="楷体" w:cs="楷体"/>
          <w:color w:val="000000"/>
          <w:u w:val="single"/>
        </w:rPr>
        <w:t>谏官多桧门下，争弹劾以媚桧</w:t>
      </w:r>
      <w:r>
        <w:rPr>
          <w:rFonts w:ascii="楷体" w:eastAsia="楷体" w:hAnsi="楷体" w:cs="楷体"/>
          <w:color w:val="000000"/>
        </w:rPr>
        <w:t>。兴祖坐</w:t>
      </w:r>
      <w:r>
        <w:rPr>
          <w:rFonts w:ascii="Cambria Math" w:eastAsia="Cambria Math" w:hAnsi="Cambria Math" w:cs="Cambria Math"/>
          <w:color w:val="000000"/>
          <w:vertAlign w:val="superscript"/>
        </w:rPr>
        <w:t>⑦</w:t>
      </w:r>
      <w:r>
        <w:rPr>
          <w:rFonts w:ascii="楷体" w:eastAsia="楷体" w:hAnsi="楷体" w:cs="楷体"/>
          <w:color w:val="000000"/>
          <w:em w:val="dot"/>
        </w:rPr>
        <w:t>尝</w:t>
      </w:r>
      <w:r>
        <w:rPr>
          <w:rFonts w:ascii="楷体" w:eastAsia="楷体" w:hAnsi="楷体" w:cs="楷体"/>
          <w:color w:val="000000"/>
        </w:rPr>
        <w:t>作《〈论语解〉序》，语涉怨望，编管昭州。卒，年六十有六。</w:t>
      </w:r>
    </w:p>
    <w:p w14:paraId="13B80162" w14:textId="77777777" w:rsidR="00781599" w:rsidRDefault="004B1B3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（节选自《二十四史全译</w:t>
      </w:r>
      <w:r>
        <w:rPr>
          <w:rFonts w:eastAsia="Times New Roman" w:cs="Times New Roman"/>
          <w:color w:val="000000"/>
        </w:rPr>
        <w:t>·</w:t>
      </w:r>
      <w:r>
        <w:rPr>
          <w:rFonts w:ascii="宋体" w:hAnsi="宋体"/>
          <w:color w:val="000000"/>
        </w:rPr>
        <w:t>宋史》，有删减）</w:t>
      </w:r>
    </w:p>
    <w:p w14:paraId="1519D1C3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注释：①［庶］众多。②［艺］以……为准则。③［水原］即水源。④［真州］今仪征。⑤［瘳］病好了。⑥［复］免除赋税徭役。⑦［坐］因为。</w:t>
      </w:r>
    </w:p>
    <w:p w14:paraId="1A90F26B" w14:textId="77777777" w:rsidR="00781599" w:rsidRDefault="004B1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【甲】诗是如何</w:t>
      </w:r>
      <w:r>
        <w:rPr>
          <w:rFonts w:ascii="宋体" w:hAnsi="宋体"/>
          <w:color w:val="000000"/>
          <w:em w:val="dot"/>
        </w:rPr>
        <w:t>描绘</w:t>
      </w:r>
      <w:r>
        <w:rPr>
          <w:rFonts w:ascii="宋体" w:hAnsi="宋体"/>
          <w:color w:val="000000"/>
        </w:rPr>
        <w:t>农民“采菱辛苦”</w:t>
      </w:r>
      <w:r>
        <w:rPr>
          <w:rFonts w:ascii="宋体" w:hAnsi="宋体"/>
          <w:noProof/>
          <w:color w:val="000000"/>
        </w:rPr>
        <w:drawing>
          <wp:inline distT="0" distB="0" distL="0" distR="0" wp14:anchorId="7132357D" wp14:editId="2E3AF44C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？</w:t>
      </w:r>
    </w:p>
    <w:p w14:paraId="45B0BEC6" w14:textId="77777777" w:rsidR="00781599" w:rsidRDefault="004B1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解释【乙】文中加点的词语。</w:t>
      </w:r>
    </w:p>
    <w:p w14:paraId="28938BD8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）绩文</w:t>
      </w:r>
      <w:r>
        <w:rPr>
          <w:rFonts w:ascii="宋体" w:hAnsi="宋体"/>
          <w:color w:val="000000"/>
          <w:em w:val="dot"/>
        </w:rPr>
        <w:t>日</w:t>
      </w:r>
      <w:r>
        <w:rPr>
          <w:rFonts w:ascii="宋体" w:hAnsi="宋体"/>
          <w:color w:val="000000"/>
        </w:rPr>
        <w:t>进</w:t>
      </w:r>
      <w:r>
        <w:rPr>
          <w:color w:val="000000"/>
        </w:rPr>
        <w:t>（</w:t>
      </w:r>
      <w:r>
        <w:rPr>
          <w:color w:val="000000"/>
        </w:rPr>
        <w:t xml:space="preserve">     </w:t>
      </w:r>
      <w:r>
        <w:rPr>
          <w:color w:val="000000"/>
        </w:rPr>
        <w:t>）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color w:val="000000"/>
          <w:em w:val="dot"/>
        </w:rPr>
        <w:t>具</w:t>
      </w:r>
      <w:r>
        <w:rPr>
          <w:rFonts w:ascii="宋体" w:hAnsi="宋体"/>
          <w:color w:val="000000"/>
        </w:rPr>
        <w:t>言朝廷纪纲之失</w:t>
      </w:r>
      <w:r>
        <w:rPr>
          <w:color w:val="000000"/>
        </w:rPr>
        <w:t>（</w:t>
      </w:r>
      <w:r>
        <w:rPr>
          <w:color w:val="000000"/>
        </w:rPr>
        <w:t xml:space="preserve">     </w:t>
      </w:r>
      <w:r>
        <w:rPr>
          <w:color w:val="000000"/>
        </w:rPr>
        <w:t>）</w:t>
      </w:r>
    </w:p>
    <w:p w14:paraId="3F68B61C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）为时宰相</w:t>
      </w:r>
      <w:r>
        <w:rPr>
          <w:rFonts w:ascii="宋体" w:hAnsi="宋体"/>
          <w:color w:val="000000"/>
          <w:em w:val="dot"/>
        </w:rPr>
        <w:t>恶</w:t>
      </w:r>
      <w:r>
        <w:rPr>
          <w:color w:val="000000"/>
        </w:rPr>
        <w:t>（</w:t>
      </w:r>
      <w:r>
        <w:rPr>
          <w:color w:val="000000"/>
        </w:rPr>
        <w:t xml:space="preserve">     </w:t>
      </w:r>
      <w:r>
        <w:rPr>
          <w:color w:val="000000"/>
        </w:rPr>
        <w:t>）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color w:val="000000"/>
          <w:em w:val="dot"/>
        </w:rPr>
        <w:t>尝</w:t>
      </w:r>
      <w:r>
        <w:rPr>
          <w:rFonts w:ascii="宋体" w:hAnsi="宋体"/>
          <w:color w:val="000000"/>
        </w:rPr>
        <w:t>作《〈论语解〉序》</w:t>
      </w:r>
      <w:r>
        <w:rPr>
          <w:color w:val="000000"/>
        </w:rPr>
        <w:t>（</w:t>
      </w:r>
      <w:r>
        <w:rPr>
          <w:color w:val="000000"/>
        </w:rPr>
        <w:t xml:space="preserve">     </w:t>
      </w:r>
      <w:r>
        <w:rPr>
          <w:color w:val="000000"/>
        </w:rPr>
        <w:t>）</w:t>
      </w:r>
    </w:p>
    <w:p w14:paraId="2F1F2571" w14:textId="77777777" w:rsidR="00781599" w:rsidRDefault="004B1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用“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”为【乙】文中画波浪线的句子断句。</w:t>
      </w:r>
    </w:p>
    <w:p w14:paraId="58EC2EA6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纳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谋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策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安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民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情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壮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国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威</w:t>
      </w:r>
    </w:p>
    <w:p w14:paraId="77C684E5" w14:textId="77777777" w:rsidR="00781599" w:rsidRDefault="004B1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13. </w:t>
      </w:r>
      <w:r>
        <w:rPr>
          <w:rFonts w:ascii="宋体" w:hAnsi="宋体"/>
          <w:color w:val="000000"/>
        </w:rPr>
        <w:t>翻译【乙】文中的画横线句。</w:t>
      </w:r>
    </w:p>
    <w:p w14:paraId="15E5494B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）自是流民复业，垦辟荒田至七万余亩。</w:t>
      </w:r>
    </w:p>
    <w:p w14:paraId="18397EB7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）谏官多桧门下，争弹劾以媚桧。</w:t>
      </w:r>
    </w:p>
    <w:p w14:paraId="70BEFC5B" w14:textId="77777777" w:rsidR="00781599" w:rsidRDefault="004B1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联系【甲】诗和【乙】文，说说洪兴祖最可贵的品质和你的判断依据。</w:t>
      </w:r>
    </w:p>
    <w:p w14:paraId="69E43301" w14:textId="77777777" w:rsidR="00781599" w:rsidRDefault="004B1B36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【劳动：守正与创新】</w:t>
      </w:r>
    </w:p>
    <w:p w14:paraId="7285A89E" w14:textId="77777777" w:rsidR="00781599" w:rsidRDefault="004B1B36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（三）（</w:t>
      </w:r>
      <w:r>
        <w:rPr>
          <w:rFonts w:eastAsia="Times New Roman" w:cs="Times New Roman"/>
          <w:b/>
          <w:color w:val="000000"/>
          <w:sz w:val="24"/>
        </w:rPr>
        <w:t>13</w:t>
      </w:r>
      <w:r>
        <w:rPr>
          <w:rFonts w:ascii="宋体" w:hAnsi="宋体"/>
          <w:b/>
          <w:color w:val="000000"/>
          <w:sz w:val="24"/>
        </w:rPr>
        <w:t>分）</w:t>
      </w:r>
    </w:p>
    <w:p w14:paraId="0CA2ADE3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阅读组合文本，完成下面小题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0" distR="0" wp14:anchorId="26BAD310" wp14:editId="683FE347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F593F0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【材料一】</w:t>
      </w:r>
    </w:p>
    <w:p w14:paraId="03393A0E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1998</w:t>
      </w:r>
      <w:r>
        <w:rPr>
          <w:rFonts w:ascii="楷体" w:eastAsia="楷体" w:hAnsi="楷体" w:cs="楷体"/>
          <w:color w:val="000000"/>
        </w:rPr>
        <w:t>年，</w:t>
      </w:r>
      <w:r>
        <w:rPr>
          <w:rFonts w:eastAsia="Times New Roman" w:cs="Times New Roman"/>
          <w:color w:val="000000"/>
        </w:rPr>
        <w:t>19</w:t>
      </w:r>
      <w:r>
        <w:rPr>
          <w:rFonts w:ascii="楷体" w:eastAsia="楷体" w:hAnsi="楷体" w:cs="楷体"/>
          <w:color w:val="000000"/>
        </w:rPr>
        <w:t>岁的莫元花从学校毕业便回乡拿起绣花针，当起了全职绣娘，立志要尽自己最大的努力将刺绣做到最好。从毫无基础的学徒到技艺娴熟的绣娘，再把年轻人喜欢的时尚元素融入到传统的乱针绣手法中，经过整整六年的积淀，莫元花迎来了属于她的荣光：</w:t>
      </w:r>
      <w:r>
        <w:rPr>
          <w:rFonts w:eastAsia="Times New Roman" w:cs="Times New Roman"/>
          <w:color w:val="000000"/>
        </w:rPr>
        <w:t>2008</w:t>
      </w:r>
      <w:r>
        <w:rPr>
          <w:rFonts w:ascii="楷体" w:eastAsia="楷体" w:hAnsi="楷体" w:cs="楷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楷体" w:eastAsia="楷体" w:hAnsi="楷体" w:cs="楷体"/>
          <w:color w:val="000000"/>
        </w:rPr>
        <w:t>月，为北京奥组委绣巨幅作品《万里长城》《北京天坛》；</w:t>
      </w:r>
      <w:r>
        <w:rPr>
          <w:rFonts w:eastAsia="Times New Roman" w:cs="Times New Roman"/>
          <w:color w:val="000000"/>
        </w:rPr>
        <w:t>2015</w:t>
      </w:r>
      <w:r>
        <w:rPr>
          <w:rFonts w:ascii="楷体" w:eastAsia="楷体" w:hAnsi="楷体" w:cs="楷体"/>
          <w:color w:val="000000"/>
        </w:rPr>
        <w:t>年，作品《丝路》捧回国家级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百花杯</w:t>
      </w:r>
      <w:r>
        <w:rPr>
          <w:rFonts w:ascii="宋体" w:hAnsi="宋体"/>
          <w:color w:val="000000"/>
        </w:rPr>
        <w:t>”……</w:t>
      </w:r>
      <w:r>
        <w:rPr>
          <w:rFonts w:ascii="楷体" w:eastAsia="楷体" w:hAnsi="楷体" w:cs="楷体"/>
          <w:color w:val="000000"/>
        </w:rPr>
        <w:t>在莫元花的带领下，全县近</w:t>
      </w:r>
      <w:r>
        <w:rPr>
          <w:rFonts w:eastAsia="Times New Roman" w:cs="Times New Roman"/>
          <w:color w:val="000000"/>
        </w:rPr>
        <w:t>4000</w:t>
      </w:r>
      <w:r>
        <w:rPr>
          <w:rFonts w:ascii="楷体" w:eastAsia="楷体" w:hAnsi="楷体" w:cs="楷体"/>
          <w:color w:val="000000"/>
        </w:rPr>
        <w:t>名农村妇女加入绣娘队伍，走上致富路。莫元花也光荣当选为第十三、十四届全国人大代表，获得全国五一劳动奖章，被评为全国三八红旗手。</w:t>
      </w:r>
    </w:p>
    <w:p w14:paraId="4574D2B9" w14:textId="77777777" w:rsidR="00781599" w:rsidRDefault="004B1B3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（摘自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29</w:t>
      </w:r>
      <w:r>
        <w:rPr>
          <w:rFonts w:ascii="宋体" w:hAnsi="宋体"/>
          <w:color w:val="000000"/>
        </w:rPr>
        <w:t>日《扬州晚报》，作者：耿娴、张孔生，有删改）</w:t>
      </w:r>
    </w:p>
    <w:p w14:paraId="2DC4E06C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【材料二】</w:t>
      </w:r>
    </w:p>
    <w:p w14:paraId="74E25836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过去在农村一个人一头牛，拼死拼活，一天能耕几亩地？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中国工程院院士罗锡文竖起两根手指，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两亩。而现在，如果我们的农民能用上无人驾驶旱旋耕机，哪怕每天只让机器工作</w:t>
      </w:r>
      <w:r>
        <w:rPr>
          <w:rFonts w:eastAsia="Times New Roman" w:cs="Times New Roman"/>
          <w:color w:val="000000"/>
        </w:rPr>
        <w:t>10</w:t>
      </w:r>
      <w:r>
        <w:rPr>
          <w:rFonts w:ascii="楷体" w:eastAsia="楷体" w:hAnsi="楷体" w:cs="楷体"/>
          <w:color w:val="000000"/>
        </w:rPr>
        <w:t>小时，也能耕种</w:t>
      </w:r>
      <w:r>
        <w:rPr>
          <w:rFonts w:eastAsia="Times New Roman" w:cs="Times New Roman"/>
          <w:color w:val="000000"/>
        </w:rPr>
        <w:t>200</w:t>
      </w:r>
      <w:r>
        <w:rPr>
          <w:rFonts w:ascii="楷体" w:eastAsia="楷体" w:hAnsi="楷体" w:cs="楷体"/>
          <w:color w:val="000000"/>
        </w:rPr>
        <w:t>亩土地。</w:t>
      </w:r>
      <w:r>
        <w:rPr>
          <w:rFonts w:ascii="宋体" w:hAnsi="宋体"/>
          <w:color w:val="000000"/>
        </w:rPr>
        <w:t>”</w:t>
      </w:r>
    </w:p>
    <w:p w14:paraId="2A5F0CAD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智能农业是信息技术、人工智能和智能装备深度融合形成的全新农业生产经营方式。通俗地讲，就是要让传统农机从纯粹的机器变得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像个人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，甚至能代替人识别和分析基础信息。在这样的期待下，科研端和生产示范端已有具象化的转变</w:t>
      </w:r>
      <w:r>
        <w:rPr>
          <w:rFonts w:eastAsia="Times New Roman" w:cs="Times New Roman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正午的田地里，一辆无人运粮车紧紧跟随着一部无人收割机，两台农机以误差小于</w:t>
      </w:r>
      <w:r>
        <w:rPr>
          <w:rFonts w:eastAsia="Times New Roman" w:cs="Times New Roman"/>
          <w:color w:val="000000"/>
        </w:rPr>
        <w:t>5</w:t>
      </w:r>
      <w:r>
        <w:rPr>
          <w:rFonts w:ascii="楷体" w:eastAsia="楷体" w:hAnsi="楷体" w:cs="楷体"/>
          <w:color w:val="000000"/>
        </w:rPr>
        <w:t>厘米的间距同速行进，水稻一经收割便被悉数装入运粮车，运粮车自动导航到指定地点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卸货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，随后再返回收割机旁作业。</w:t>
      </w:r>
    </w:p>
    <w:p w14:paraId="1B760278" w14:textId="77777777" w:rsidR="00781599" w:rsidRDefault="004B1B3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（摘自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日《新华日报》，作者：李睿哲，有删改）</w:t>
      </w:r>
    </w:p>
    <w:p w14:paraId="19498339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【材料三】</w:t>
      </w:r>
    </w:p>
    <w:p w14:paraId="343BDC14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中国青年报社社会调查中心对</w:t>
      </w:r>
      <w:r>
        <w:rPr>
          <w:rFonts w:eastAsia="Times New Roman" w:cs="Times New Roman"/>
          <w:color w:val="000000"/>
        </w:rPr>
        <w:t>1603</w:t>
      </w:r>
      <w:r>
        <w:rPr>
          <w:rFonts w:ascii="楷体" w:eastAsia="楷体" w:hAnsi="楷体" w:cs="楷体"/>
          <w:color w:val="000000"/>
        </w:rPr>
        <w:t>名中小学生家长进行的一项调查显示：</w:t>
      </w:r>
    </w:p>
    <w:tbl>
      <w:tblPr>
        <w:tblW w:w="6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075"/>
        <w:gridCol w:w="3075"/>
      </w:tblGrid>
      <w:tr w:rsidR="00781599" w14:paraId="330EF040" w14:textId="77777777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776B1D8" w14:textId="77777777" w:rsidR="00781599" w:rsidRDefault="004B1B3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中小学生在生活中不热爱劳动的具体表现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F91AFB8" w14:textId="77777777" w:rsidR="00781599" w:rsidRDefault="004B1B3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家长认同比例</w:t>
            </w:r>
          </w:p>
        </w:tc>
      </w:tr>
      <w:tr w:rsidR="00781599" w14:paraId="570D683F" w14:textId="77777777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F2388E3" w14:textId="77777777" w:rsidR="00781599" w:rsidRDefault="004B1B3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自己的事情不自己做，习惯让大</w:t>
            </w:r>
            <w:r>
              <w:rPr>
                <w:rFonts w:ascii="楷体" w:eastAsia="楷体" w:hAnsi="楷体" w:cs="楷体"/>
                <w:color w:val="000000"/>
              </w:rPr>
              <w:lastRenderedPageBreak/>
              <w:t>人代劳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1474ACC" w14:textId="77777777" w:rsidR="00781599" w:rsidRDefault="004B1B3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75.7%</w:t>
            </w:r>
          </w:p>
        </w:tc>
      </w:tr>
      <w:tr w:rsidR="00781599" w14:paraId="73CD644C" w14:textId="77777777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86527B5" w14:textId="77777777" w:rsidR="00781599" w:rsidRDefault="004B1B3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不珍惜劳动成果，如浪费粮食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BB11709" w14:textId="77777777" w:rsidR="00781599" w:rsidRDefault="004B1B3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58.7%</w:t>
            </w:r>
          </w:p>
        </w:tc>
      </w:tr>
      <w:tr w:rsidR="00781599" w14:paraId="70F41100" w14:textId="77777777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98DA202" w14:textId="77777777" w:rsidR="00781599" w:rsidRDefault="004B1B3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对劳动者不够尊重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98CFDDE" w14:textId="77777777" w:rsidR="00781599" w:rsidRDefault="004B1B3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35.7%</w:t>
            </w:r>
          </w:p>
        </w:tc>
      </w:tr>
      <w:tr w:rsidR="00781599" w14:paraId="5BB0B2AA" w14:textId="77777777"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E3D27A8" w14:textId="77777777" w:rsidR="00781599" w:rsidRDefault="004B1B3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不识五谷、不辨果蔬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B273F35" w14:textId="77777777" w:rsidR="00781599" w:rsidRDefault="004B1B3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34.4%</w:t>
            </w:r>
          </w:p>
        </w:tc>
      </w:tr>
    </w:tbl>
    <w:p w14:paraId="24C2F881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一名家长感慨，现在一些孩子连最基本的扫帚、拖把等劳动工具都不会使用，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扫地时后背挺得直直的，拿着扫帚</w:t>
      </w:r>
      <w:r>
        <w:rPr>
          <w:rFonts w:ascii="宋体" w:hAnsi="宋体"/>
          <w:color w:val="000000"/>
        </w:rPr>
        <w:t>‘</w:t>
      </w:r>
      <w:r>
        <w:rPr>
          <w:rFonts w:ascii="楷体" w:eastAsia="楷体" w:hAnsi="楷体" w:cs="楷体"/>
          <w:color w:val="000000"/>
        </w:rPr>
        <w:t>蹭’地面，一看就没干过。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很多家长做了孩子本可以自己做的事情，孩子习惯于等现成的。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还有一点很重要，不少家长觉得孩子只管学习就行，忽视了劳动教育。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一名老师指出，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虽然</w:t>
      </w:r>
      <w:r>
        <w:rPr>
          <w:rFonts w:ascii="宋体" w:hAnsi="宋体"/>
          <w:color w:val="000000"/>
        </w:rPr>
        <w:t>‘</w:t>
      </w:r>
      <w:r>
        <w:rPr>
          <w:rFonts w:ascii="楷体" w:eastAsia="楷体" w:hAnsi="楷体" w:cs="楷体"/>
          <w:color w:val="000000"/>
        </w:rPr>
        <w:t>双减’以来孩子学业负担减轻了不少，但课后时间被各种学习班、作业占据的情况仍然较为普遍。</w:t>
      </w:r>
      <w:r>
        <w:rPr>
          <w:rFonts w:ascii="宋体" w:hAnsi="宋体"/>
          <w:color w:val="000000"/>
        </w:rPr>
        <w:t>”</w:t>
      </w:r>
    </w:p>
    <w:p w14:paraId="66C4310C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孩子在社会立足的最核心竞争力是独立、自主、健全的人格家长事事包办，就容易导致孩子缺乏对自己、对他人负责的意识，更不要说自主解决问题的创新能力了。</w:t>
      </w:r>
    </w:p>
    <w:p w14:paraId="0F9A7E71" w14:textId="77777777" w:rsidR="00781599" w:rsidRDefault="004B1B3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（摘自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日《中国青年报》，作者：杜园春、有删改）</w:t>
      </w:r>
    </w:p>
    <w:p w14:paraId="34F169CD" w14:textId="77777777" w:rsidR="00781599" w:rsidRDefault="004B1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noProof/>
          <w:color w:val="000000"/>
        </w:rPr>
        <w:drawing>
          <wp:inline distT="0" distB="0" distL="0" distR="0" wp14:anchorId="75FF0C28" wp14:editId="548253EA">
            <wp:extent cx="158750" cy="1905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【材料一】拟写标题。</w:t>
      </w:r>
    </w:p>
    <w:p w14:paraId="2C74B285" w14:textId="77777777" w:rsidR="00781599" w:rsidRDefault="004B1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为识字不多的爷爷介绍“智慧农业”。</w:t>
      </w:r>
    </w:p>
    <w:p w14:paraId="13F15204" w14:textId="77777777" w:rsidR="00781599" w:rsidRDefault="004B1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课堂辩论中，一位不爱劳动的同学说：“书本书本，读书才是根本，管好学习就行了。”请运用以上材料反驳，要做到观点明确、论据充分、论证合理。</w:t>
      </w:r>
    </w:p>
    <w:p w14:paraId="2BE411AF" w14:textId="77777777" w:rsidR="00781599" w:rsidRDefault="004B1B36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【劳动：传承与发展】</w:t>
      </w:r>
    </w:p>
    <w:p w14:paraId="6787432F" w14:textId="77777777" w:rsidR="00781599" w:rsidRDefault="004B1B36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（四）（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分）</w:t>
      </w:r>
    </w:p>
    <w:p w14:paraId="4B294F65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阅读文学作品，完成下面小题。</w:t>
      </w:r>
    </w:p>
    <w:p w14:paraId="0AD7B00F" w14:textId="77777777" w:rsidR="00781599" w:rsidRDefault="004B1B3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河流之上（节选）</w:t>
      </w:r>
    </w:p>
    <w:p w14:paraId="0F89E52D" w14:textId="77777777" w:rsidR="00781599" w:rsidRDefault="004B1B3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周齐林</w:t>
      </w:r>
    </w:p>
    <w:p w14:paraId="3829ABE4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eastAsia="Times New Roman" w:cs="Times New Roman"/>
          <w:color w:val="000000"/>
        </w:rPr>
        <w:t>1977</w:t>
      </w:r>
      <w:r>
        <w:rPr>
          <w:rFonts w:ascii="楷体" w:eastAsia="楷体" w:hAnsi="楷体" w:cs="楷体"/>
          <w:color w:val="000000"/>
        </w:rPr>
        <w:t>年，学做船正渐入佳境的霍叔遭遇人生变故，他年过六旬的父亲在一个细雨飘飞的清晨因病离世。临终前一天，气息奄奄的父亲把他叫到床前，将一个发黄的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龙舟尺寸簿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递到他手中。这个薄薄的小本子凝聚了父亲一生的心血，详细地记载了制作龙舟的种种方法和细节。</w:t>
      </w:r>
    </w:p>
    <w:p w14:paraId="31B41AAD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eastAsia="楷体" w:hAnsi="楷体" w:cs="楷体"/>
          <w:color w:val="000000"/>
        </w:rPr>
        <w:t>父亲的笔迹，让他的心不由一颤，他明白父亲把本子交给他的深意。父亲去世后，他跟着大伯更加卖力地做渡船那时，桥还不多见，渡船是村里人穿越河流、抵达彼岸的主要交通工具。霍叔终于在故乡的河岸边建起了自己的造船厂，船厂虽简陋，他却很开心。造渡船是为了维持生计，造龙舟才是他的梦。父亲临终前托付给他的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龙舟尺寸簿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，薄薄的，却又如此沉重，压在霍叔的心口，使他难以喘息。</w:t>
      </w:r>
    </w:p>
    <w:p w14:paraId="6570384F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eastAsia="楷体" w:hAnsi="楷体" w:cs="楷体"/>
          <w:color w:val="000000"/>
        </w:rPr>
        <w:t>不造渡船的时候，霍叔就把自己关在厂房里，站在一根根刨光的木头前，屏住呼吸，一刀一斧地慢慢推进，胸中藏着的那条龙慢慢游至他的眼前。他珍惜每一块木料，竭尽全力把它们化为龙的五脏六腑。这方寸之地是他生命的净土，更是他造梦的地方。厂房外的河流上，是年轻人的天下，看着他们驾驭着自己制</w:t>
      </w:r>
      <w:r>
        <w:rPr>
          <w:rFonts w:ascii="楷体" w:eastAsia="楷体" w:hAnsi="楷体" w:cs="楷体"/>
          <w:color w:val="000000"/>
        </w:rPr>
        <w:lastRenderedPageBreak/>
        <w:t>造的龙舟疾驰在水面上，看着他们与龙融为一体，霍叔就激动不已。</w:t>
      </w:r>
    </w:p>
    <w:p w14:paraId="1D2D2A42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eastAsia="楷体" w:hAnsi="楷体" w:cs="楷体"/>
          <w:color w:val="000000"/>
        </w:rPr>
        <w:t>霍叔没想到，短短的十几年，延续千年的交通方式就被冷落了。一座座宽阔平坦的水泥桥出现在人们面前，横跨河流两岸；木渡船迅速被铁驳船取代。村里熟悉的渡口渐渐长满青苔，江面上偶有孤舟划过，阵阵涟漪荡漾开来，仿佛时光的皱纹。</w:t>
      </w:r>
    </w:p>
    <w:p w14:paraId="68BAED9B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color w:val="000000"/>
        </w:rPr>
        <w:t>⑤</w:t>
      </w:r>
      <w:r>
        <w:rPr>
          <w:rFonts w:ascii="楷体" w:eastAsia="楷体" w:hAnsi="楷体" w:cs="楷体"/>
          <w:color w:val="000000"/>
        </w:rPr>
        <w:t>霍叔苦苦支撑着破落的船厂。如今的龙舟已经不再是一刀一斧纯手工打造的了，新龙舟的材质更轻薄、更坚硬，线条更流畅；赛龙舟的竞技成分也越发浓重，要求龙舟能如一支利箭破开水面，疾速在水中穿行，过去动辄一个小时的龙舟竞渡，竟然被逐渐缩短到十几分钟。</w:t>
      </w:r>
    </w:p>
    <w:p w14:paraId="663A4606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color w:val="000000"/>
        </w:rPr>
        <w:t>⑥</w:t>
      </w:r>
      <w:r>
        <w:rPr>
          <w:rFonts w:ascii="楷体" w:eastAsia="楷体" w:hAnsi="楷体" w:cs="楷体"/>
          <w:color w:val="000000"/>
        </w:rPr>
        <w:t>这是一个快的时代。旧物带着伤感的气息，承载着过往的记忆。看着角落里摆放着的一件件旧式工具，铅笔、墨斗、角尺、手工刨、手锯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他每一样都如此熟悉。这些都是祖辈父辈传给他的，父亲的身影又浮现在霍叔的脑海里。他做了大半辈子龙舟，龙舟已融入他的生命，融入家族的血脉。但霍叔已年过七旬，造舟人这个群体，树叶一般，在时光的侵袭下慢慢枯黄，慢慢凋零。</w:t>
      </w:r>
    </w:p>
    <w:p w14:paraId="649D318A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color w:val="000000"/>
        </w:rPr>
        <w:t>⑦</w:t>
      </w:r>
      <w:r>
        <w:rPr>
          <w:rFonts w:ascii="楷体" w:eastAsia="楷体" w:hAnsi="楷体" w:cs="楷体"/>
          <w:color w:val="000000"/>
        </w:rPr>
        <w:t>不时有异乡人涌入本村轰鸣的厂房谋生，也不时有本村的年轻人背起行囊远赴他乡。他们都是在异乡打拼，都能扎下根去，活出自己的精彩。霍叔渐渐明白，时代在进步，社会在发展，就像龙舟，造舟技术日益更新，但赛龙舟的拼搏精神没变，还流淌在年轻人的血液里。一块块木头化作一条条龙舟，还在霍叔的梦里，今天，在故乡的水域里，他这条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老龙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也应该重新焕发生机。</w:t>
      </w:r>
    </w:p>
    <w:p w14:paraId="7D826168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color w:val="000000"/>
        </w:rPr>
        <w:t>⑧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阿林，回老家来看赛龙舟。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电话那头，传来霍叔激动兴奋的声音。又一年的赛龙舟来临，岸上人影憧憧，江面上整齐有力的呐喊声响彻云霄。看着一艘艘疾速前行的龙舟，霍叔眼底冒光，嘴角露出抑制不住的微笑，那些悠远的往事顿时又浮现在他脑海里，他仿佛听见从时光深处传来的祖辈的呐喊声，那是血脉的回声。</w:t>
      </w:r>
    </w:p>
    <w:p w14:paraId="0DDFD0AA" w14:textId="77777777" w:rsidR="00781599" w:rsidRDefault="004B1B3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月《散文海外版》，有删改）</w:t>
      </w:r>
    </w:p>
    <w:p w14:paraId="5E54C33A" w14:textId="77777777" w:rsidR="00781599" w:rsidRDefault="004B1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梳理文章脉络，完善表格内容。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09"/>
        <w:gridCol w:w="1935"/>
        <w:gridCol w:w="2186"/>
        <w:gridCol w:w="1009"/>
        <w:gridCol w:w="2186"/>
      </w:tblGrid>
      <w:tr w:rsidR="00781599" w14:paraId="55CE9FAA" w14:textId="77777777"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D26E1F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叙事主线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7D7843C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color w:val="000000"/>
              </w:rPr>
              <w:t>____________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F8DE12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color w:val="000000"/>
              </w:rPr>
              <w:t>_____________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36C1E13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行业凋零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5CA87F5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龙舟焕新</w:t>
            </w:r>
          </w:p>
        </w:tc>
      </w:tr>
      <w:tr w:rsidR="00781599" w14:paraId="07FA0838" w14:textId="77777777"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2D0188B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情感辅线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44A79E4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立志传承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8330129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color w:val="000000"/>
              </w:rPr>
              <w:t>______________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7C059DC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失落迷茫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9443034" w14:textId="77777777" w:rsidR="00781599" w:rsidRDefault="004B1B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4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color w:val="000000"/>
              </w:rPr>
              <w:t>______________</w:t>
            </w:r>
          </w:p>
        </w:tc>
      </w:tr>
    </w:tbl>
    <w:p w14:paraId="1E1A1135" w14:textId="77777777" w:rsidR="00781599" w:rsidRDefault="00781599">
      <w:pPr>
        <w:spacing w:line="360" w:lineRule="auto"/>
        <w:textAlignment w:val="center"/>
        <w:rPr>
          <w:color w:val="000000"/>
        </w:rPr>
      </w:pPr>
    </w:p>
    <w:p w14:paraId="6912CEF5" w14:textId="77777777" w:rsidR="00781599" w:rsidRDefault="004B1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几年前，电视台“老匠人”栏目组采访霍叔，有一个镜头要表现霍叔因行业凋零而失落迷茫的状态，选什么场景拍摄合适？摘录原文中的句子作答，并说明理由。</w:t>
      </w:r>
    </w:p>
    <w:p w14:paraId="119A6965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场景：</w:t>
      </w:r>
      <w:r>
        <w:rPr>
          <w:color w:val="000000"/>
        </w:rPr>
        <w:t>_____________________</w:t>
      </w:r>
    </w:p>
    <w:p w14:paraId="6BC9F9BE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理由：</w:t>
      </w:r>
      <w:r>
        <w:rPr>
          <w:color w:val="000000"/>
        </w:rPr>
        <w:t>____________________</w:t>
      </w:r>
    </w:p>
    <w:p w14:paraId="3E7ED4C0" w14:textId="77777777" w:rsidR="00781599" w:rsidRDefault="004B1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20. </w:t>
      </w:r>
      <w:r>
        <w:rPr>
          <w:rFonts w:ascii="宋体" w:hAnsi="宋体"/>
          <w:color w:val="000000"/>
        </w:rPr>
        <w:t>今年端午节赛龙舟活动后，电视台再次采访霍叔。根据文章的内容和主题，尝试从霍叔的角度，回答记者的提问。</w:t>
      </w:r>
    </w:p>
    <w:p w14:paraId="22B4A4CA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记者：“作为传统龙舟制作技艺</w:t>
      </w:r>
      <w:r>
        <w:rPr>
          <w:rFonts w:ascii="宋体" w:hAnsi="宋体"/>
          <w:noProof/>
          <w:color w:val="000000"/>
        </w:rPr>
        <w:drawing>
          <wp:inline distT="0" distB="0" distL="0" distR="0" wp14:anchorId="26DA1BBD" wp14:editId="1866F27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传承人，您怎么看待龙舟事业的变化和发展？”</w:t>
      </w:r>
    </w:p>
    <w:p w14:paraId="0722A776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霍叔：</w:t>
      </w:r>
      <w:r>
        <w:rPr>
          <w:color w:val="000000"/>
        </w:rPr>
        <w:t>____________________</w:t>
      </w:r>
    </w:p>
    <w:p w14:paraId="577F17AF" w14:textId="77777777" w:rsidR="00781599" w:rsidRDefault="004B1B36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三、表达交流（</w:t>
      </w:r>
      <w:r>
        <w:rPr>
          <w:rFonts w:eastAsia="Times New Roman" w:cs="Times New Roman"/>
          <w:b/>
          <w:color w:val="000000"/>
          <w:sz w:val="24"/>
        </w:rPr>
        <w:t>63</w:t>
      </w:r>
      <w:r>
        <w:rPr>
          <w:rFonts w:ascii="宋体" w:hAnsi="宋体"/>
          <w:b/>
          <w:color w:val="000000"/>
          <w:sz w:val="24"/>
        </w:rPr>
        <w:t>分）</w:t>
      </w:r>
    </w:p>
    <w:p w14:paraId="41BC68CB" w14:textId="77777777" w:rsidR="00781599" w:rsidRDefault="004B1B36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【劳动：感悟与分享】</w:t>
      </w:r>
    </w:p>
    <w:p w14:paraId="740D13E0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阅读材料，按要求写作。</w:t>
      </w:r>
    </w:p>
    <w:p w14:paraId="34C07A4D" w14:textId="77777777" w:rsidR="00781599" w:rsidRDefault="004B1B3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习近平总书记《在庆祝中华全国总工会成立</w:t>
      </w:r>
      <w:r>
        <w:rPr>
          <w:rFonts w:eastAsia="Times New Roman" w:cs="Times New Roman"/>
          <w:color w:val="000000"/>
        </w:rPr>
        <w:t>100</w:t>
      </w:r>
      <w:r>
        <w:rPr>
          <w:rFonts w:ascii="楷体" w:eastAsia="楷体" w:hAnsi="楷体" w:cs="楷体"/>
          <w:color w:val="000000"/>
        </w:rPr>
        <w:t>周年暨全国劳动模范和先进工作者表彰大会上的讲话》中指出：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要大力弘扬劳动最光荣、劳动最崇高、劳动最伟大、劳动最美丽的社会风尚，营造尊重劳动、尊重知识、尊重人才、尊重创造的良好氛围，激励全体人民通过辛勤劳动、诚实劳动、创造性劳动实现对美好生活的向往。</w:t>
      </w:r>
      <w:r>
        <w:rPr>
          <w:rFonts w:ascii="宋体" w:hAnsi="宋体"/>
          <w:color w:val="000000"/>
        </w:rPr>
        <w:t>”</w:t>
      </w:r>
    </w:p>
    <w:p w14:paraId="5720B49D" w14:textId="77777777" w:rsidR="00781599" w:rsidRDefault="004B1B3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（摘自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29</w:t>
      </w:r>
      <w:r>
        <w:rPr>
          <w:rFonts w:ascii="宋体" w:hAnsi="宋体"/>
          <w:color w:val="000000"/>
        </w:rPr>
        <w:t>日《新华日报》第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版）</w:t>
      </w:r>
    </w:p>
    <w:p w14:paraId="1CBDC04E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在“尊重”“诚实”“创造性”“美好生活”中</w:t>
      </w:r>
      <w:r>
        <w:rPr>
          <w:rFonts w:ascii="宋体" w:hAnsi="宋体"/>
          <w:color w:val="000000"/>
          <w:em w:val="dot"/>
        </w:rPr>
        <w:t>任选一个</w:t>
      </w:r>
      <w:r>
        <w:rPr>
          <w:rFonts w:ascii="宋体" w:hAnsi="宋体"/>
          <w:color w:val="000000"/>
        </w:rPr>
        <w:t>，与关键词“劳动”组合，据此确定主题，写一篇文章，可以讲述自己或他人的故事，也可以发表自己的看法。</w:t>
      </w:r>
    </w:p>
    <w:p w14:paraId="36873EF0" w14:textId="77777777" w:rsidR="00781599" w:rsidRDefault="004B1B3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要求：①</w:t>
      </w:r>
      <w:r>
        <w:rPr>
          <w:rFonts w:ascii="宋体" w:hAnsi="宋体"/>
          <w:color w:val="000000"/>
          <w:em w:val="dot"/>
        </w:rPr>
        <w:t>题目自拟</w:t>
      </w:r>
      <w:r>
        <w:rPr>
          <w:rFonts w:ascii="宋体" w:hAnsi="宋体"/>
          <w:color w:val="000000"/>
        </w:rPr>
        <w:t>。②文体不限。③不少于</w:t>
      </w:r>
      <w:r>
        <w:rPr>
          <w:rFonts w:eastAsia="Times New Roman" w:cs="Times New Roman"/>
          <w:color w:val="000000"/>
        </w:rPr>
        <w:t>600</w:t>
      </w:r>
      <w:r>
        <w:rPr>
          <w:rFonts w:ascii="宋体" w:hAnsi="宋体"/>
          <w:color w:val="000000"/>
        </w:rPr>
        <w:t>字。④不得抄袭和套作。⑤文中不得出现可能泄露考生信息的真实人名、校名、地名。</w:t>
      </w:r>
    </w:p>
    <w:p w14:paraId="7D86456A" w14:textId="02F821F0" w:rsidR="00781599" w:rsidRDefault="004B1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14:paraId="2321F79C" w14:textId="77777777" w:rsidR="00781599" w:rsidRDefault="00781599">
      <w:pPr>
        <w:spacing w:line="360" w:lineRule="auto"/>
        <w:textAlignment w:val="center"/>
        <w:rPr>
          <w:color w:val="000000"/>
        </w:rPr>
      </w:pPr>
    </w:p>
    <w:sectPr w:rsidR="00781599"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AD36F" w14:textId="77777777" w:rsidR="004B1B36" w:rsidRDefault="004B1B36">
      <w:r>
        <w:separator/>
      </w:r>
    </w:p>
  </w:endnote>
  <w:endnote w:type="continuationSeparator" w:id="0">
    <w:p w14:paraId="3D9FDC35" w14:textId="77777777" w:rsidR="004B1B36" w:rsidRDefault="004B1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5779B" w14:textId="77777777" w:rsidR="004B1B36" w:rsidRDefault="004B1B36">
      <w:r>
        <w:separator/>
      </w:r>
    </w:p>
  </w:footnote>
  <w:footnote w:type="continuationSeparator" w:id="0">
    <w:p w14:paraId="0992568E" w14:textId="77777777" w:rsidR="004B1B36" w:rsidRDefault="004B1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3D36B2E6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BBA683B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6DC39A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47CEBC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2D2383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F88D24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ACE20B1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4B8807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034269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97139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B1B36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781599"/>
    <w:rsid w:val="00817391"/>
    <w:rsid w:val="00832EC9"/>
    <w:rsid w:val="008634CD"/>
    <w:rsid w:val="008731FA"/>
    <w:rsid w:val="00880A38"/>
    <w:rsid w:val="00893DD6"/>
    <w:rsid w:val="008C3CB4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44FC4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85C97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  <w14:docId w14:val="32D2CE76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3043</Words>
  <Characters>3287</Characters>
  <Application>Microsoft Office Word</Application>
  <DocSecurity>0</DocSecurity>
  <Lines>149</Lines>
  <Paragraphs>180</Paragraphs>
  <ScaleCrop>false</ScaleCrop>
  <Manager/>
  <Company/>
  <LinksUpToDate>false</LinksUpToDate>
  <CharactersWithSpaces>6150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k1793</cp:lastModifiedBy>
  <cp:revision>11</cp:revision>
  <dcterms:created xsi:type="dcterms:W3CDTF">2025-06-21T01:00:00Z</dcterms:created>
  <dcterms:modified xsi:type="dcterms:W3CDTF">2025-06-22T03:21:00Z</dcterms:modified>
  <cp:category/>
</cp:coreProperties>
</file>