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F0C21">
      <w:pPr>
        <w:jc w:val="center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2025中考二模古诗文默写汇编</w:t>
      </w:r>
    </w:p>
    <w:p w14:paraId="17E15115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2025东城二模</w:t>
      </w:r>
    </w:p>
    <w:p w14:paraId="4DCCC220">
      <w:pPr>
        <w:spacing w:line="360" w:lineRule="exact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/>
          <w:color w:val="auto"/>
          <w:sz w:val="21"/>
          <w:szCs w:val="21"/>
        </w:rPr>
        <w:t>（一）默写</w:t>
      </w:r>
      <w:r>
        <w:rPr>
          <w:rFonts w:hint="eastAsia" w:ascii="黑体" w:hAnsi="黑体" w:eastAsia="黑体" w:cs="黑体"/>
          <w:color w:val="auto"/>
          <w:sz w:val="21"/>
          <w:szCs w:val="21"/>
        </w:rPr>
        <w:t>，</w:t>
      </w:r>
      <w:r>
        <w:rPr>
          <w:rFonts w:hint="eastAsia" w:ascii="黑体" w:hAnsi="黑体" w:eastAsia="黑体"/>
          <w:color w:val="auto"/>
          <w:sz w:val="21"/>
          <w:szCs w:val="21"/>
        </w:rPr>
        <w:t>完成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</w:rPr>
        <w:t>8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  <w:lang w:val="en-US" w:eastAsia="zh-CN"/>
        </w:rPr>
        <w:t>-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</w:rPr>
        <w:t>10题。</w:t>
      </w: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</w:rPr>
        <w:t>（共4分）</w:t>
      </w:r>
    </w:p>
    <w:p w14:paraId="7B2FF51E">
      <w:pPr>
        <w:spacing w:line="360" w:lineRule="exact"/>
        <w:rPr>
          <w:rFonts w:cs="国标宋体" w:asciiTheme="minorEastAsia" w:hAnsiTheme="minorEastAsia" w:eastAsiaTheme="minorEastAsia"/>
          <w:color w:val="auto"/>
          <w:sz w:val="21"/>
          <w:szCs w:val="21"/>
          <w:highlight w:val="none"/>
        </w:rPr>
      </w:pP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</w:rPr>
        <w:t>8.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</w:rPr>
        <w:t>，天涯若比邻。（王勃《送杜少府之任蜀州》）（</w:t>
      </w:r>
      <w:r>
        <w:rPr>
          <w:rFonts w:hint="eastAsia" w:cs="国标宋体" w:asciiTheme="minorEastAsia" w:hAnsiTheme="minorEastAsia" w:eastAsiaTheme="minorEastAsia"/>
          <w:color w:val="auto"/>
          <w:spacing w:val="20"/>
          <w:sz w:val="21"/>
          <w:szCs w:val="21"/>
          <w:highlight w:val="none"/>
        </w:rPr>
        <w:t>1分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</w:rPr>
        <w:t>）</w:t>
      </w:r>
    </w:p>
    <w:p w14:paraId="5A40847A">
      <w:pPr>
        <w:spacing w:line="360" w:lineRule="exact"/>
        <w:rPr>
          <w:rFonts w:cs="国标宋体" w:asciiTheme="minorEastAsia" w:hAnsiTheme="minorEastAsia" w:eastAsiaTheme="minorEastAsia"/>
          <w:color w:val="auto"/>
          <w:sz w:val="21"/>
          <w:szCs w:val="21"/>
          <w:highlight w:val="none"/>
        </w:rPr>
      </w:pP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</w:rPr>
        <w:t>9.斯是陋室，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</w:rPr>
        <w:t>。（刘禹锡《陋室铭》）（1分）</w:t>
      </w:r>
    </w:p>
    <w:p w14:paraId="253DE659">
      <w:pPr>
        <w:spacing w:line="360" w:lineRule="exact"/>
        <w:rPr>
          <w:rFonts w:cs="国标宋体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</w:rPr>
        <w:t>10.植物意象存在于中国几千年的诗文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  <w:lang w:eastAsia="zh-CN"/>
        </w:rPr>
        <w:t>中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</w:rPr>
        <w:t>。你读过的古诗文中，“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u w:val="single"/>
        </w:rPr>
        <w:t xml:space="preserve">  ①  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</w:rPr>
        <w:t>，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u w:val="single"/>
        </w:rPr>
        <w:t xml:space="preserve">  ②  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</w:rPr>
        <w:t>”描写了植物，承载着丰富的情感。（本试卷中出现的句子除外）（</w:t>
      </w:r>
      <w:r>
        <w:rPr>
          <w:rFonts w:hint="eastAsia" w:cs="国标宋体" w:asciiTheme="minorEastAsia" w:hAnsiTheme="minorEastAsia" w:eastAsiaTheme="minorEastAsia"/>
          <w:color w:val="auto"/>
          <w:spacing w:val="20"/>
          <w:sz w:val="21"/>
          <w:szCs w:val="21"/>
        </w:rPr>
        <w:t>2分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</w:rPr>
        <w:t>）</w:t>
      </w:r>
    </w:p>
    <w:p w14:paraId="68473D1E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2025东城二模</w:t>
      </w:r>
    </w:p>
    <w:p w14:paraId="7EBF6F0A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1EDF3EF7">
      <w:pPr>
        <w:spacing w:line="360" w:lineRule="exact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（一）</w:t>
      </w:r>
      <w:r>
        <w:rPr>
          <w:color w:val="auto"/>
          <w:sz w:val="21"/>
          <w:szCs w:val="21"/>
          <w:highlight w:val="none"/>
        </w:rPr>
        <w:t>（共4分）</w:t>
      </w:r>
    </w:p>
    <w:p w14:paraId="4B23A2DE">
      <w:pPr>
        <w:spacing w:line="360" w:lineRule="exact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8.答案：海内存知己</w:t>
      </w:r>
    </w:p>
    <w:p w14:paraId="4DAFF241">
      <w:pPr>
        <w:spacing w:line="360" w:lineRule="exact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9.答案：惟吾</w:t>
      </w:r>
      <w:r>
        <w:rPr>
          <w:rFonts w:hint="eastAsia"/>
          <w:color w:val="auto"/>
          <w:sz w:val="21"/>
          <w:szCs w:val="21"/>
          <w:highlight w:val="none"/>
        </w:rPr>
        <w:t>德馨</w:t>
      </w:r>
    </w:p>
    <w:p w14:paraId="7709086C">
      <w:pPr>
        <w:spacing w:line="360" w:lineRule="exact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</w:rPr>
        <w:t xml:space="preserve">10.答案示例一：①参差荇菜      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</w:rPr>
        <w:t>②左右流之</w:t>
      </w:r>
    </w:p>
    <w:p w14:paraId="7DB25D43">
      <w:pPr>
        <w:spacing w:line="360" w:lineRule="exact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答案示例二：①杨花落尽子规啼    ②闻道龙标过五溪</w:t>
      </w:r>
    </w:p>
    <w:p w14:paraId="7D4B2D1E">
      <w:pPr>
        <w:spacing w:line="360" w:lineRule="exact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答案示例三：①枯藤老树昏鸦      ②小桥流水人家</w:t>
      </w:r>
    </w:p>
    <w:p w14:paraId="40B7DC71">
      <w:pPr>
        <w:spacing w:line="360" w:lineRule="exact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（共4分。共4空，每空1分。有错该空不得分)</w:t>
      </w:r>
    </w:p>
    <w:p w14:paraId="6D3838A6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5AED0DA2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黑体" w:hAnsi="黑体" w:eastAsia="黑体" w:cs="宋体"/>
          <w:color w:val="auto"/>
          <w:szCs w:val="21"/>
        </w:rPr>
        <w:t>（一）默写。</w:t>
      </w:r>
      <w:r>
        <w:rPr>
          <w:rFonts w:hint="eastAsia" w:ascii="宋体" w:hAnsi="宋体" w:cs="宋体"/>
          <w:bCs/>
          <w:color w:val="auto"/>
          <w:szCs w:val="21"/>
        </w:rPr>
        <w:t>（共</w:t>
      </w:r>
      <w:r>
        <w:rPr>
          <w:bCs/>
          <w:color w:val="auto"/>
          <w:szCs w:val="21"/>
        </w:rPr>
        <w:t>4</w:t>
      </w:r>
      <w:r>
        <w:rPr>
          <w:rFonts w:hint="eastAsia" w:ascii="宋体" w:hAnsi="宋体" w:cs="宋体"/>
          <w:bCs/>
          <w:color w:val="auto"/>
          <w:szCs w:val="21"/>
        </w:rPr>
        <w:t>分）</w:t>
      </w:r>
    </w:p>
    <w:p w14:paraId="5330F736">
      <w:pPr>
        <w:adjustRightInd w:val="0"/>
        <w:snapToGrid w:val="0"/>
        <w:spacing w:line="360" w:lineRule="auto"/>
        <w:ind w:left="420" w:hanging="420" w:hangingChars="200"/>
        <w:rPr>
          <w:rFonts w:hint="eastAsia" w:ascii="宋体" w:hAnsi="宋体" w:cs="Arial"/>
          <w:color w:val="auto"/>
          <w:szCs w:val="21"/>
          <w:shd w:val="clear" w:color="auto" w:fill="FFFFFF"/>
        </w:rPr>
      </w:pPr>
      <w:r>
        <w:rPr>
          <w:rFonts w:hint="eastAsia"/>
          <w:color w:val="auto"/>
          <w:szCs w:val="21"/>
        </w:rPr>
        <w:t>10</w:t>
      </w:r>
      <w:r>
        <w:rPr>
          <w:rFonts w:ascii="宋体" w:hAnsi="宋体" w:cs="宋体"/>
          <w:color w:val="auto"/>
          <w:szCs w:val="21"/>
        </w:rPr>
        <w:t>．</w:t>
      </w:r>
      <w:r>
        <w:rPr>
          <w:rFonts w:hint="eastAsia" w:ascii="宋体" w:hAnsi="宋体" w:cs="Arial"/>
          <w:color w:val="auto"/>
          <w:spacing w:val="-2"/>
          <w:szCs w:val="21"/>
          <w:shd w:val="clear" w:color="auto" w:fill="FFFFFF"/>
        </w:rPr>
        <w:t>诗词中的女性形象充满了柔情与坚韧。《诗经》中提到“</w:t>
      </w:r>
      <w:r>
        <w:rPr>
          <w:rFonts w:hint="eastAsia" w:ascii="宋体" w:hAnsi="宋体"/>
          <w:color w:val="auto"/>
          <w:spacing w:val="-2"/>
          <w:szCs w:val="21"/>
          <w:u w:val="single"/>
        </w:rPr>
        <w:t xml:space="preserve">   ①   </w:t>
      </w:r>
      <w:r>
        <w:rPr>
          <w:rFonts w:hint="eastAsia" w:ascii="宋体" w:hAnsi="宋体" w:cs="Arial"/>
          <w:color w:val="auto"/>
          <w:spacing w:val="-2"/>
          <w:szCs w:val="21"/>
          <w:shd w:val="clear" w:color="auto" w:fill="FFFFFF"/>
        </w:rPr>
        <w:t>”是君子理想的伴侣；</w:t>
      </w:r>
      <w:r>
        <w:rPr>
          <w:rFonts w:hint="eastAsia" w:ascii="宋体" w:hAnsi="宋体" w:cs="Arial"/>
          <w:color w:val="auto"/>
          <w:szCs w:val="21"/>
          <w:shd w:val="clear" w:color="auto" w:fill="FFFFFF"/>
        </w:rPr>
        <w:t>巾帼英雄木兰浴血奋战后，不图名利，</w:t>
      </w:r>
      <w:r>
        <w:rPr>
          <w:rFonts w:hint="eastAsia" w:ascii="宋体" w:hAnsi="宋体" w:cs="宋体"/>
          <w:color w:val="auto"/>
          <w:szCs w:val="21"/>
        </w:rPr>
        <w:t>“</w:t>
      </w:r>
      <w:r>
        <w:rPr>
          <w:rFonts w:hint="eastAsia" w:ascii="宋体" w:hAnsi="宋体"/>
          <w:color w:val="auto"/>
          <w:szCs w:val="21"/>
          <w:u w:val="single"/>
        </w:rPr>
        <w:t xml:space="preserve">   ②   </w:t>
      </w:r>
      <w:r>
        <w:rPr>
          <w:rFonts w:hint="eastAsia" w:ascii="宋体" w:hAnsi="宋体"/>
          <w:color w:val="auto"/>
          <w:szCs w:val="21"/>
        </w:rPr>
        <w:t>，送儿还故乡</w:t>
      </w:r>
      <w:r>
        <w:rPr>
          <w:rFonts w:hint="eastAsia" w:ascii="宋体" w:hAnsi="宋体" w:cs="宋体"/>
          <w:color w:val="auto"/>
          <w:szCs w:val="21"/>
        </w:rPr>
        <w:t>”</w:t>
      </w:r>
      <w:r>
        <w:rPr>
          <w:rFonts w:hint="eastAsia" w:ascii="宋体" w:hAnsi="宋体" w:cs="Arial"/>
          <w:color w:val="auto"/>
          <w:szCs w:val="21"/>
          <w:shd w:val="clear" w:color="auto" w:fill="FFFFFF"/>
        </w:rPr>
        <w:t>；才女李清照在《渔家傲》中用“九万里风鹏正举。风休住，</w:t>
      </w:r>
      <w:r>
        <w:rPr>
          <w:rFonts w:hint="eastAsia" w:ascii="宋体" w:hAnsi="宋体"/>
          <w:color w:val="auto"/>
          <w:szCs w:val="21"/>
          <w:u w:val="single"/>
        </w:rPr>
        <w:t xml:space="preserve">   ③   </w:t>
      </w:r>
      <w:r>
        <w:rPr>
          <w:rFonts w:hint="eastAsia" w:ascii="宋体" w:hAnsi="宋体" w:cs="Arial"/>
          <w:color w:val="auto"/>
          <w:szCs w:val="21"/>
          <w:shd w:val="clear" w:color="auto" w:fill="FFFFFF"/>
        </w:rPr>
        <w:t>”表达对理想境界的向往</w:t>
      </w:r>
      <w:r>
        <w:rPr>
          <w:rFonts w:hint="eastAsia" w:ascii="宋体" w:hAnsi="宋体" w:cs="宋体"/>
          <w:color w:val="auto"/>
          <w:szCs w:val="21"/>
        </w:rPr>
        <w:t>；</w:t>
      </w:r>
      <w:r>
        <w:rPr>
          <w:rFonts w:hint="eastAsia" w:ascii="宋体" w:hAnsi="宋体" w:cs="Arial"/>
          <w:color w:val="auto"/>
          <w:szCs w:val="21"/>
          <w:shd w:val="clear" w:color="auto" w:fill="FFFFFF"/>
        </w:rPr>
        <w:t>鉴湖女侠秋瑾的诗句“身不得，男儿列，心却比，</w:t>
      </w:r>
      <w:r>
        <w:rPr>
          <w:rFonts w:hint="eastAsia" w:ascii="宋体" w:hAnsi="宋体"/>
          <w:color w:val="auto"/>
          <w:szCs w:val="21"/>
          <w:u w:val="single"/>
        </w:rPr>
        <w:t xml:space="preserve">   ④   </w:t>
      </w:r>
      <w:r>
        <w:rPr>
          <w:rFonts w:hint="eastAsia" w:ascii="宋体" w:hAnsi="宋体" w:cs="Arial"/>
          <w:color w:val="auto"/>
          <w:szCs w:val="21"/>
          <w:shd w:val="clear" w:color="auto" w:fill="FFFFFF"/>
        </w:rPr>
        <w:t>”表现出豪迈的气概。</w:t>
      </w:r>
    </w:p>
    <w:p w14:paraId="2C4AA491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2CF801E4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6417DF25">
      <w:pPr>
        <w:spacing w:line="220" w:lineRule="exact"/>
        <w:ind w:left="315" w:hanging="315"/>
        <w:rPr>
          <w:rFonts w:ascii="黑体" w:hAnsi="黑体" w:eastAsia="黑体"/>
          <w:color w:val="auto"/>
          <w:lang w:val="zh-CN"/>
        </w:rPr>
      </w:pPr>
      <w:r>
        <w:rPr>
          <w:rFonts w:hint="eastAsia" w:ascii="黑体" w:hAnsi="黑体" w:eastAsia="黑体"/>
          <w:color w:val="auto"/>
          <w:lang w:val="zh-CN"/>
        </w:rPr>
        <w:t>（一）（共</w:t>
      </w:r>
      <w:r>
        <w:rPr>
          <w:rFonts w:ascii="黑体" w:hAnsi="黑体" w:eastAsia="黑体"/>
          <w:color w:val="auto"/>
          <w:lang w:val="zh-CN"/>
        </w:rPr>
        <w:t>4</w:t>
      </w:r>
      <w:r>
        <w:rPr>
          <w:rFonts w:hint="eastAsia" w:ascii="黑体" w:hAnsi="黑体" w:eastAsia="黑体"/>
          <w:color w:val="auto"/>
          <w:lang w:val="zh-CN"/>
        </w:rPr>
        <w:t>分）</w:t>
      </w:r>
    </w:p>
    <w:p w14:paraId="02D87B2B">
      <w:pPr>
        <w:adjustRightInd w:val="0"/>
        <w:snapToGrid w:val="0"/>
        <w:spacing w:line="220" w:lineRule="exact"/>
        <w:rPr>
          <w:color w:val="auto"/>
        </w:rPr>
      </w:pPr>
      <w:bookmarkStart w:id="0" w:name="_Hlk104371814"/>
      <w:r>
        <w:rPr>
          <w:rFonts w:ascii="宋体" w:hAnsi="宋体"/>
          <w:color w:val="auto"/>
          <w:lang w:val="zh-CN"/>
        </w:rPr>
        <w:t>10</w:t>
      </w:r>
      <w:r>
        <w:rPr>
          <w:rFonts w:hint="eastAsia" w:ascii="宋体" w:hAnsi="宋体"/>
          <w:color w:val="auto"/>
          <w:lang w:val="zh-CN"/>
        </w:rPr>
        <w:t>．答案：</w:t>
      </w:r>
      <w:r>
        <w:rPr>
          <w:rFonts w:ascii="宋体" w:hAnsi="宋体"/>
          <w:color w:val="auto"/>
        </w:rPr>
        <w:t xml:space="preserve"> </w:t>
      </w:r>
      <w:r>
        <w:rPr>
          <w:rFonts w:hint="eastAsia" w:ascii="宋体" w:hAnsi="宋体"/>
          <w:color w:val="auto"/>
          <w:lang w:val="zh-CN"/>
        </w:rPr>
        <w:t>①</w:t>
      </w:r>
      <w:r>
        <w:rPr>
          <w:rFonts w:hint="eastAsia" w:ascii="宋体" w:hAnsi="宋体" w:cs="Arial"/>
          <w:color w:val="auto"/>
          <w:shd w:val="clear" w:color="auto" w:fill="FFFFFF"/>
        </w:rPr>
        <w:t xml:space="preserve">窈窕淑女 </w:t>
      </w:r>
      <w:r>
        <w:rPr>
          <w:rFonts w:ascii="宋体" w:hAnsi="宋体" w:cs="Arial"/>
          <w:color w:val="auto"/>
          <w:shd w:val="clear" w:color="auto" w:fill="FFFFFF"/>
        </w:rPr>
        <w:t xml:space="preserve">  </w:t>
      </w:r>
      <w:r>
        <w:rPr>
          <w:rFonts w:hint="eastAsia" w:ascii="宋体" w:hAnsi="宋体"/>
          <w:color w:val="auto"/>
          <w:lang w:val="zh-CN"/>
        </w:rPr>
        <w:t>②</w:t>
      </w:r>
      <w:r>
        <w:rPr>
          <w:rFonts w:hint="eastAsia" w:ascii="宋体" w:hAnsi="宋体" w:cs="Arial"/>
          <w:color w:val="auto"/>
          <w:shd w:val="clear" w:color="auto" w:fill="FFFFFF"/>
        </w:rPr>
        <w:t xml:space="preserve">愿驰千里足 </w:t>
      </w:r>
      <w:r>
        <w:rPr>
          <w:rFonts w:ascii="宋体" w:hAnsi="宋体" w:cs="Arial"/>
          <w:color w:val="auto"/>
          <w:shd w:val="clear" w:color="auto" w:fill="FFFFFF"/>
        </w:rPr>
        <w:t xml:space="preserve"> </w:t>
      </w:r>
      <w:r>
        <w:rPr>
          <w:rFonts w:hint="eastAsia" w:ascii="宋体" w:hAnsi="宋体" w:cs="Arial"/>
          <w:color w:val="auto"/>
          <w:shd w:val="clear" w:color="auto" w:fill="FFFFFF"/>
        </w:rPr>
        <w:t xml:space="preserve"> </w:t>
      </w:r>
      <w:r>
        <w:rPr>
          <w:rFonts w:ascii="宋体" w:hAnsi="宋体" w:cs="Arial"/>
          <w:color w:val="auto"/>
          <w:shd w:val="clear" w:color="auto" w:fill="FFFFFF"/>
        </w:rPr>
        <w:t xml:space="preserve"> </w:t>
      </w:r>
      <w:r>
        <w:rPr>
          <w:rFonts w:hint="eastAsia" w:ascii="宋体" w:hAnsi="宋体"/>
          <w:color w:val="auto"/>
          <w:lang w:val="zh-CN"/>
        </w:rPr>
        <w:t>③</w:t>
      </w:r>
      <w:r>
        <w:rPr>
          <w:rFonts w:hint="eastAsia" w:ascii="宋体" w:hAnsi="宋体" w:cs="Arial"/>
          <w:color w:val="auto"/>
          <w:shd w:val="clear" w:color="auto" w:fill="FFFFFF"/>
        </w:rPr>
        <w:t xml:space="preserve">蓬舟吹取三山去 </w:t>
      </w:r>
      <w:r>
        <w:rPr>
          <w:rFonts w:ascii="宋体" w:hAnsi="宋体" w:cs="Arial"/>
          <w:color w:val="auto"/>
          <w:shd w:val="clear" w:color="auto" w:fill="FFFFFF"/>
        </w:rPr>
        <w:t xml:space="preserve">  </w:t>
      </w:r>
      <w:r>
        <w:rPr>
          <w:rFonts w:hint="eastAsia" w:ascii="宋体" w:hAnsi="宋体" w:cs="Arial"/>
          <w:color w:val="auto"/>
          <w:shd w:val="clear" w:color="auto" w:fill="FFFFFF"/>
        </w:rPr>
        <w:t>④男儿烈</w:t>
      </w:r>
    </w:p>
    <w:p w14:paraId="031E986C">
      <w:pPr>
        <w:spacing w:line="220" w:lineRule="exact"/>
        <w:ind w:firstLine="210" w:firstLineChars="100"/>
        <w:rPr>
          <w:rFonts w:ascii="楷体" w:hAnsi="楷体" w:eastAsia="楷体"/>
          <w:color w:val="auto"/>
          <w:lang w:val="zh-CN"/>
        </w:rPr>
      </w:pPr>
      <w:r>
        <w:rPr>
          <w:rFonts w:hint="eastAsia" w:ascii="楷体" w:hAnsi="楷体" w:eastAsia="楷体"/>
          <w:color w:val="auto"/>
          <w:lang w:val="zh-CN"/>
        </w:rPr>
        <w:t>评分标准：共4分。每空1分，有错不得分。</w:t>
      </w:r>
      <w:bookmarkEnd w:id="0"/>
    </w:p>
    <w:p w14:paraId="4925ED1F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654B8501">
      <w:pPr>
        <w:adjustRightInd w:val="0"/>
        <w:snapToGrid w:val="0"/>
        <w:spacing w:line="324" w:lineRule="auto"/>
        <w:ind w:left="567" w:hanging="567" w:hangingChars="270"/>
        <w:rPr>
          <w:rFonts w:hint="eastAsia" w:ascii="黑体" w:hAnsi="黑体" w:eastAsia="黑体" w:cs="Times New Roman"/>
          <w:color w:val="auto"/>
        </w:rPr>
      </w:pPr>
      <w:bookmarkStart w:id="1" w:name="_Hlk184147932"/>
      <w:r>
        <w:rPr>
          <w:rFonts w:hint="eastAsia" w:ascii="黑体" w:hAnsi="黑体" w:eastAsia="黑体" w:cs="Times New Roman"/>
          <w:color w:val="auto"/>
        </w:rPr>
        <w:t>（一）默写，完成</w:t>
      </w:r>
      <w:r>
        <w:rPr>
          <w:rFonts w:hint="eastAsia" w:ascii="Times New Roman" w:hAnsi="Times New Roman" w:eastAsia="黑体" w:cs="Times New Roman"/>
          <w:color w:val="auto"/>
          <w:szCs w:val="24"/>
        </w:rPr>
        <w:t>8</w:t>
      </w:r>
      <w:r>
        <w:rPr>
          <w:rFonts w:hint="eastAsia" w:ascii="黑体" w:hAnsi="黑体" w:eastAsia="黑体" w:cs="Times New Roman"/>
          <w:color w:val="auto"/>
          <w:szCs w:val="24"/>
        </w:rPr>
        <w:t>-</w:t>
      </w:r>
      <w:r>
        <w:rPr>
          <w:rFonts w:hint="eastAsia" w:ascii="Times New Roman" w:hAnsi="Times New Roman" w:eastAsia="黑体" w:cs="Times New Roman"/>
          <w:color w:val="auto"/>
          <w:szCs w:val="24"/>
        </w:rPr>
        <w:t>10</w:t>
      </w:r>
      <w:r>
        <w:rPr>
          <w:rFonts w:hint="eastAsia" w:ascii="黑体" w:hAnsi="黑体" w:eastAsia="黑体" w:cs="Times New Roman"/>
          <w:color w:val="auto"/>
          <w:szCs w:val="24"/>
        </w:rPr>
        <w:t>题</w:t>
      </w:r>
      <w:r>
        <w:rPr>
          <w:rFonts w:hint="eastAsia" w:ascii="黑体" w:hAnsi="黑体" w:eastAsia="黑体" w:cs="Times New Roman"/>
          <w:color w:val="auto"/>
        </w:rPr>
        <w:t>。</w:t>
      </w:r>
      <w:r>
        <w:rPr>
          <w:rFonts w:hint="eastAsia" w:ascii="宋体" w:hAnsi="宋体" w:eastAsia="宋体" w:cs="Times New Roman"/>
          <w:color w:val="auto"/>
          <w:szCs w:val="24"/>
        </w:rPr>
        <w:t>（共</w:t>
      </w:r>
      <w:r>
        <w:rPr>
          <w:rFonts w:hint="eastAsia" w:ascii="Times New Roman" w:hAnsi="Times New Roman" w:eastAsia="宋体" w:cs="Times New Roman"/>
          <w:color w:val="auto"/>
          <w:szCs w:val="24"/>
        </w:rPr>
        <w:t>4</w:t>
      </w:r>
      <w:r>
        <w:rPr>
          <w:rFonts w:hint="eastAsia" w:ascii="宋体" w:hAnsi="宋体" w:eastAsia="宋体" w:cs="Times New Roman"/>
          <w:color w:val="auto"/>
          <w:szCs w:val="24"/>
        </w:rPr>
        <w:t>分）</w:t>
      </w:r>
    </w:p>
    <w:bookmarkEnd w:id="1"/>
    <w:p w14:paraId="785EFFB8">
      <w:pPr>
        <w:adjustRightInd w:val="0"/>
        <w:snapToGrid w:val="0"/>
        <w:spacing w:line="324" w:lineRule="auto"/>
        <w:ind w:left="567" w:hanging="567" w:hangingChars="270"/>
        <w:rPr>
          <w:rFonts w:ascii="Times New Roman" w:hAnsi="Times New Roman" w:eastAsia="楷体" w:cs="Times New Roman"/>
          <w:color w:val="auto"/>
        </w:rPr>
      </w:pPr>
      <w:r>
        <w:rPr>
          <w:rFonts w:hint="eastAsia" w:ascii="Times New Roman" w:hAnsi="Times New Roman" w:eastAsia="楷体" w:cs="Times New Roman"/>
          <w:color w:val="auto"/>
        </w:rPr>
        <w:t>8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．既加冠，</w:t>
      </w:r>
      <w:r>
        <w:rPr>
          <w:rFonts w:hint="eastAsia" w:ascii="宋体" w:hAnsi="宋体" w:eastAsia="宋体" w:cs="宋体"/>
          <w:color w:val="auto"/>
          <w:kern w:val="24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。</w:t>
      </w:r>
      <w:r>
        <w:rPr>
          <w:rFonts w:hint="eastAsia" w:ascii="宋体" w:hAnsi="宋体" w:eastAsia="宋体"/>
          <w:color w:val="auto"/>
        </w:rPr>
        <w:t>（宋濂</w:t>
      </w:r>
      <w:r>
        <w:rPr>
          <w:rFonts w:hint="eastAsia" w:ascii="Times New Roman" w:hAnsi="Times New Roman" w:eastAsia="宋体" w:cs="Times New Roman"/>
          <w:color w:val="auto"/>
        </w:rPr>
        <w:t>《</w:t>
      </w:r>
      <w:r>
        <w:rPr>
          <w:rFonts w:hint="eastAsia" w:ascii="宋体" w:hAnsi="宋体" w:eastAsia="宋体"/>
          <w:color w:val="auto"/>
        </w:rPr>
        <w:t>送东阳马生序</w:t>
      </w:r>
      <w:r>
        <w:rPr>
          <w:rFonts w:hint="eastAsia" w:ascii="Times New Roman" w:hAnsi="Times New Roman" w:eastAsia="宋体" w:cs="Times New Roman"/>
          <w:color w:val="auto"/>
        </w:rPr>
        <w:t>》</w:t>
      </w:r>
      <w:r>
        <w:rPr>
          <w:rFonts w:hint="eastAsia" w:ascii="宋体" w:hAnsi="宋体" w:eastAsia="宋体"/>
          <w:color w:val="auto"/>
        </w:rPr>
        <w:t>）</w:t>
      </w:r>
      <w:r>
        <w:rPr>
          <w:rFonts w:hint="eastAsia" w:ascii="宋体" w:hAnsi="宋体" w:eastAsia="宋体" w:cs="Times New Roman"/>
          <w:color w:val="auto"/>
        </w:rPr>
        <w:t>（</w:t>
      </w:r>
      <w:r>
        <w:rPr>
          <w:rFonts w:hint="eastAsia" w:ascii="Times New Roman" w:hAnsi="Times New Roman" w:eastAsia="宋体" w:cs="Times New Roman"/>
          <w:color w:val="auto"/>
        </w:rPr>
        <w:t>1</w:t>
      </w:r>
      <w:r>
        <w:rPr>
          <w:rFonts w:hint="eastAsia" w:ascii="宋体" w:hAnsi="宋体" w:eastAsia="宋体" w:cs="Times New Roman"/>
          <w:color w:val="auto"/>
        </w:rPr>
        <w:t>分）</w:t>
      </w:r>
    </w:p>
    <w:p w14:paraId="4463BCCD">
      <w:pPr>
        <w:adjustRightInd w:val="0"/>
        <w:snapToGrid w:val="0"/>
        <w:spacing w:line="324" w:lineRule="auto"/>
        <w:ind w:left="567" w:hanging="567" w:hangingChars="270"/>
        <w:rPr>
          <w:rFonts w:hint="eastAsia" w:ascii="宋体" w:hAnsi="宋体" w:eastAsia="宋体" w:cs="宋体"/>
          <w:color w:val="auto"/>
          <w:kern w:val="24"/>
          <w:szCs w:val="21"/>
        </w:rPr>
      </w:pPr>
      <w:r>
        <w:rPr>
          <w:rFonts w:hint="eastAsia" w:ascii="Times New Roman" w:hAnsi="Times New Roman" w:eastAsia="楷体" w:cs="Times New Roman"/>
          <w:color w:val="auto"/>
        </w:rPr>
        <w:t>9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</w:t>
      </w:r>
      <w:r>
        <w:rPr>
          <w:rFonts w:hint="eastAsia" w:ascii="宋体" w:hAnsi="宋体" w:eastAsia="宋体" w:cs="宋体"/>
          <w:color w:val="auto"/>
          <w:kern w:val="24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，西北望，射天狼。（苏轼《江城子•密州出猎》）</w:t>
      </w:r>
      <w:r>
        <w:rPr>
          <w:rFonts w:hint="eastAsia" w:ascii="宋体" w:hAnsi="宋体" w:eastAsia="宋体" w:cs="Times New Roman"/>
          <w:color w:val="auto"/>
        </w:rPr>
        <w:t>（</w:t>
      </w:r>
      <w:r>
        <w:rPr>
          <w:rFonts w:hint="eastAsia" w:ascii="Times New Roman" w:hAnsi="Times New Roman" w:eastAsia="宋体" w:cs="Times New Roman"/>
          <w:color w:val="auto"/>
        </w:rPr>
        <w:t>1</w:t>
      </w:r>
      <w:r>
        <w:rPr>
          <w:rFonts w:hint="eastAsia" w:ascii="宋体" w:hAnsi="宋体" w:eastAsia="宋体" w:cs="Times New Roman"/>
          <w:color w:val="auto"/>
        </w:rPr>
        <w:t>分）</w:t>
      </w:r>
    </w:p>
    <w:p w14:paraId="21B60F60">
      <w:pPr>
        <w:adjustRightInd w:val="0"/>
        <w:snapToGrid w:val="0"/>
        <w:spacing w:line="324" w:lineRule="auto"/>
        <w:ind w:left="283" w:hanging="283" w:hangingChars="135"/>
        <w:rPr>
          <w:rFonts w:hint="eastAsia" w:ascii="宋体" w:hAnsi="宋体" w:eastAsia="宋体"/>
          <w:color w:val="auto"/>
        </w:rPr>
      </w:pPr>
      <w:r>
        <w:rPr>
          <w:rFonts w:hint="eastAsia" w:ascii="Times New Roman" w:hAnsi="Times New Roman" w:eastAsia="楷体" w:cs="Times New Roman"/>
          <w:color w:val="auto"/>
        </w:rPr>
        <w:t>10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</w:t>
      </w:r>
      <w:r>
        <w:rPr>
          <w:rFonts w:hint="eastAsia" w:ascii="宋体" w:hAnsi="宋体" w:eastAsia="宋体" w:cs="Times New Roman"/>
          <w:color w:val="auto"/>
          <w:szCs w:val="21"/>
          <w14:ligatures w14:val="none"/>
        </w:rPr>
        <w:t>学校开展以“敬畏自然，尊重生命”为主题的读书活动，鼓励同学们制作个性化的文创书签，并选用能够体现自然生命之美的古诗句题写在书签上。你选用的古诗句是</w:t>
      </w:r>
      <w:r>
        <w:rPr>
          <w:rFonts w:hint="eastAsia" w:ascii="宋体" w:hAnsi="宋体" w:eastAsia="宋体"/>
          <w:color w:val="auto"/>
        </w:rPr>
        <w:t>“</w:t>
      </w:r>
      <w:r>
        <w:rPr>
          <w:rFonts w:hint="eastAsia" w:ascii="宋体" w:hAnsi="宋体" w:eastAsia="宋体" w:cs="宋体"/>
          <w:color w:val="auto"/>
          <w:kern w:val="24"/>
          <w:szCs w:val="21"/>
          <w:u w:val="single"/>
        </w:rPr>
        <w:t xml:space="preserve">   ①   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24"/>
          <w:szCs w:val="21"/>
          <w:u w:val="single"/>
        </w:rPr>
        <w:t xml:space="preserve">   ②   </w:t>
      </w:r>
      <w:r>
        <w:rPr>
          <w:rFonts w:hint="eastAsia" w:ascii="宋体" w:hAnsi="宋体" w:eastAsia="宋体"/>
          <w:color w:val="auto"/>
        </w:rPr>
        <w:t>”。（</w:t>
      </w:r>
      <w:r>
        <w:rPr>
          <w:rFonts w:hint="eastAsia" w:ascii="宋体" w:hAnsi="宋体" w:eastAsia="宋体" w:cs="宋体"/>
          <w:color w:val="auto"/>
          <w:szCs w:val="24"/>
        </w:rPr>
        <w:t>本试卷中出现的句子除外</w:t>
      </w:r>
      <w:r>
        <w:rPr>
          <w:rFonts w:hint="eastAsia" w:ascii="宋体" w:hAnsi="宋体" w:eastAsia="宋体"/>
          <w:color w:val="auto"/>
        </w:rPr>
        <w:t>）</w:t>
      </w:r>
      <w:r>
        <w:rPr>
          <w:rFonts w:hint="eastAsia" w:ascii="宋体" w:hAnsi="宋体" w:eastAsia="宋体" w:cs="Times New Roman"/>
          <w:color w:val="auto"/>
        </w:rPr>
        <w:t>（</w:t>
      </w:r>
      <w:r>
        <w:rPr>
          <w:rFonts w:hint="eastAsia" w:ascii="Times New Roman" w:hAnsi="Times New Roman" w:eastAsia="宋体" w:cs="Times New Roman"/>
          <w:color w:val="auto"/>
        </w:rPr>
        <w:t>2</w:t>
      </w:r>
      <w:r>
        <w:rPr>
          <w:rFonts w:hint="eastAsia" w:ascii="宋体" w:hAnsi="宋体" w:eastAsia="宋体" w:cs="Times New Roman"/>
          <w:color w:val="auto"/>
        </w:rPr>
        <w:t>分）</w:t>
      </w:r>
    </w:p>
    <w:p w14:paraId="3AD64E38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4836DE55">
      <w:p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0A23C704">
      <w:pPr>
        <w:spacing w:line="295" w:lineRule="auto"/>
        <w:rPr>
          <w:color w:val="auto"/>
          <w:szCs w:val="22"/>
        </w:rPr>
      </w:pPr>
      <w:r>
        <w:rPr>
          <w:rFonts w:hint="eastAsia" w:ascii="黑体" w:hAnsi="黑体" w:eastAsia="黑体"/>
          <w:color w:val="auto"/>
          <w:szCs w:val="22"/>
        </w:rPr>
        <w:t>（一）</w:t>
      </w:r>
      <w:r>
        <w:rPr>
          <w:rFonts w:hint="eastAsia"/>
          <w:color w:val="auto"/>
          <w:szCs w:val="22"/>
        </w:rPr>
        <w:t>（</w:t>
      </w:r>
      <w:r>
        <w:rPr>
          <w:rFonts w:hint="eastAsia" w:ascii="宋体" w:hAnsi="宋体" w:cstheme="minorBidi"/>
          <w:color w:val="auto"/>
          <w:szCs w:val="22"/>
        </w:rPr>
        <w:t>共</w:t>
      </w:r>
      <w:r>
        <w:rPr>
          <w:rFonts w:hint="eastAsia"/>
          <w:color w:val="auto"/>
          <w:szCs w:val="22"/>
        </w:rPr>
        <w:t>4</w:t>
      </w:r>
      <w:r>
        <w:rPr>
          <w:rFonts w:hint="eastAsia" w:ascii="宋体" w:hAnsi="宋体" w:cstheme="minorBidi"/>
          <w:color w:val="auto"/>
          <w:szCs w:val="22"/>
        </w:rPr>
        <w:t>分</w:t>
      </w:r>
      <w:r>
        <w:rPr>
          <w:rFonts w:hint="eastAsia"/>
          <w:color w:val="auto"/>
          <w:szCs w:val="22"/>
        </w:rPr>
        <w:t>）</w:t>
      </w:r>
    </w:p>
    <w:p w14:paraId="035AEB80">
      <w:pPr>
        <w:spacing w:line="295" w:lineRule="auto"/>
        <w:rPr>
          <w:rFonts w:hint="eastAsia" w:asciiTheme="minorHAnsi" w:hAnsiTheme="minorHAnsi" w:eastAsiaTheme="minorEastAsia" w:cstheme="minorBidi"/>
          <w:color w:val="auto"/>
          <w:szCs w:val="22"/>
        </w:rPr>
      </w:pPr>
      <w:r>
        <w:rPr>
          <w:rFonts w:hint="eastAsia"/>
          <w:color w:val="auto"/>
          <w:szCs w:val="22"/>
        </w:rPr>
        <w:t>8</w:t>
      </w:r>
      <w:r>
        <w:rPr>
          <w:rFonts w:hint="eastAsia" w:ascii="宋体" w:hAnsi="宋体" w:cstheme="minorBidi"/>
          <w:color w:val="auto"/>
          <w:szCs w:val="22"/>
        </w:rPr>
        <w:t>．益慕圣贤之道</w:t>
      </w:r>
    </w:p>
    <w:p w14:paraId="09D9A777">
      <w:pPr>
        <w:spacing w:line="295" w:lineRule="auto"/>
        <w:ind w:firstLine="210" w:firstLineChars="100"/>
        <w:rPr>
          <w:rFonts w:hint="eastAsia" w:ascii="宋体" w:hAnsi="宋体" w:cstheme="minorBidi"/>
          <w:color w:val="auto"/>
          <w:szCs w:val="22"/>
        </w:rPr>
      </w:pPr>
      <w:r>
        <w:rPr>
          <w:rFonts w:hint="eastAsia" w:ascii="宋体" w:hAnsi="宋体" w:cstheme="minorBidi"/>
          <w:color w:val="auto"/>
          <w:szCs w:val="22"/>
        </w:rPr>
        <w:t>（</w:t>
      </w:r>
      <w:r>
        <w:rPr>
          <w:rFonts w:hint="eastAsia"/>
          <w:color w:val="auto"/>
          <w:szCs w:val="22"/>
        </w:rPr>
        <w:t>1</w:t>
      </w:r>
      <w:r>
        <w:rPr>
          <w:rFonts w:hint="eastAsia" w:ascii="宋体" w:hAnsi="宋体" w:cstheme="minorBidi"/>
          <w:color w:val="auto"/>
          <w:szCs w:val="22"/>
        </w:rPr>
        <w:t>分。有错该空不得分）</w:t>
      </w:r>
    </w:p>
    <w:p w14:paraId="5D0C9930">
      <w:pPr>
        <w:spacing w:line="295" w:lineRule="auto"/>
        <w:rPr>
          <w:rFonts w:hint="eastAsia" w:ascii="宋体" w:hAnsi="宋体" w:cstheme="minorBidi"/>
          <w:color w:val="auto"/>
          <w:szCs w:val="22"/>
        </w:rPr>
      </w:pPr>
      <w:r>
        <w:rPr>
          <w:rFonts w:hint="eastAsia"/>
          <w:color w:val="auto"/>
          <w:szCs w:val="22"/>
        </w:rPr>
        <w:t>9</w:t>
      </w:r>
      <w:r>
        <w:rPr>
          <w:rFonts w:hint="eastAsia" w:ascii="宋体" w:hAnsi="宋体" w:cstheme="minorBidi"/>
          <w:color w:val="auto"/>
          <w:szCs w:val="22"/>
        </w:rPr>
        <w:t>．会挽雕弓如满月</w:t>
      </w:r>
    </w:p>
    <w:p w14:paraId="03EBE96E">
      <w:pPr>
        <w:spacing w:line="295" w:lineRule="auto"/>
        <w:ind w:firstLine="210" w:firstLineChars="100"/>
        <w:rPr>
          <w:rFonts w:hint="eastAsia" w:ascii="宋体" w:hAnsi="宋体" w:cstheme="minorBidi"/>
          <w:color w:val="auto"/>
          <w:szCs w:val="22"/>
        </w:rPr>
      </w:pPr>
      <w:r>
        <w:rPr>
          <w:rFonts w:hint="eastAsia" w:ascii="宋体" w:hAnsi="宋体" w:cstheme="minorBidi"/>
          <w:color w:val="auto"/>
          <w:szCs w:val="22"/>
        </w:rPr>
        <w:t>（</w:t>
      </w:r>
      <w:r>
        <w:rPr>
          <w:rFonts w:hint="eastAsia"/>
          <w:color w:val="auto"/>
          <w:szCs w:val="22"/>
        </w:rPr>
        <w:t>1</w:t>
      </w:r>
      <w:r>
        <w:rPr>
          <w:rFonts w:hint="eastAsia" w:ascii="宋体" w:hAnsi="宋体" w:cstheme="minorBidi"/>
          <w:color w:val="auto"/>
          <w:szCs w:val="22"/>
        </w:rPr>
        <w:t>分。有错该空不得分）</w:t>
      </w:r>
    </w:p>
    <w:p w14:paraId="112994A6">
      <w:pPr>
        <w:spacing w:line="295" w:lineRule="auto"/>
        <w:ind w:left="420" w:hanging="420" w:hangingChars="200"/>
        <w:rPr>
          <w:rFonts w:hint="eastAsia" w:ascii="宋体" w:hAnsi="宋体" w:cstheme="minorBidi"/>
          <w:color w:val="auto"/>
          <w:szCs w:val="22"/>
        </w:rPr>
      </w:pPr>
      <w:r>
        <w:rPr>
          <w:rFonts w:hint="eastAsia"/>
          <w:color w:val="auto"/>
          <w:szCs w:val="22"/>
        </w:rPr>
        <w:t>10</w:t>
      </w:r>
      <w:r>
        <w:rPr>
          <w:rFonts w:hint="eastAsia" w:ascii="宋体" w:hAnsi="宋体" w:cstheme="minorBidi"/>
          <w:color w:val="auto"/>
          <w:szCs w:val="22"/>
        </w:rPr>
        <w:t xml:space="preserve">．示例：晴川历历汉阳树 </w:t>
      </w:r>
      <w:r>
        <w:rPr>
          <w:rFonts w:ascii="宋体" w:hAnsi="宋体" w:cstheme="minorBidi"/>
          <w:color w:val="auto"/>
          <w:szCs w:val="22"/>
        </w:rPr>
        <w:t xml:space="preserve">    </w:t>
      </w:r>
      <w:r>
        <w:rPr>
          <w:rFonts w:hint="eastAsia" w:ascii="宋体" w:hAnsi="宋体" w:cstheme="minorBidi"/>
          <w:color w:val="auto"/>
          <w:szCs w:val="22"/>
        </w:rPr>
        <w:t>芳草萋萋鹦鹉洲</w:t>
      </w:r>
    </w:p>
    <w:p w14:paraId="10E149F5">
      <w:pPr>
        <w:spacing w:line="295" w:lineRule="auto"/>
        <w:ind w:left="283" w:leftChars="135"/>
        <w:rPr>
          <w:rFonts w:hint="eastAsia" w:ascii="宋体" w:hAnsi="宋体" w:cstheme="minorBidi"/>
          <w:color w:val="auto"/>
          <w:szCs w:val="22"/>
        </w:rPr>
      </w:pPr>
      <w:r>
        <w:rPr>
          <w:rFonts w:hint="eastAsia" w:ascii="宋体" w:hAnsi="宋体" w:cstheme="minorBidi"/>
          <w:color w:val="auto"/>
          <w:szCs w:val="22"/>
        </w:rPr>
        <w:t>（</w:t>
      </w:r>
      <w:r>
        <w:rPr>
          <w:color w:val="auto"/>
          <w:szCs w:val="22"/>
        </w:rPr>
        <w:t>2</w:t>
      </w:r>
      <w:r>
        <w:rPr>
          <w:rFonts w:hint="eastAsia" w:ascii="宋体" w:hAnsi="宋体" w:cstheme="minorBidi"/>
          <w:color w:val="auto"/>
          <w:szCs w:val="22"/>
        </w:rPr>
        <w:t>分。共</w:t>
      </w:r>
      <w:r>
        <w:rPr>
          <w:rFonts w:hint="eastAsia"/>
          <w:color w:val="auto"/>
          <w:szCs w:val="22"/>
        </w:rPr>
        <w:t>2</w:t>
      </w:r>
      <w:r>
        <w:rPr>
          <w:rFonts w:hint="eastAsia" w:ascii="宋体" w:hAnsi="宋体" w:cstheme="minorBidi"/>
          <w:color w:val="auto"/>
          <w:szCs w:val="22"/>
        </w:rPr>
        <w:t>空，每空</w:t>
      </w:r>
      <w:r>
        <w:rPr>
          <w:rFonts w:hint="eastAsia"/>
          <w:color w:val="auto"/>
          <w:szCs w:val="22"/>
        </w:rPr>
        <w:t>1</w:t>
      </w:r>
      <w:r>
        <w:rPr>
          <w:rFonts w:hint="eastAsia" w:ascii="宋体" w:hAnsi="宋体" w:cstheme="minorBidi"/>
          <w:color w:val="auto"/>
          <w:szCs w:val="22"/>
        </w:rPr>
        <w:t>分。本试卷中出现的句子除外，有错该空不得分）</w:t>
      </w:r>
    </w:p>
    <w:p w14:paraId="0979DDB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274EBB4C">
      <w:pPr>
        <w:spacing w:line="360" w:lineRule="auto"/>
        <w:rPr>
          <w:rFonts w:hint="eastAsia" w:ascii="黑体" w:hAnsi="黑体" w:eastAsia="黑体" w:cs="黑体"/>
          <w:color w:val="auto"/>
          <w:szCs w:val="21"/>
        </w:rPr>
      </w:pPr>
      <w:r>
        <w:rPr>
          <w:rFonts w:hint="eastAsia" w:ascii="黑体" w:hAnsi="黑体" w:eastAsia="黑体" w:cs="黑体"/>
          <w:color w:val="auto"/>
          <w:szCs w:val="21"/>
        </w:rPr>
        <w:t>（一）默写，完成9-11题。（共4分）</w:t>
      </w:r>
    </w:p>
    <w:p w14:paraId="41357A48">
      <w:pPr>
        <w:spacing w:line="360" w:lineRule="auto"/>
        <w:ind w:firstLine="210" w:firstLineChars="100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szCs w:val="21"/>
        </w:rPr>
        <w:t>9.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Cs w:val="21"/>
        </w:rPr>
        <w:t>，独怆然而涕下！</w:t>
      </w:r>
      <w:r>
        <w:rPr>
          <w:rFonts w:hint="eastAsia" w:ascii="宋体" w:hAnsi="宋体" w:cs="宋体"/>
          <w:color w:val="auto"/>
          <w:kern w:val="0"/>
          <w:szCs w:val="21"/>
        </w:rPr>
        <w:t>（陈子昂</w:t>
      </w:r>
      <w:r>
        <w:rPr>
          <w:rFonts w:hint="eastAsia" w:ascii="宋体" w:hAnsi="宋体" w:cs="宋体"/>
          <w:color w:val="auto"/>
          <w:szCs w:val="21"/>
        </w:rPr>
        <w:t>《登幽州台歌》）</w:t>
      </w:r>
      <w:r>
        <w:rPr>
          <w:rFonts w:hint="eastAsia" w:ascii="宋体" w:hAnsi="宋体" w:cs="宋体"/>
          <w:color w:val="auto"/>
          <w:kern w:val="0"/>
          <w:szCs w:val="21"/>
        </w:rPr>
        <w:t>（1分）</w:t>
      </w:r>
    </w:p>
    <w:p w14:paraId="7C7E2FC1">
      <w:pPr>
        <w:spacing w:line="360" w:lineRule="auto"/>
        <w:ind w:firstLine="210" w:firstLineChars="100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10.学而不思则罔，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Cs w:val="21"/>
        </w:rPr>
        <w:t>。（</w:t>
      </w:r>
      <w:r>
        <w:rPr>
          <w:rFonts w:hint="eastAsia" w:ascii="宋体" w:hAnsi="宋体" w:cs="宋体"/>
          <w:color w:val="auto"/>
          <w:szCs w:val="21"/>
        </w:rPr>
        <w:t>《论语·为政》</w:t>
      </w:r>
      <w:r>
        <w:rPr>
          <w:rFonts w:hint="eastAsia" w:ascii="宋体" w:hAnsi="宋体" w:cs="宋体"/>
          <w:color w:val="auto"/>
          <w:szCs w:val="21"/>
        </w:rPr>
        <w:t>）</w:t>
      </w:r>
      <w:r>
        <w:rPr>
          <w:rFonts w:hint="eastAsia" w:ascii="宋体" w:hAnsi="宋体" w:cs="宋体"/>
          <w:color w:val="auto"/>
          <w:kern w:val="0"/>
          <w:szCs w:val="21"/>
        </w:rPr>
        <w:t>（1分）</w:t>
      </w:r>
    </w:p>
    <w:p w14:paraId="5930590F">
      <w:pPr>
        <w:spacing w:line="360" w:lineRule="auto"/>
        <w:ind w:left="420" w:leftChars="100" w:hanging="210" w:hangingChars="100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11.如画山水醉游人。同学们想在“行走大美中国”的研学手册中引用两句古诗文，来记录自己的所见或所感。你建议选用“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①   </w:t>
      </w:r>
      <w:r>
        <w:rPr>
          <w:rFonts w:hint="eastAsia" w:ascii="宋体" w:hAnsi="宋体" w:cs="宋体"/>
          <w:color w:val="auto"/>
          <w:szCs w:val="21"/>
        </w:rPr>
        <w:t>，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②   </w:t>
      </w:r>
      <w:r>
        <w:rPr>
          <w:rFonts w:hint="eastAsia" w:ascii="宋体" w:hAnsi="宋体" w:cs="宋体"/>
          <w:color w:val="auto"/>
          <w:szCs w:val="21"/>
        </w:rPr>
        <w:t>”。（本试卷中出现的句子除外）（2分）</w:t>
      </w:r>
    </w:p>
    <w:p w14:paraId="20778D87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55DB6316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2A7AE940">
      <w:pPr>
        <w:spacing w:line="360" w:lineRule="auto"/>
        <w:rPr>
          <w:rFonts w:hint="eastAsia" w:ascii="黑体" w:hAnsi="黑体" w:eastAsia="黑体" w:cs="黑体"/>
          <w:color w:val="auto"/>
          <w:szCs w:val="21"/>
        </w:rPr>
      </w:pPr>
      <w:r>
        <w:rPr>
          <w:rFonts w:hint="eastAsia" w:ascii="黑体" w:hAnsi="黑体" w:eastAsia="黑体" w:cs="黑体"/>
          <w:color w:val="auto"/>
          <w:szCs w:val="21"/>
        </w:rPr>
        <w:t>（一）默写，完成9-11题。（共4分）</w:t>
      </w:r>
    </w:p>
    <w:p w14:paraId="192E3E9F">
      <w:pPr>
        <w:spacing w:line="360" w:lineRule="auto"/>
        <w:ind w:firstLine="210" w:firstLineChars="100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szCs w:val="21"/>
        </w:rPr>
        <w:t>9.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Cs w:val="21"/>
        </w:rPr>
        <w:t>，独怆然而涕下！</w:t>
      </w:r>
      <w:r>
        <w:rPr>
          <w:rFonts w:hint="eastAsia" w:ascii="宋体" w:hAnsi="宋体" w:cs="宋体"/>
          <w:color w:val="auto"/>
          <w:kern w:val="0"/>
          <w:szCs w:val="21"/>
        </w:rPr>
        <w:t>（陈子昂</w:t>
      </w:r>
      <w:r>
        <w:rPr>
          <w:rFonts w:hint="eastAsia" w:ascii="宋体" w:hAnsi="宋体" w:cs="宋体"/>
          <w:color w:val="auto"/>
          <w:szCs w:val="21"/>
        </w:rPr>
        <w:t>《登幽州台歌》）</w:t>
      </w:r>
      <w:r>
        <w:rPr>
          <w:rFonts w:hint="eastAsia" w:ascii="宋体" w:hAnsi="宋体" w:cs="宋体"/>
          <w:color w:val="auto"/>
          <w:kern w:val="0"/>
          <w:szCs w:val="21"/>
        </w:rPr>
        <w:t>（1分）</w:t>
      </w:r>
    </w:p>
    <w:p w14:paraId="42CDA992">
      <w:pPr>
        <w:spacing w:line="360" w:lineRule="auto"/>
        <w:ind w:firstLine="210" w:firstLineChars="100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10.学而不思则罔，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Cs w:val="21"/>
        </w:rPr>
        <w:t>。（</w:t>
      </w:r>
      <w:r>
        <w:rPr>
          <w:rFonts w:hint="eastAsia" w:ascii="宋体" w:hAnsi="宋体" w:cs="宋体"/>
          <w:color w:val="auto"/>
          <w:szCs w:val="21"/>
        </w:rPr>
        <w:t>《论语·为政》</w:t>
      </w:r>
      <w:r>
        <w:rPr>
          <w:rFonts w:hint="eastAsia" w:ascii="宋体" w:hAnsi="宋体" w:cs="宋体"/>
          <w:color w:val="auto"/>
          <w:szCs w:val="21"/>
        </w:rPr>
        <w:t>）</w:t>
      </w:r>
      <w:r>
        <w:rPr>
          <w:rFonts w:hint="eastAsia" w:ascii="宋体" w:hAnsi="宋体" w:cs="宋体"/>
          <w:color w:val="auto"/>
          <w:kern w:val="0"/>
          <w:szCs w:val="21"/>
        </w:rPr>
        <w:t>（1分）</w:t>
      </w:r>
    </w:p>
    <w:p w14:paraId="37B28D06">
      <w:pPr>
        <w:spacing w:line="360" w:lineRule="auto"/>
        <w:ind w:left="420" w:leftChars="100" w:hanging="210" w:hangingChars="100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11.如画山水醉游人。同学们想在“行走大美中国”的研学手册中引用两句古诗文，来记录自己的所见或所感。你建议选用“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①   </w:t>
      </w:r>
      <w:r>
        <w:rPr>
          <w:rFonts w:hint="eastAsia" w:ascii="宋体" w:hAnsi="宋体" w:cs="宋体"/>
          <w:color w:val="auto"/>
          <w:szCs w:val="21"/>
        </w:rPr>
        <w:t>，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②   </w:t>
      </w:r>
      <w:r>
        <w:rPr>
          <w:rFonts w:hint="eastAsia" w:ascii="宋体" w:hAnsi="宋体" w:cs="宋体"/>
          <w:color w:val="auto"/>
          <w:szCs w:val="21"/>
        </w:rPr>
        <w:t>”。（本试卷中出现的句子除外）（2分）</w:t>
      </w:r>
    </w:p>
    <w:p w14:paraId="1B984DB9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6E039FAC">
      <w:pPr>
        <w:spacing w:line="360" w:lineRule="auto"/>
        <w:rPr>
          <w:rFonts w:hint="eastAsia" w:ascii="宋体" w:hAnsi="宋体" w:cs="宋体"/>
          <w:color w:val="auto"/>
          <w:szCs w:val="21"/>
          <w:shd w:val="clear" w:color="auto" w:fill="FFFFFF"/>
        </w:rPr>
      </w:pPr>
      <w:r>
        <w:rPr>
          <w:rFonts w:hint="eastAsia" w:ascii="黑体" w:hAnsi="黑体" w:eastAsia="黑体"/>
          <w:color w:val="auto"/>
          <w:szCs w:val="21"/>
        </w:rPr>
        <w:t>（一）默写，完成9</w:t>
      </w:r>
      <w:r>
        <w:rPr>
          <w:rFonts w:ascii="黑体" w:hAnsi="黑体" w:eastAsia="黑体"/>
          <w:color w:val="auto"/>
          <w:szCs w:val="21"/>
        </w:rPr>
        <w:t>-</w:t>
      </w:r>
      <w:r>
        <w:rPr>
          <w:rFonts w:hint="eastAsia" w:ascii="黑体" w:hAnsi="黑体" w:eastAsia="黑体"/>
          <w:color w:val="auto"/>
          <w:szCs w:val="21"/>
        </w:rPr>
        <w:t>11</w:t>
      </w:r>
      <w:r>
        <w:rPr>
          <w:rFonts w:ascii="黑体" w:hAnsi="黑体" w:eastAsia="黑体"/>
          <w:color w:val="auto"/>
          <w:szCs w:val="21"/>
        </w:rPr>
        <w:t>题</w:t>
      </w:r>
      <w:r>
        <w:rPr>
          <w:rFonts w:hint="eastAsia" w:ascii="黑体" w:hAnsi="黑体" w:eastAsia="黑体"/>
          <w:color w:val="auto"/>
          <w:szCs w:val="21"/>
        </w:rPr>
        <w:t>。</w:t>
      </w:r>
      <w:r>
        <w:rPr>
          <w:rFonts w:hint="eastAsia" w:ascii="宋体" w:hAnsi="宋体" w:cs="宋体"/>
          <w:color w:val="auto"/>
          <w:szCs w:val="21"/>
        </w:rPr>
        <w:t>（共4分）</w:t>
      </w:r>
    </w:p>
    <w:p w14:paraId="4B8196B7">
      <w:pPr>
        <w:spacing w:line="360" w:lineRule="auto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9.马作的卢飞快，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</w:t>
      </w:r>
      <w:r>
        <w:rPr>
          <w:rFonts w:ascii="宋体" w:hAnsi="宋体" w:cs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szCs w:val="21"/>
        </w:rPr>
        <w:t>。（</w:t>
      </w:r>
      <w:r>
        <w:rPr>
          <w:rFonts w:hint="eastAsia" w:ascii="宋体" w:hAnsi="宋体"/>
          <w:color w:val="auto"/>
          <w:szCs w:val="21"/>
        </w:rPr>
        <w:t>辛弃疾</w:t>
      </w:r>
      <w:r>
        <w:rPr>
          <w:rFonts w:hint="eastAsia" w:ascii="宋体" w:hAnsi="宋体" w:cs="宋体"/>
          <w:color w:val="auto"/>
          <w:szCs w:val="21"/>
        </w:rPr>
        <w:t>《破阵子·为陈同甫赋壮词以寄之》）（1分）</w:t>
      </w:r>
    </w:p>
    <w:p w14:paraId="0BB48E17">
      <w:pPr>
        <w:spacing w:line="360" w:lineRule="auto"/>
        <w:ind w:left="315" w:hanging="315" w:hangingChars="150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10</w:t>
      </w:r>
      <w:r>
        <w:rPr>
          <w:rFonts w:ascii="宋体" w:hAnsi="宋体" w:cs="宋体"/>
          <w:color w:val="auto"/>
          <w:szCs w:val="21"/>
        </w:rPr>
        <w:t>.</w:t>
      </w:r>
      <w:r>
        <w:rPr>
          <w:rFonts w:hint="eastAsia" w:ascii="宋体" w:hAnsi="宋体" w:cs="宋体"/>
          <w:color w:val="auto"/>
          <w:szCs w:val="21"/>
        </w:rPr>
        <w:t>而或长烟一空，皓月千里，</w:t>
      </w:r>
      <w:r>
        <w:rPr>
          <w:rFonts w:ascii="宋体" w:hAnsi="宋体" w:cs="宋体"/>
          <w:color w:val="auto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auto"/>
          <w:szCs w:val="21"/>
        </w:rPr>
        <w:t>，静影沉璧，渔歌互答，此乐何极！（范仲淹《岳阳楼记》）（1分）</w:t>
      </w:r>
    </w:p>
    <w:p w14:paraId="7329AAF2">
      <w:pPr>
        <w:rPr>
          <w:rFonts w:hint="eastAsia"/>
          <w:color w:val="auto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>11</w:t>
      </w:r>
      <w:r>
        <w:rPr>
          <w:rFonts w:ascii="宋体" w:hAnsi="宋体"/>
          <w:color w:val="auto"/>
          <w:szCs w:val="21"/>
        </w:rPr>
        <w:t>.</w:t>
      </w:r>
      <w:bookmarkStart w:id="2" w:name="OLE_LINK5"/>
      <w:bookmarkStart w:id="3" w:name="OLE_LINK6"/>
      <w:r>
        <w:rPr>
          <w:rFonts w:hint="eastAsia" w:ascii="宋体" w:hAnsi="宋体"/>
          <w:color w:val="auto"/>
          <w:szCs w:val="21"/>
        </w:rPr>
        <w:t>学习是一生的事业，学习态度至关重要。古诗文中有很多关于积极学习态度的表述，如“</w:t>
      </w:r>
      <w:r>
        <w:rPr>
          <w:rFonts w:hint="eastAsia" w:ascii="宋体" w:hAnsi="宋体"/>
          <w:color w:val="auto"/>
          <w:szCs w:val="21"/>
          <w:u w:val="single"/>
        </w:rPr>
        <w:t xml:space="preserve">  ①  </w:t>
      </w:r>
      <w:r>
        <w:rPr>
          <w:rFonts w:hint="eastAsia" w:ascii="宋体" w:hAnsi="宋体"/>
          <w:color w:val="auto"/>
          <w:szCs w:val="21"/>
        </w:rPr>
        <w:t xml:space="preserve"> ，</w:t>
      </w:r>
      <w:r>
        <w:rPr>
          <w:rFonts w:hint="eastAsia" w:ascii="宋体" w:hAnsi="宋体"/>
          <w:color w:val="auto"/>
          <w:szCs w:val="21"/>
          <w:u w:val="single"/>
        </w:rPr>
        <w:t xml:space="preserve">  ②  </w:t>
      </w:r>
      <w:r>
        <w:rPr>
          <w:rFonts w:hint="eastAsia" w:ascii="宋体" w:hAnsi="宋体"/>
          <w:color w:val="auto"/>
          <w:szCs w:val="21"/>
        </w:rPr>
        <w:t>”。（本试卷中出现的句子除外）（2分）</w:t>
      </w:r>
      <w:bookmarkEnd w:id="2"/>
      <w:bookmarkEnd w:id="3"/>
    </w:p>
    <w:p w14:paraId="09DF51FF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78F51C41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72B82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eastAsia" w:ascii="宋体" w:hAns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（一）（</w:t>
      </w:r>
      <w:r>
        <w:rPr>
          <w:rFonts w:ascii="宋体" w:hAnsi="宋体"/>
          <w:b/>
          <w:color w:val="auto"/>
          <w:szCs w:val="21"/>
        </w:rPr>
        <w:t>4</w:t>
      </w:r>
      <w:r>
        <w:rPr>
          <w:rFonts w:hint="eastAsia" w:ascii="宋体" w:hAnsi="宋体"/>
          <w:b/>
          <w:color w:val="auto"/>
          <w:szCs w:val="21"/>
        </w:rPr>
        <w:t>分）</w:t>
      </w:r>
    </w:p>
    <w:p w14:paraId="5FDA6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eastAsia" w:ascii="宋体" w:hAnsi="宋体"/>
          <w:color w:val="auto"/>
          <w:lang w:val="en-US" w:eastAsia="zh-CN"/>
        </w:rPr>
      </w:pPr>
      <w:r>
        <w:rPr>
          <w:rFonts w:ascii="宋体" w:hAnsi="宋体"/>
          <w:bCs/>
          <w:color w:val="auto"/>
          <w:szCs w:val="21"/>
        </w:rPr>
        <w:t>9</w:t>
      </w:r>
      <w:r>
        <w:rPr>
          <w:rFonts w:hint="eastAsia" w:ascii="宋体" w:hAnsi="宋体"/>
          <w:bCs/>
          <w:color w:val="auto"/>
          <w:szCs w:val="21"/>
        </w:rPr>
        <w:t>.（1分）</w:t>
      </w:r>
      <w:r>
        <w:rPr>
          <w:rFonts w:hint="eastAsia" w:ascii="宋体" w:hAnsi="宋体"/>
          <w:color w:val="auto"/>
          <w:lang w:val="en-US" w:eastAsia="zh-CN"/>
        </w:rPr>
        <w:t>弓如霹雳弦惊</w:t>
      </w:r>
    </w:p>
    <w:p w14:paraId="4A1BB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eastAsia" w:ascii="宋体" w:hAnsi="宋体" w:eastAsia="宋体"/>
          <w:bCs/>
          <w:color w:val="auto"/>
          <w:szCs w:val="21"/>
          <w:lang w:val="en-US" w:eastAsia="zh-CN"/>
        </w:rPr>
      </w:pPr>
      <w:r>
        <w:rPr>
          <w:rFonts w:ascii="宋体" w:hAnsi="宋体"/>
          <w:bCs/>
          <w:color w:val="auto"/>
          <w:szCs w:val="21"/>
        </w:rPr>
        <w:t>10</w:t>
      </w:r>
      <w:r>
        <w:rPr>
          <w:rFonts w:hint="eastAsia" w:ascii="宋体" w:hAnsi="宋体"/>
          <w:bCs/>
          <w:color w:val="auto"/>
          <w:szCs w:val="21"/>
        </w:rPr>
        <w:t>.（1分）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浮光跃金</w:t>
      </w:r>
    </w:p>
    <w:p w14:paraId="19235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left="315" w:hanging="315" w:hangingChars="150"/>
        <w:jc w:val="left"/>
        <w:textAlignment w:val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1</w:t>
      </w:r>
      <w:r>
        <w:rPr>
          <w:rFonts w:ascii="宋体" w:hAnsi="宋体"/>
          <w:bCs/>
          <w:color w:val="auto"/>
          <w:szCs w:val="21"/>
        </w:rPr>
        <w:t>1.</w:t>
      </w:r>
      <w:r>
        <w:rPr>
          <w:rFonts w:hint="eastAsia" w:ascii="宋体" w:hAnsi="宋体"/>
          <w:bCs/>
          <w:color w:val="auto"/>
          <w:szCs w:val="21"/>
        </w:rPr>
        <w:t>（2分）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知之者不如好之者，好之者不如乐之者</w:t>
      </w:r>
      <w:r>
        <w:rPr>
          <w:rFonts w:hint="eastAsia" w:ascii="宋体" w:hAnsi="宋体"/>
          <w:bCs/>
          <w:color w:val="auto"/>
          <w:szCs w:val="21"/>
        </w:rPr>
        <w:t>（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学须静也，才须学也；黑发不知勤学早，白首方悔读书迟</w:t>
      </w:r>
      <w:r>
        <w:rPr>
          <w:rFonts w:hint="eastAsia" w:ascii="宋体" w:hAnsi="宋体"/>
          <w:bCs/>
          <w:color w:val="auto"/>
          <w:szCs w:val="21"/>
        </w:rPr>
        <w:t>）</w:t>
      </w:r>
    </w:p>
    <w:p w14:paraId="06543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left="315" w:leftChars="100" w:hanging="105" w:hangingChars="50"/>
        <w:jc w:val="left"/>
        <w:textAlignment w:val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（评分说明：每空1分，错、漏、增字该空均不得分）</w:t>
      </w:r>
    </w:p>
    <w:p w14:paraId="4081CD48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4FA6C3B1">
      <w:pPr>
        <w:spacing w:after="0" w:line="430" w:lineRule="exact"/>
        <w:rPr>
          <w:rFonts w:hint="eastAsia" w:ascii="黑体" w:hAnsi="黑体" w:eastAsia="黑体"/>
          <w:b/>
          <w:color w:val="auto"/>
          <w:kern w:val="10"/>
        </w:rPr>
      </w:pPr>
      <w:r>
        <w:rPr>
          <w:rFonts w:hint="eastAsia" w:ascii="黑体" w:hAnsi="黑体" w:eastAsia="黑体"/>
          <w:b/>
          <w:color w:val="auto"/>
          <w:kern w:val="10"/>
        </w:rPr>
        <w:t>（一）默写，</w:t>
      </w:r>
      <w:r>
        <w:rPr>
          <w:rFonts w:hint="eastAsia" w:ascii="黑体" w:hAnsi="黑体" w:eastAsia="黑体" w:cs="黑体"/>
          <w:b/>
          <w:color w:val="auto"/>
          <w:szCs w:val="21"/>
        </w:rPr>
        <w:t>完成</w:t>
      </w:r>
      <w:r>
        <w:rPr>
          <w:rFonts w:hint="eastAsia" w:eastAsia="黑体"/>
          <w:b/>
          <w:color w:val="auto"/>
          <w:szCs w:val="21"/>
        </w:rPr>
        <w:t>8</w:t>
      </w:r>
      <w:r>
        <w:rPr>
          <w:rFonts w:hint="eastAsia" w:eastAsia="黑体"/>
          <w:b/>
          <w:color w:val="auto"/>
        </w:rPr>
        <w:t>–</w:t>
      </w:r>
      <w:r>
        <w:rPr>
          <w:rFonts w:eastAsia="黑体"/>
          <w:b/>
          <w:color w:val="auto"/>
          <w:szCs w:val="21"/>
        </w:rPr>
        <w:t>1</w:t>
      </w:r>
      <w:r>
        <w:rPr>
          <w:rFonts w:hint="eastAsia" w:eastAsia="黑体"/>
          <w:b/>
          <w:color w:val="auto"/>
          <w:szCs w:val="21"/>
        </w:rPr>
        <w:t>0</w:t>
      </w:r>
      <w:r>
        <w:rPr>
          <w:rFonts w:hint="eastAsia" w:ascii="黑体" w:hAnsi="黑体" w:eastAsia="黑体" w:cs="黑体"/>
          <w:b/>
          <w:color w:val="auto"/>
          <w:szCs w:val="21"/>
        </w:rPr>
        <w:t>题。</w:t>
      </w:r>
      <w:r>
        <w:rPr>
          <w:rFonts w:hint="eastAsia" w:asciiTheme="minorEastAsia" w:hAnsiTheme="minorEastAsia" w:eastAsiaTheme="minorEastAsia"/>
          <w:color w:val="auto"/>
          <w:kern w:val="10"/>
        </w:rPr>
        <w:t>（共</w:t>
      </w:r>
      <w:r>
        <w:rPr>
          <w:rFonts w:hint="eastAsia" w:eastAsiaTheme="minorEastAsia"/>
          <w:color w:val="auto"/>
          <w:kern w:val="10"/>
        </w:rPr>
        <w:t>4</w:t>
      </w:r>
      <w:r>
        <w:rPr>
          <w:rFonts w:hint="eastAsia" w:asciiTheme="minorEastAsia" w:hAnsiTheme="minorEastAsia" w:eastAsiaTheme="minorEastAsia"/>
          <w:color w:val="auto"/>
          <w:kern w:val="10"/>
        </w:rPr>
        <w:t>分）</w:t>
      </w:r>
    </w:p>
    <w:p w14:paraId="4BAE459A">
      <w:pPr>
        <w:spacing w:after="0" w:line="430" w:lineRule="exact"/>
        <w:ind w:firstLine="140" w:firstLineChars="67"/>
        <w:jc w:val="left"/>
        <w:rPr>
          <w:rFonts w:hint="eastAsia" w:eastAsia="楷体" w:asciiTheme="minorEastAsia" w:hAnsiTheme="minorEastAsia"/>
          <w:color w:val="auto"/>
          <w:szCs w:val="21"/>
        </w:rPr>
      </w:pPr>
      <w:r>
        <w:rPr>
          <w:rFonts w:hint="eastAsia" w:eastAsiaTheme="minorEastAsia"/>
          <w:color w:val="auto"/>
          <w:szCs w:val="21"/>
        </w:rPr>
        <w:t>8</w:t>
      </w:r>
      <w:r>
        <w:rPr>
          <w:rFonts w:hAnsiTheme="minorEastAsia" w:eastAsiaTheme="minorEastAsia"/>
          <w:color w:val="auto"/>
        </w:rPr>
        <w:t>．</w:t>
      </w:r>
      <w:r>
        <w:rPr>
          <w:rFonts w:hint="eastAsia" w:ascii="宋体" w:hAnsi="宋体" w:cs="黑体"/>
          <w:color w:val="auto"/>
        </w:rPr>
        <w:t>忽如一夜春风来，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u w:val="single"/>
        </w:rPr>
        <w:t xml:space="preserve">        </w:t>
      </w:r>
      <w:r>
        <w:rPr>
          <w:rFonts w:hint="eastAsia" w:ascii="宋体" w:hAnsi="宋体" w:cs="黑体"/>
          <w:color w:val="auto"/>
        </w:rPr>
        <w:t>。（岑参</w:t>
      </w:r>
      <w:r>
        <w:rPr>
          <w:rFonts w:ascii="宋体" w:hAnsi="宋体" w:cs="黑体"/>
          <w:color w:val="auto"/>
        </w:rPr>
        <w:t>《</w:t>
      </w:r>
      <w:r>
        <w:rPr>
          <w:rFonts w:hint="eastAsia" w:ascii="宋体" w:hAnsi="宋体" w:cs="黑体"/>
          <w:color w:val="auto"/>
        </w:rPr>
        <w:t>白雪歌送武判官归京</w:t>
      </w:r>
      <w:r>
        <w:rPr>
          <w:rFonts w:ascii="宋体" w:hAnsi="宋体" w:cs="黑体"/>
          <w:color w:val="auto"/>
        </w:rPr>
        <w:t>》</w:t>
      </w:r>
      <w:r>
        <w:rPr>
          <w:rFonts w:hint="eastAsia" w:ascii="宋体" w:hAnsi="宋体" w:cs="黑体"/>
          <w:color w:val="auto"/>
        </w:rPr>
        <w:t>）（</w:t>
      </w:r>
      <w:r>
        <w:rPr>
          <w:color w:val="auto"/>
        </w:rPr>
        <w:t>1</w:t>
      </w:r>
      <w:r>
        <w:rPr>
          <w:rFonts w:hint="eastAsia" w:ascii="宋体" w:hAnsi="宋体" w:cs="黑体"/>
          <w:color w:val="auto"/>
        </w:rPr>
        <w:t>分）</w:t>
      </w:r>
    </w:p>
    <w:p w14:paraId="77B0F8C9">
      <w:pPr>
        <w:spacing w:after="0" w:line="430" w:lineRule="exact"/>
        <w:ind w:firstLine="140" w:firstLineChars="67"/>
        <w:jc w:val="left"/>
        <w:rPr>
          <w:rFonts w:hint="eastAsia" w:asciiTheme="minorEastAsia" w:hAnsiTheme="minorEastAsia" w:eastAsiaTheme="minorEastAsia" w:cstheme="minorEastAsia"/>
          <w:color w:val="auto"/>
          <w:spacing w:val="-2"/>
          <w:szCs w:val="21"/>
        </w:rPr>
      </w:pPr>
      <w:r>
        <w:rPr>
          <w:rFonts w:hint="eastAsia" w:eastAsiaTheme="minorEastAsia"/>
          <w:color w:val="auto"/>
          <w:szCs w:val="21"/>
        </w:rPr>
        <w:t>9</w:t>
      </w:r>
      <w:r>
        <w:rPr>
          <w:rFonts w:hAnsiTheme="minorEastAsia" w:eastAsiaTheme="minorEastAsia"/>
          <w:color w:val="auto"/>
        </w:rPr>
        <w:t>．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u w:val="single"/>
        </w:rPr>
        <w:t xml:space="preserve">        </w:t>
      </w:r>
      <w:r>
        <w:rPr>
          <w:rFonts w:hint="eastAsia" w:ascii="宋体" w:hAnsi="宋体" w:cs="黑体"/>
          <w:color w:val="auto"/>
        </w:rPr>
        <w:t>，思而不学则殆。（</w:t>
      </w:r>
      <w:r>
        <w:rPr>
          <w:rFonts w:ascii="宋体" w:hAnsi="宋体" w:cs="黑体"/>
          <w:color w:val="auto"/>
        </w:rPr>
        <w:t>《</w:t>
      </w:r>
      <w:r>
        <w:rPr>
          <w:rFonts w:hint="eastAsia" w:ascii="宋体" w:hAnsi="宋体" w:cs="黑体"/>
          <w:color w:val="auto"/>
        </w:rPr>
        <w:t>论语·为政</w:t>
      </w:r>
      <w:r>
        <w:rPr>
          <w:rFonts w:ascii="宋体" w:hAnsi="宋体" w:cs="黑体"/>
          <w:color w:val="auto"/>
        </w:rPr>
        <w:t>》</w:t>
      </w:r>
      <w:r>
        <w:rPr>
          <w:rFonts w:hint="eastAsia" w:ascii="宋体" w:hAnsi="宋体" w:cs="黑体"/>
          <w:color w:val="auto"/>
        </w:rPr>
        <w:t>）（</w:t>
      </w:r>
      <w:r>
        <w:rPr>
          <w:color w:val="auto"/>
        </w:rPr>
        <w:t>1</w:t>
      </w:r>
      <w:r>
        <w:rPr>
          <w:rFonts w:hint="eastAsia" w:ascii="宋体" w:hAnsi="宋体" w:cs="黑体"/>
          <w:color w:val="auto"/>
        </w:rPr>
        <w:t>分）</w:t>
      </w:r>
    </w:p>
    <w:p w14:paraId="5B454109">
      <w:pPr>
        <w:spacing w:after="0" w:line="430" w:lineRule="exact"/>
        <w:ind w:left="420" w:hanging="420" w:hangingChars="200"/>
        <w:jc w:val="left"/>
        <w:rPr>
          <w:rFonts w:hint="eastAsia" w:ascii="宋体" w:hAnsi="宋体" w:cs="黑体"/>
          <w:color w:val="auto"/>
        </w:rPr>
      </w:pPr>
      <w:r>
        <w:rPr>
          <w:rFonts w:hint="eastAsia" w:eastAsiaTheme="minorEastAsia"/>
          <w:color w:val="auto"/>
          <w:szCs w:val="21"/>
        </w:rPr>
        <w:t>10</w:t>
      </w:r>
      <w:r>
        <w:rPr>
          <w:rFonts w:hint="eastAsia" w:asciiTheme="minorEastAsia" w:hAnsiTheme="minorEastAsia" w:eastAsiaTheme="minorEastAsia"/>
          <w:color w:val="auto"/>
        </w:rPr>
        <w:t>．</w:t>
      </w:r>
      <w:r>
        <w:rPr>
          <w:rFonts w:hint="eastAsia" w:ascii="宋体" w:hAnsi="宋体" w:cs="黑体"/>
          <w:color w:val="auto"/>
        </w:rPr>
        <w:t>古诗文中那些表达家国情怀的句子，不断激励着我们勇担重任，如“</w:t>
      </w:r>
      <w:r>
        <w:rPr>
          <w:rFonts w:hint="eastAsia" w:ascii="宋体" w:hAnsi="宋体" w:cs="黑体"/>
          <w:color w:val="auto"/>
          <w:u w:val="single"/>
        </w:rPr>
        <w:t xml:space="preserve">   ①   </w:t>
      </w:r>
      <w:r>
        <w:rPr>
          <w:rFonts w:ascii="宋体" w:hAnsi="宋体" w:cs="黑体"/>
          <w:color w:val="auto"/>
        </w:rPr>
        <w:t>，</w:t>
      </w:r>
    </w:p>
    <w:p w14:paraId="0ADCE697">
      <w:pPr>
        <w:spacing w:after="0" w:line="430" w:lineRule="exact"/>
        <w:ind w:left="420" w:leftChars="200"/>
        <w:jc w:val="left"/>
        <w:rPr>
          <w:rFonts w:hint="eastAsia" w:hAnsiTheme="minorEastAsia" w:eastAsiaTheme="minorEastAsia"/>
          <w:color w:val="auto"/>
        </w:rPr>
      </w:pPr>
      <w:r>
        <w:rPr>
          <w:rFonts w:hint="eastAsia" w:ascii="宋体" w:hAnsi="宋体" w:cs="黑体"/>
          <w:color w:val="auto"/>
          <w:u w:val="single"/>
        </w:rPr>
        <w:t xml:space="preserve">   ②   </w:t>
      </w:r>
      <w:r>
        <w:rPr>
          <w:rFonts w:hint="eastAsia" w:ascii="宋体" w:hAnsi="宋体" w:cs="黑体"/>
          <w:color w:val="auto"/>
        </w:rPr>
        <w:t>”。</w:t>
      </w:r>
      <w:r>
        <w:rPr>
          <w:rFonts w:hint="eastAsia" w:hAnsiTheme="minorEastAsia" w:eastAsiaTheme="minorEastAsia"/>
          <w:color w:val="auto"/>
        </w:rPr>
        <w:t>（本试卷中出现的句子除外）（2分）</w:t>
      </w:r>
    </w:p>
    <w:p w14:paraId="4E13634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18A86E44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31B9E071">
      <w:pPr>
        <w:spacing w:after="0" w:line="420" w:lineRule="exact"/>
        <w:rPr>
          <w:rFonts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（一）（</w:t>
      </w:r>
      <w:r>
        <w:rPr>
          <w:rFonts w:ascii="宋体" w:hAnsi="宋体"/>
          <w:bCs/>
          <w:color w:val="auto"/>
        </w:rPr>
        <w:t>共</w:t>
      </w:r>
      <w:r>
        <w:rPr>
          <w:rFonts w:hint="eastAsia"/>
          <w:color w:val="auto"/>
          <w:kern w:val="21"/>
          <w:szCs w:val="21"/>
        </w:rPr>
        <w:t>4</w:t>
      </w:r>
      <w:r>
        <w:rPr>
          <w:rFonts w:ascii="宋体" w:hAnsi="宋体"/>
          <w:bCs/>
          <w:color w:val="auto"/>
        </w:rPr>
        <w:t>分</w:t>
      </w:r>
      <w:r>
        <w:rPr>
          <w:rFonts w:hint="eastAsia" w:ascii="黑体" w:hAnsi="黑体" w:eastAsia="黑体"/>
          <w:color w:val="auto"/>
        </w:rPr>
        <w:t>）</w:t>
      </w:r>
    </w:p>
    <w:p w14:paraId="371CD987">
      <w:pPr>
        <w:spacing w:after="0" w:line="420" w:lineRule="exact"/>
        <w:ind w:firstLine="630" w:firstLineChars="300"/>
        <w:textAlignment w:val="center"/>
        <w:rPr>
          <w:color w:val="auto"/>
        </w:rPr>
      </w:pPr>
      <w:r>
        <w:rPr>
          <w:rFonts w:hint="eastAsia"/>
          <w:color w:val="auto"/>
          <w:kern w:val="21"/>
          <w:szCs w:val="21"/>
        </w:rPr>
        <w:t>8</w:t>
      </w:r>
      <w:r>
        <w:rPr>
          <w:color w:val="auto"/>
          <w:kern w:val="21"/>
          <w:szCs w:val="21"/>
        </w:rPr>
        <w:t>．</w:t>
      </w:r>
      <w:r>
        <w:rPr>
          <w:rFonts w:hint="eastAsia"/>
          <w:color w:val="auto"/>
          <w:kern w:val="21"/>
          <w:szCs w:val="21"/>
        </w:rPr>
        <w:t>答案：</w:t>
      </w:r>
      <w:r>
        <w:rPr>
          <w:rFonts w:hint="eastAsia"/>
          <w:color w:val="auto"/>
        </w:rPr>
        <w:t>千树万树梨花开</w:t>
      </w:r>
      <w:r>
        <w:rPr>
          <w:rFonts w:hint="eastAsia"/>
          <w:color w:val="auto"/>
          <w:kern w:val="21"/>
          <w:szCs w:val="21"/>
        </w:rPr>
        <w:t>（1分）</w:t>
      </w:r>
      <w:r>
        <w:rPr>
          <w:color w:val="auto"/>
        </w:rPr>
        <w:t xml:space="preserve">    </w:t>
      </w:r>
    </w:p>
    <w:p w14:paraId="5508EAF8">
      <w:pPr>
        <w:spacing w:after="0" w:line="420" w:lineRule="exact"/>
        <w:ind w:firstLine="630" w:firstLineChars="300"/>
        <w:rPr>
          <w:color w:val="auto"/>
          <w:kern w:val="21"/>
          <w:szCs w:val="21"/>
        </w:rPr>
      </w:pPr>
      <w:r>
        <w:rPr>
          <w:rFonts w:hint="eastAsia"/>
          <w:color w:val="auto"/>
          <w:kern w:val="21"/>
          <w:szCs w:val="21"/>
        </w:rPr>
        <w:t>9</w:t>
      </w:r>
      <w:r>
        <w:rPr>
          <w:color w:val="auto"/>
          <w:kern w:val="21"/>
          <w:szCs w:val="21"/>
        </w:rPr>
        <w:t>．</w:t>
      </w:r>
      <w:r>
        <w:rPr>
          <w:rFonts w:hint="eastAsia"/>
          <w:color w:val="auto"/>
          <w:kern w:val="21"/>
          <w:szCs w:val="21"/>
        </w:rPr>
        <w:t>答案：</w:t>
      </w:r>
      <w:r>
        <w:rPr>
          <w:rFonts w:hint="eastAsia" w:asciiTheme="minorEastAsia" w:hAnsiTheme="minorEastAsia" w:eastAsiaTheme="minorEastAsia" w:cstheme="minorEastAsia"/>
          <w:color w:val="auto"/>
        </w:rPr>
        <w:t>学而不思则罔</w:t>
      </w:r>
      <w:r>
        <w:rPr>
          <w:rFonts w:hint="eastAsia"/>
          <w:color w:val="auto"/>
          <w:kern w:val="21"/>
          <w:szCs w:val="21"/>
        </w:rPr>
        <w:t>（1分）</w:t>
      </w:r>
    </w:p>
    <w:p w14:paraId="6A24E864">
      <w:pPr>
        <w:spacing w:after="0" w:line="420" w:lineRule="exact"/>
        <w:ind w:firstLine="525" w:firstLineChars="250"/>
        <w:rPr>
          <w:rFonts w:asciiTheme="minorEastAsia" w:hAnsiTheme="minorEastAsia" w:eastAsiaTheme="minorEastAsia"/>
          <w:color w:val="auto"/>
          <w:kern w:val="21"/>
          <w:szCs w:val="21"/>
        </w:rPr>
      </w:pPr>
      <w:r>
        <w:rPr>
          <w:rFonts w:hint="eastAsia"/>
          <w:color w:val="auto"/>
          <w:kern w:val="21"/>
          <w:szCs w:val="21"/>
        </w:rPr>
        <w:t>10</w:t>
      </w:r>
      <w:r>
        <w:rPr>
          <w:color w:val="auto"/>
          <w:kern w:val="21"/>
          <w:szCs w:val="21"/>
        </w:rPr>
        <w:t>．</w:t>
      </w:r>
      <w:bookmarkStart w:id="4" w:name="_Hlk153422583"/>
      <w:r>
        <w:rPr>
          <w:rFonts w:hint="eastAsia"/>
          <w:color w:val="auto"/>
          <w:kern w:val="21"/>
          <w:szCs w:val="21"/>
        </w:rPr>
        <w:t>答案示例一：</w:t>
      </w:r>
      <w:r>
        <w:rPr>
          <w:rFonts w:hint="eastAsia" w:ascii="仿宋" w:hAnsi="仿宋" w:eastAsia="仿宋"/>
          <w:color w:val="auto"/>
          <w:kern w:val="21"/>
          <w:szCs w:val="21"/>
        </w:rPr>
        <w:t>①</w:t>
      </w:r>
      <w:r>
        <w:rPr>
          <w:rFonts w:hint="eastAsia" w:asciiTheme="minorEastAsia" w:hAnsiTheme="minorEastAsia" w:eastAsiaTheme="minorEastAsia"/>
          <w:color w:val="auto"/>
          <w:kern w:val="21"/>
          <w:szCs w:val="21"/>
        </w:rPr>
        <w:t xml:space="preserve">了却君王天下事  </w:t>
      </w:r>
      <w:r>
        <w:rPr>
          <w:rFonts w:hint="eastAsia" w:ascii="仿宋" w:hAnsi="仿宋" w:eastAsia="仿宋"/>
          <w:color w:val="auto"/>
          <w:kern w:val="21"/>
          <w:szCs w:val="21"/>
        </w:rPr>
        <w:t>②</w:t>
      </w:r>
      <w:r>
        <w:rPr>
          <w:rFonts w:hint="eastAsia" w:asciiTheme="minorEastAsia" w:hAnsiTheme="minorEastAsia" w:eastAsiaTheme="minorEastAsia"/>
          <w:color w:val="auto"/>
          <w:kern w:val="21"/>
          <w:szCs w:val="21"/>
        </w:rPr>
        <w:t>赢得生前身后名</w:t>
      </w:r>
    </w:p>
    <w:p w14:paraId="5F9C9E2C">
      <w:pPr>
        <w:spacing w:after="0" w:line="420" w:lineRule="exact"/>
        <w:ind w:firstLine="945" w:firstLineChars="450"/>
        <w:rPr>
          <w:rFonts w:asciiTheme="minorEastAsia" w:hAnsiTheme="minorEastAsia" w:eastAsiaTheme="minorEastAsia"/>
          <w:color w:val="auto"/>
          <w:kern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kern w:val="21"/>
          <w:szCs w:val="21"/>
        </w:rPr>
        <w:t>答案示例二：</w:t>
      </w:r>
      <w:r>
        <w:rPr>
          <w:rFonts w:hint="eastAsia" w:ascii="仿宋" w:hAnsi="仿宋" w:eastAsia="仿宋"/>
          <w:color w:val="auto"/>
          <w:kern w:val="21"/>
          <w:szCs w:val="21"/>
        </w:rPr>
        <w:t>①</w:t>
      </w:r>
      <w:bookmarkStart w:id="5" w:name="OLE_LINK1"/>
      <w:r>
        <w:rPr>
          <w:rFonts w:hint="eastAsia" w:asciiTheme="minorEastAsia" w:hAnsiTheme="minorEastAsia" w:eastAsiaTheme="minorEastAsia"/>
          <w:color w:val="auto"/>
          <w:kern w:val="21"/>
          <w:szCs w:val="21"/>
        </w:rPr>
        <w:t xml:space="preserve">先天下之忧而忧  </w:t>
      </w:r>
      <w:r>
        <w:rPr>
          <w:rFonts w:hint="eastAsia" w:ascii="仿宋" w:hAnsi="仿宋" w:eastAsia="仿宋"/>
          <w:color w:val="auto"/>
          <w:kern w:val="21"/>
          <w:szCs w:val="21"/>
        </w:rPr>
        <w:t>②</w:t>
      </w:r>
      <w:bookmarkEnd w:id="4"/>
      <w:bookmarkEnd w:id="5"/>
      <w:r>
        <w:rPr>
          <w:rFonts w:hint="eastAsia" w:asciiTheme="minorEastAsia" w:hAnsiTheme="minorEastAsia" w:eastAsiaTheme="minorEastAsia"/>
          <w:color w:val="auto"/>
          <w:kern w:val="21"/>
          <w:szCs w:val="21"/>
        </w:rPr>
        <w:t>后天下之乐而乐</w:t>
      </w:r>
    </w:p>
    <w:p w14:paraId="6ACB3AF9">
      <w:pPr>
        <w:spacing w:after="0" w:line="420" w:lineRule="exact"/>
        <w:ind w:firstLine="5145" w:firstLineChars="2450"/>
        <w:rPr>
          <w:color w:val="auto"/>
          <w:kern w:val="21"/>
          <w:szCs w:val="21"/>
        </w:rPr>
      </w:pPr>
      <w:r>
        <w:rPr>
          <w:rFonts w:hint="eastAsia"/>
          <w:color w:val="auto"/>
          <w:kern w:val="21"/>
          <w:szCs w:val="21"/>
        </w:rPr>
        <w:t>（共</w:t>
      </w:r>
      <w:r>
        <w:rPr>
          <w:color w:val="auto"/>
          <w:kern w:val="21"/>
          <w:szCs w:val="21"/>
        </w:rPr>
        <w:t>2</w:t>
      </w:r>
      <w:r>
        <w:rPr>
          <w:rFonts w:hint="eastAsia"/>
          <w:color w:val="auto"/>
          <w:kern w:val="21"/>
          <w:szCs w:val="21"/>
        </w:rPr>
        <w:t>分。每空1分）</w:t>
      </w:r>
    </w:p>
    <w:p w14:paraId="53A42BC3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14499DA9">
      <w:pPr>
        <w:spacing w:before="120" w:line="213" w:lineRule="auto"/>
        <w:ind w:left="2"/>
        <w:outlineLvl w:val="4"/>
        <w:rPr>
          <w:rFonts w:ascii="黑体" w:hAnsi="黑体" w:eastAsia="黑体" w:cs="黑体"/>
          <w:color w:val="auto"/>
          <w:sz w:val="20"/>
          <w:szCs w:val="20"/>
        </w:rPr>
      </w:pPr>
      <w:r>
        <w:rPr>
          <w:rFonts w:ascii="黑体" w:hAnsi="黑体" w:eastAsia="黑体" w:cs="黑体"/>
          <w:b/>
          <w:bCs/>
          <w:color w:val="auto"/>
          <w:spacing w:val="14"/>
          <w:sz w:val="20"/>
          <w:szCs w:val="20"/>
        </w:rPr>
        <w:t>(一)默写，完成8-10题。(共4分)</w:t>
      </w:r>
    </w:p>
    <w:p w14:paraId="75D98854">
      <w:pPr>
        <w:pStyle w:val="2"/>
        <w:spacing w:before="160" w:line="216" w:lineRule="auto"/>
        <w:rPr>
          <w:color w:val="auto"/>
        </w:rPr>
      </w:pPr>
      <w:r>
        <w:rPr>
          <w:color w:val="auto"/>
          <w:spacing w:val="-1"/>
        </w:rPr>
        <w:t>8.</w:t>
      </w:r>
      <w:r>
        <w:rPr>
          <w:color w:val="auto"/>
          <w:spacing w:val="-25"/>
        </w:rPr>
        <w:t xml:space="preserve"> </w:t>
      </w:r>
      <w:r>
        <w:rPr>
          <w:color w:val="auto"/>
          <w:spacing w:val="-1"/>
        </w:rPr>
        <w:t>入则无法家拂士，</w:t>
      </w:r>
      <w:r>
        <w:rPr>
          <w:color w:val="auto"/>
          <w:spacing w:val="-1"/>
          <w:u w:val="single" w:color="auto"/>
        </w:rPr>
        <w:t xml:space="preserve">         </w:t>
      </w:r>
      <w:r>
        <w:rPr>
          <w:color w:val="auto"/>
          <w:spacing w:val="-1"/>
        </w:rPr>
        <w:t>,国恒亡。(孟子《生于忧患，死于安乐》)(1分)</w:t>
      </w:r>
    </w:p>
    <w:p w14:paraId="206C6306">
      <w:pPr>
        <w:pStyle w:val="2"/>
        <w:spacing w:before="136" w:line="216" w:lineRule="auto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spacing w:val="5"/>
        </w:rPr>
        <w:t>9.</w:t>
      </w:r>
      <w:r>
        <w:rPr>
          <w:rFonts w:ascii="Times New Roman" w:hAnsi="Times New Roman" w:eastAsia="Times New Roman" w:cs="Times New Roman"/>
          <w:color w:val="auto"/>
          <w:spacing w:val="18"/>
          <w:w w:val="101"/>
        </w:rPr>
        <w:t xml:space="preserve">  </w:t>
      </w:r>
      <w:r>
        <w:rPr>
          <w:rFonts w:ascii="Times New Roman" w:hAnsi="Times New Roman" w:eastAsia="Times New Roman" w:cs="Times New Roman"/>
          <w:color w:val="auto"/>
          <w:spacing w:val="2"/>
          <w:u w:val="single" w:color="auto"/>
        </w:rPr>
        <w:t xml:space="preserve">                </w:t>
      </w:r>
      <w:r>
        <w:rPr>
          <w:rFonts w:ascii="Times New Roman" w:hAnsi="Times New Roman" w:eastAsia="Times New Roman" w:cs="Times New Roman"/>
          <w:color w:val="auto"/>
          <w:spacing w:val="-22"/>
        </w:rPr>
        <w:t xml:space="preserve"> </w:t>
      </w:r>
      <w:r>
        <w:rPr>
          <w:color w:val="auto"/>
          <w:spacing w:val="5"/>
        </w:rPr>
        <w:t>,柳暗花明又一村。(陆游《游山西村》)(1分)</w:t>
      </w:r>
    </w:p>
    <w:p w14:paraId="5BB770C7">
      <w:pPr>
        <w:pStyle w:val="2"/>
        <w:spacing w:before="106" w:line="216" w:lineRule="auto"/>
        <w:rPr>
          <w:color w:val="auto"/>
        </w:rPr>
      </w:pPr>
      <w:r>
        <w:rPr>
          <w:color w:val="auto"/>
          <w:spacing w:val="-1"/>
        </w:rPr>
        <w:t>10.</w:t>
      </w:r>
      <w:r>
        <w:rPr>
          <w:color w:val="auto"/>
          <w:spacing w:val="-40"/>
        </w:rPr>
        <w:t xml:space="preserve"> </w:t>
      </w:r>
      <w:r>
        <w:rPr>
          <w:color w:val="auto"/>
          <w:spacing w:val="-1"/>
        </w:rPr>
        <w:t>学校高三年级举行“成人礼”,作为学弟学妹的你们要为高三学子送上祝福，激励他们奋勇</w:t>
      </w:r>
    </w:p>
    <w:p w14:paraId="74907A9C">
      <w:pPr>
        <w:pStyle w:val="2"/>
        <w:spacing w:before="148" w:line="219" w:lineRule="auto"/>
        <w:ind w:left="380"/>
        <w:rPr>
          <w:color w:val="auto"/>
        </w:rPr>
      </w:pPr>
      <w:r>
        <w:rPr>
          <w:color w:val="auto"/>
          <w:spacing w:val="-7"/>
        </w:rPr>
        <w:t>向前，你会引用的诗句是“</w:t>
      </w:r>
      <w:r>
        <w:rPr>
          <w:color w:val="auto"/>
          <w:spacing w:val="2"/>
          <w:u w:val="single" w:color="auto"/>
        </w:rPr>
        <w:t xml:space="preserve">                  </w:t>
      </w:r>
      <w:r>
        <w:rPr>
          <w:color w:val="auto"/>
          <w:spacing w:val="-7"/>
        </w:rPr>
        <w:t>。”(本试卷内出现的诗句除外)(2分)</w:t>
      </w:r>
    </w:p>
    <w:p w14:paraId="5578FDB3">
      <w:pPr>
        <w:numPr>
          <w:ilvl w:val="0"/>
          <w:numId w:val="0"/>
        </w:numPr>
        <w:spacing w:after="0" w:line="420" w:lineRule="exact"/>
        <w:rPr>
          <w:rFonts w:hint="default" w:eastAsiaTheme="minor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1F3FE59B">
      <w:pPr>
        <w:numPr>
          <w:ilvl w:val="0"/>
          <w:numId w:val="0"/>
        </w:numPr>
        <w:spacing w:after="0" w:line="420" w:lineRule="exact"/>
        <w:rPr>
          <w:rFonts w:hint="default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5E5071F0">
      <w:pP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>（一）默写</w:t>
      </w:r>
      <w:r>
        <w:rPr>
          <w:rFonts w:hint="eastAsia" w:ascii="宋体" w:hAnsi="宋体" w:cs="Times New Roman"/>
          <w:bCs/>
          <w:color w:val="auto"/>
          <w:szCs w:val="21"/>
          <w:highlight w:val="none"/>
          <w:lang w:val="en-US" w:eastAsia="zh-CN"/>
        </w:rPr>
        <w:t>，完成8-10题。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>（共4分）</w:t>
      </w:r>
    </w:p>
    <w:p w14:paraId="3679A5E0">
      <w:pPr>
        <w:rPr>
          <w:rFonts w:hint="eastAsia" w:ascii="Calibri" w:hAnsi="Calibri" w:eastAsia="宋体" w:cs="Calibri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>8</w:t>
      </w:r>
      <w:r>
        <w:rPr>
          <w:rFonts w:hint="eastAsia" w:ascii="宋体" w:hAnsi="宋体" w:cs="Times New Roman"/>
          <w:bCs/>
          <w:color w:val="auto"/>
          <w:szCs w:val="21"/>
          <w:highlight w:val="none"/>
          <w:lang w:val="en-US" w:eastAsia="zh-CN"/>
        </w:rPr>
        <w:t>.</w:t>
      </w:r>
      <w:r>
        <w:rPr>
          <w:rFonts w:hint="eastAsia" w:ascii="Calibri" w:hAnsi="Calibri" w:eastAsia="宋体" w:cs="Calibri"/>
          <w:bCs/>
          <w:color w:val="auto"/>
          <w:szCs w:val="21"/>
          <w:highlight w:val="none"/>
          <w:lang w:val="en-US" w:eastAsia="zh-CN"/>
        </w:rPr>
        <w:t>答案：出则无敌国外患</w:t>
      </w:r>
      <w:r>
        <w:rPr>
          <w:rFonts w:hint="eastAsia" w:cs="Calibri"/>
          <w:bCs/>
          <w:color w:val="auto"/>
          <w:szCs w:val="21"/>
          <w:highlight w:val="none"/>
          <w:lang w:val="en-US" w:eastAsia="zh-CN"/>
        </w:rPr>
        <w:t xml:space="preserve">者    </w:t>
      </w:r>
      <w:r>
        <w:rPr>
          <w:rFonts w:hint="eastAsia" w:ascii="Calibri" w:hAnsi="Calibri" w:eastAsia="宋体" w:cs="Calibri"/>
          <w:bCs/>
          <w:color w:val="auto"/>
          <w:szCs w:val="21"/>
          <w:highlight w:val="none"/>
          <w:lang w:val="en-US" w:eastAsia="zh-CN"/>
        </w:rPr>
        <w:t xml:space="preserve">  </w:t>
      </w:r>
    </w:p>
    <w:p w14:paraId="79CFE7CA">
      <w:pP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</w:pPr>
      <w:r>
        <w:rPr>
          <w:rFonts w:hint="eastAsia" w:cs="Calibri"/>
          <w:bCs/>
          <w:color w:val="auto"/>
          <w:szCs w:val="21"/>
          <w:highlight w:val="none"/>
          <w:lang w:val="en-US" w:eastAsia="zh-CN"/>
        </w:rPr>
        <w:t xml:space="preserve">9.答案：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 xml:space="preserve">山重水复疑无路 </w:t>
      </w:r>
    </w:p>
    <w:p w14:paraId="5F9AB2D9">
      <w:pP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 xml:space="preserve">10.答案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示例1：</w:t>
      </w: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 xml:space="preserve">会当凌绝顶，一览众山小  </w:t>
      </w:r>
    </w:p>
    <w:p w14:paraId="7D732145">
      <w:pPr>
        <w:ind w:firstLine="840" w:firstLineChars="400"/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示例2：</w:t>
      </w: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长风破浪会有时，直挂云帆济沧海</w:t>
      </w:r>
    </w:p>
    <w:p w14:paraId="6550CFA5">
      <w:pPr>
        <w:numPr>
          <w:ilvl w:val="0"/>
          <w:numId w:val="0"/>
        </w:numPr>
        <w:ind w:leftChars="0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（评分：8.9题各1分，有错别字不得分；10题符合要求的诗句皆可，允许出现1个错别字，2分。共4分。）</w:t>
      </w:r>
    </w:p>
    <w:p w14:paraId="13017974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18EFC85D">
      <w:pPr>
        <w:rPr>
          <w:rFonts w:hint="eastAsia" w:ascii="黑体" w:hAnsi="黑体" w:eastAsia="黑体" w:cs="宋体"/>
          <w:color w:val="auto"/>
          <w:sz w:val="21"/>
          <w:szCs w:val="21"/>
        </w:rPr>
      </w:pPr>
      <w:r>
        <w:rPr>
          <w:rFonts w:hint="eastAsia" w:ascii="黑体" w:hAnsi="黑体" w:eastAsia="黑体" w:cs="宋体"/>
          <w:color w:val="auto"/>
          <w:sz w:val="21"/>
          <w:szCs w:val="21"/>
        </w:rPr>
        <w:t>（一）</w:t>
      </w:r>
      <w:r>
        <w:rPr>
          <w:rFonts w:ascii="黑体" w:hAnsi="黑体" w:eastAsia="黑体" w:cs="宋体"/>
          <w:color w:val="auto"/>
          <w:sz w:val="21"/>
          <w:szCs w:val="21"/>
        </w:rPr>
        <w:t>默写。（</w:t>
      </w:r>
      <w:r>
        <w:rPr>
          <w:rFonts w:hint="eastAsia" w:ascii="黑体" w:hAnsi="黑体" w:eastAsia="黑体" w:cs="宋体"/>
          <w:color w:val="auto"/>
          <w:sz w:val="21"/>
          <w:szCs w:val="21"/>
        </w:rPr>
        <w:t>共4分</w:t>
      </w:r>
      <w:r>
        <w:rPr>
          <w:rFonts w:ascii="黑体" w:hAnsi="黑体" w:eastAsia="黑体" w:cs="宋体"/>
          <w:color w:val="auto"/>
          <w:sz w:val="21"/>
          <w:szCs w:val="21"/>
        </w:rPr>
        <w:t>）</w:t>
      </w:r>
    </w:p>
    <w:p w14:paraId="7C163CCF">
      <w:pPr>
        <w:tabs>
          <w:tab w:val="left" w:pos="312"/>
        </w:tabs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/>
          <w:color w:val="auto"/>
          <w:sz w:val="21"/>
          <w:szCs w:val="21"/>
        </w:rPr>
        <w:t>8.</w:t>
      </w:r>
      <w:r>
        <w:rPr>
          <w:rFonts w:hint="eastAsia" w:ascii="宋体" w:hAnsi="宋体" w:cs="宋体"/>
          <w:color w:val="auto"/>
          <w:sz w:val="21"/>
          <w:szCs w:val="21"/>
        </w:rPr>
        <w:t>香远益清，</w:t>
      </w:r>
      <w:r>
        <w:rPr>
          <w:rFonts w:hint="eastAsia" w:ascii="宋体" w:hAnsi="宋体" w:cs="宋体"/>
          <w:color w:val="auto"/>
          <w:sz w:val="21"/>
          <w:szCs w:val="21"/>
        </w:rPr>
        <w:t>_____</w:t>
      </w:r>
      <w:r>
        <w:rPr>
          <w:rFonts w:hint="eastAsia" w:ascii="宋体" w:hAnsi="宋体" w:cs="宋体"/>
          <w:color w:val="auto"/>
          <w:sz w:val="21"/>
          <w:szCs w:val="21"/>
        </w:rPr>
        <w:t>。（周敦颐《爱莲说》）</w:t>
      </w:r>
      <w:r>
        <w:rPr>
          <w:rFonts w:hint="eastAsia" w:ascii="宋体" w:hAnsi="宋体" w:cs="宋体"/>
          <w:color w:val="auto"/>
          <w:sz w:val="21"/>
          <w:szCs w:val="21"/>
        </w:rPr>
        <w:t>（1分）</w:t>
      </w:r>
    </w:p>
    <w:p w14:paraId="38A7C349">
      <w:pPr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/>
          <w:color w:val="auto"/>
          <w:sz w:val="21"/>
          <w:szCs w:val="21"/>
        </w:rPr>
        <w:t>9</w:t>
      </w:r>
      <w:r>
        <w:rPr>
          <w:rFonts w:hint="eastAsia" w:ascii="宋体" w:hAnsi="宋体" w:cs="宋体"/>
          <w:color w:val="auto"/>
          <w:sz w:val="21"/>
          <w:szCs w:val="21"/>
        </w:rPr>
        <w:t>._____，鸡犬相闻。（陶渊明《桃花源记》）（1分）</w:t>
      </w:r>
    </w:p>
    <w:p w14:paraId="6CE6773D">
      <w:pPr>
        <w:jc w:val="left"/>
        <w:rPr>
          <w:rFonts w:hint="eastAsia" w:ascii="宋体" w:hAnsi="宋体" w:cs="宋体"/>
          <w:color w:val="auto"/>
          <w:sz w:val="21"/>
          <w:szCs w:val="21"/>
          <w:shd w:val="clear" w:color="auto" w:fill="FFFFFF"/>
        </w:rPr>
      </w:pPr>
      <w:r>
        <w:rPr>
          <w:rFonts w:ascii="宋体" w:hAnsi="宋体" w:cs="宋体"/>
          <w:color w:val="auto"/>
          <w:sz w:val="21"/>
          <w:szCs w:val="21"/>
          <w:shd w:val="clear" w:color="auto" w:fill="FFFFFF"/>
        </w:rPr>
        <w:t>10</w:t>
      </w:r>
      <w:r>
        <w:rPr>
          <w:rFonts w:hint="eastAsia" w:ascii="宋体" w:hAnsi="宋体" w:cs="宋体"/>
          <w:color w:val="auto"/>
          <w:sz w:val="21"/>
          <w:szCs w:val="21"/>
          <w:shd w:val="clear" w:color="auto" w:fill="FFFFFF"/>
        </w:rPr>
        <w:t>.经典古诗文中，自然之景常与</w:t>
      </w:r>
      <w:r>
        <w:rPr>
          <w:rFonts w:hint="eastAsia" w:ascii="宋体" w:hAnsi="宋体" w:cs="宋体"/>
          <w:color w:val="auto"/>
          <w:sz w:val="21"/>
          <w:szCs w:val="21"/>
          <w:shd w:val="clear" w:color="auto" w:fill="FFFFFF"/>
          <w:lang w:val="en-US" w:eastAsia="zh-CN"/>
        </w:rPr>
        <w:t>人文情怀</w:t>
      </w:r>
      <w:r>
        <w:rPr>
          <w:rFonts w:hint="eastAsia" w:ascii="宋体" w:hAnsi="宋体" w:cs="宋体"/>
          <w:color w:val="auto"/>
          <w:sz w:val="21"/>
          <w:szCs w:val="21"/>
          <w:shd w:val="clear" w:color="auto" w:fill="FFFFFF"/>
        </w:rPr>
        <w:t>交相辉映。</w:t>
      </w:r>
      <w:r>
        <w:rPr>
          <w:rFonts w:hint="eastAsia" w:ascii="宋体" w:hAnsi="宋体" w:cs="宋体"/>
          <w:color w:val="auto"/>
          <w:sz w:val="21"/>
          <w:szCs w:val="21"/>
          <w:shd w:val="clear" w:color="auto" w:fill="FFFFFF"/>
          <w:lang w:val="en-US" w:eastAsia="zh-CN"/>
        </w:rPr>
        <w:t>请写出能体现这一特点的连续的两句诗文：</w:t>
      </w:r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①  </w:t>
      </w:r>
      <w:r>
        <w:rPr>
          <w:rFonts w:hint="eastAsia" w:ascii="宋体" w:hAnsi="宋体" w:cs="宋体"/>
          <w:color w:val="auto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②  </w:t>
      </w:r>
      <w:r>
        <w:rPr>
          <w:rFonts w:hint="eastAsia" w:ascii="宋体" w:hAnsi="宋体"/>
          <w:color w:val="auto"/>
          <w:sz w:val="21"/>
          <w:szCs w:val="21"/>
          <w:u w:val="none"/>
          <w:lang w:eastAsia="zh-CN"/>
        </w:rPr>
        <w:t>。</w:t>
      </w:r>
      <w:r>
        <w:rPr>
          <w:rFonts w:hint="eastAsia" w:ascii="宋体" w:hAnsi="宋体" w:cs="宋体"/>
          <w:color w:val="auto"/>
          <w:sz w:val="21"/>
          <w:szCs w:val="21"/>
          <w:shd w:val="clear" w:color="auto" w:fill="FFFFFF"/>
        </w:rPr>
        <w:t>（本试卷中出现的句子除外）（2分）</w:t>
      </w:r>
    </w:p>
    <w:p w14:paraId="30433BF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2DBD99F5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5531C20A">
      <w:pPr>
        <w:adjustRightInd w:val="0"/>
        <w:snapToGrid w:val="0"/>
        <w:spacing w:line="460" w:lineRule="exact"/>
        <w:rPr>
          <w:rFonts w:cs="Times New Roman" w:asciiTheme="majorEastAsia" w:hAnsiTheme="majorEastAsia" w:eastAsiaTheme="majorEastAsia"/>
          <w:b/>
          <w:color w:val="auto"/>
          <w:kern w:val="0"/>
          <w:szCs w:val="21"/>
        </w:rPr>
      </w:pPr>
      <w:r>
        <w:rPr>
          <w:rFonts w:cs="Times New Roman" w:asciiTheme="majorEastAsia" w:hAnsiTheme="majorEastAsia" w:eastAsiaTheme="majorEastAsia"/>
          <w:b/>
          <w:color w:val="auto"/>
          <w:kern w:val="0"/>
          <w:szCs w:val="21"/>
        </w:rPr>
        <w:t>（一）（共4分）</w:t>
      </w:r>
    </w:p>
    <w:p w14:paraId="7D276BF3">
      <w:pPr>
        <w:adjustRightInd w:val="0"/>
        <w:snapToGrid w:val="0"/>
        <w:spacing w:line="460" w:lineRule="exact"/>
        <w:rPr>
          <w:rFonts w:asciiTheme="minorEastAsia" w:hAnsiTheme="minorEastAsia" w:cstheme="minorEastAsia"/>
          <w:color w:val="auto"/>
          <w:szCs w:val="21"/>
          <w:shd w:val="clear" w:color="auto" w:fill="FFFFFF"/>
        </w:rPr>
      </w:pPr>
      <w:r>
        <w:rPr>
          <w:rFonts w:ascii="宋体" w:hAnsi="宋体" w:eastAsia="宋体"/>
          <w:color w:val="auto"/>
          <w:szCs w:val="21"/>
        </w:rPr>
        <w:t>8.</w:t>
      </w:r>
      <w:r>
        <w:rPr>
          <w:rFonts w:hint="eastAsia" w:ascii="宋体" w:hAnsi="宋体" w:eastAsia="宋体"/>
          <w:color w:val="auto"/>
          <w:szCs w:val="21"/>
        </w:rPr>
        <w:t>答案：</w:t>
      </w:r>
      <w:r>
        <w:rPr>
          <w:rFonts w:hint="eastAsia" w:asciiTheme="minorEastAsia" w:hAnsiTheme="minorEastAsia" w:cstheme="minorEastAsia"/>
          <w:color w:val="auto"/>
          <w:szCs w:val="21"/>
          <w:shd w:val="clear" w:color="auto" w:fill="FFFFFF"/>
        </w:rPr>
        <w:t>亭亭净植</w:t>
      </w:r>
    </w:p>
    <w:p w14:paraId="658A2BCB">
      <w:pPr>
        <w:pStyle w:val="2"/>
        <w:spacing w:after="0" w:line="460" w:lineRule="exact"/>
        <w:ind w:firstLine="316" w:firstLineChars="150"/>
        <w:rPr>
          <w:rFonts w:ascii="楷体" w:hAnsi="楷体" w:eastAsia="楷体"/>
          <w:b/>
          <w:bCs/>
          <w:color w:val="auto"/>
        </w:rPr>
      </w:pPr>
      <w:r>
        <w:rPr>
          <w:rFonts w:hint="eastAsia" w:ascii="楷体" w:hAnsi="楷体" w:eastAsia="楷体"/>
          <w:b/>
          <w:bCs/>
          <w:color w:val="auto"/>
        </w:rPr>
        <w:t>（共</w:t>
      </w:r>
      <w:r>
        <w:rPr>
          <w:rFonts w:ascii="楷体" w:hAnsi="楷体" w:eastAsia="楷体"/>
          <w:b/>
          <w:bCs/>
          <w:color w:val="auto"/>
        </w:rPr>
        <w:t>1</w:t>
      </w:r>
      <w:r>
        <w:rPr>
          <w:rFonts w:hint="eastAsia" w:ascii="楷体" w:hAnsi="楷体" w:eastAsia="楷体"/>
          <w:b/>
          <w:bCs/>
          <w:color w:val="auto"/>
        </w:rPr>
        <w:t>分</w:t>
      </w:r>
      <w:r>
        <w:rPr>
          <w:rFonts w:hint="eastAsia" w:ascii="楷体" w:hAnsi="楷体" w:eastAsia="楷体"/>
          <w:b/>
          <w:bCs/>
          <w:color w:val="auto"/>
          <w:lang w:eastAsia="zh-CN"/>
        </w:rPr>
        <w:t>。有错该空不得分</w:t>
      </w:r>
      <w:r>
        <w:rPr>
          <w:rFonts w:hint="eastAsia" w:ascii="楷体" w:hAnsi="楷体" w:eastAsia="楷体"/>
          <w:b/>
          <w:bCs/>
          <w:color w:val="auto"/>
        </w:rPr>
        <w:t>）</w:t>
      </w:r>
    </w:p>
    <w:p w14:paraId="0153FB40">
      <w:pPr>
        <w:adjustRightInd w:val="0"/>
        <w:snapToGrid w:val="0"/>
        <w:spacing w:line="460" w:lineRule="exact"/>
        <w:rPr>
          <w:rFonts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9.答案</w:t>
      </w:r>
      <w:r>
        <w:rPr>
          <w:rFonts w:ascii="宋体" w:hAnsi="宋体" w:eastAsia="宋体"/>
          <w:color w:val="auto"/>
          <w:szCs w:val="21"/>
        </w:rPr>
        <w:t>：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阡陌交通</w:t>
      </w:r>
      <w:r>
        <w:rPr>
          <w:rFonts w:hint="eastAsia" w:ascii="宋体" w:hAnsi="宋体" w:eastAsia="宋体"/>
          <w:color w:val="auto"/>
          <w:szCs w:val="21"/>
        </w:rPr>
        <w:t xml:space="preserve">  </w:t>
      </w:r>
    </w:p>
    <w:p w14:paraId="6DE71773">
      <w:pPr>
        <w:pStyle w:val="2"/>
        <w:spacing w:after="0" w:line="460" w:lineRule="exact"/>
        <w:ind w:firstLine="316" w:firstLineChars="150"/>
        <w:rPr>
          <w:rFonts w:ascii="楷体" w:hAnsi="楷体" w:eastAsia="楷体"/>
          <w:b/>
          <w:bCs/>
          <w:color w:val="auto"/>
        </w:rPr>
      </w:pPr>
      <w:r>
        <w:rPr>
          <w:rFonts w:hint="eastAsia" w:ascii="楷体" w:hAnsi="楷体" w:eastAsia="楷体"/>
          <w:b/>
          <w:bCs/>
          <w:color w:val="auto"/>
        </w:rPr>
        <w:t>（共</w:t>
      </w:r>
      <w:r>
        <w:rPr>
          <w:rFonts w:ascii="楷体" w:hAnsi="楷体" w:eastAsia="楷体"/>
          <w:b/>
          <w:bCs/>
          <w:color w:val="auto"/>
        </w:rPr>
        <w:t>1</w:t>
      </w:r>
      <w:r>
        <w:rPr>
          <w:rFonts w:hint="eastAsia" w:ascii="楷体" w:hAnsi="楷体" w:eastAsia="楷体"/>
          <w:b/>
          <w:bCs/>
          <w:color w:val="auto"/>
        </w:rPr>
        <w:t>分</w:t>
      </w:r>
      <w:r>
        <w:rPr>
          <w:rFonts w:hint="eastAsia" w:ascii="楷体" w:hAnsi="楷体" w:eastAsia="楷体"/>
          <w:b/>
          <w:bCs/>
          <w:color w:val="auto"/>
          <w:lang w:eastAsia="zh-CN"/>
        </w:rPr>
        <w:t>。有错该空不得分</w:t>
      </w:r>
      <w:r>
        <w:rPr>
          <w:rFonts w:hint="eastAsia" w:ascii="楷体" w:hAnsi="楷体" w:eastAsia="楷体"/>
          <w:b/>
          <w:bCs/>
          <w:color w:val="auto"/>
        </w:rPr>
        <w:t>）</w:t>
      </w:r>
    </w:p>
    <w:p w14:paraId="03E90F16">
      <w:pPr>
        <w:adjustRightInd w:val="0"/>
        <w:snapToGrid w:val="0"/>
        <w:spacing w:line="460" w:lineRule="exact"/>
        <w:rPr>
          <w:rFonts w:ascii="宋体" w:hAnsi="宋体" w:eastAsia="宋体"/>
          <w:color w:val="auto"/>
          <w:szCs w:val="24"/>
        </w:rPr>
      </w:pPr>
      <w:r>
        <w:rPr>
          <w:rFonts w:hint="eastAsia" w:ascii="宋体" w:hAnsi="宋体" w:eastAsia="宋体"/>
          <w:color w:val="auto"/>
          <w:szCs w:val="24"/>
        </w:rPr>
        <w:t>10.</w:t>
      </w:r>
      <w:r>
        <w:rPr>
          <w:rFonts w:hint="eastAsia" w:ascii="宋体" w:hAnsi="宋体" w:eastAsia="宋体"/>
          <w:color w:val="auto"/>
          <w:szCs w:val="21"/>
        </w:rPr>
        <w:t>答案</w:t>
      </w:r>
      <w:r>
        <w:rPr>
          <w:rFonts w:ascii="宋体" w:hAnsi="宋体" w:eastAsia="宋体"/>
          <w:color w:val="auto"/>
          <w:szCs w:val="21"/>
        </w:rPr>
        <w:t>示例：</w:t>
      </w:r>
      <w:r>
        <w:rPr>
          <w:rFonts w:hint="eastAsia" w:ascii="宋体" w:hAnsi="宋体" w:eastAsia="宋体" w:cs="宋体"/>
          <w:color w:val="auto"/>
          <w:szCs w:val="21"/>
          <w:shd w:val="clear" w:color="auto" w:fill="FFFFFF"/>
        </w:rPr>
        <w:t>浩荡离愁白日斜，吟鞭东指即天涯。</w:t>
      </w:r>
    </w:p>
    <w:p w14:paraId="48E45284">
      <w:pPr>
        <w:spacing w:line="460" w:lineRule="exact"/>
        <w:ind w:firstLine="316" w:firstLineChars="150"/>
        <w:rPr>
          <w:rFonts w:ascii="楷体" w:hAnsi="楷体" w:eastAsia="楷体"/>
          <w:b/>
          <w:bCs/>
          <w:color w:val="auto"/>
        </w:rPr>
      </w:pPr>
      <w:r>
        <w:rPr>
          <w:rFonts w:hint="eastAsia" w:ascii="楷体" w:hAnsi="楷体" w:eastAsia="楷体"/>
          <w:b/>
          <w:bCs/>
          <w:color w:val="auto"/>
        </w:rPr>
        <w:t>（共</w:t>
      </w:r>
      <w:r>
        <w:rPr>
          <w:rFonts w:ascii="楷体" w:hAnsi="楷体" w:eastAsia="楷体"/>
          <w:b/>
          <w:bCs/>
          <w:color w:val="auto"/>
        </w:rPr>
        <w:t>2</w:t>
      </w:r>
      <w:r>
        <w:rPr>
          <w:rFonts w:hint="eastAsia" w:ascii="楷体" w:hAnsi="楷体" w:eastAsia="楷体"/>
          <w:b/>
          <w:bCs/>
          <w:color w:val="auto"/>
        </w:rPr>
        <w:t>分</w:t>
      </w:r>
      <w:r>
        <w:rPr>
          <w:rFonts w:hint="eastAsia" w:ascii="楷体" w:hAnsi="楷体" w:eastAsia="楷体"/>
          <w:b/>
          <w:bCs/>
          <w:color w:val="auto"/>
          <w:lang w:eastAsia="zh-CN"/>
        </w:rPr>
        <w:t>。共</w:t>
      </w:r>
      <w:r>
        <w:rPr>
          <w:rFonts w:hint="eastAsia" w:ascii="楷体" w:hAnsi="楷体" w:eastAsia="楷体"/>
          <w:b/>
          <w:bCs/>
          <w:color w:val="auto"/>
          <w:lang w:val="en-US" w:eastAsia="zh-CN"/>
        </w:rPr>
        <w:t>2空，每空1分。</w:t>
      </w:r>
      <w:r>
        <w:rPr>
          <w:rFonts w:hint="eastAsia" w:ascii="楷体" w:hAnsi="楷体" w:eastAsia="楷体"/>
          <w:b/>
          <w:bCs/>
          <w:color w:val="auto"/>
          <w:lang w:eastAsia="zh-CN"/>
        </w:rPr>
        <w:t>有其他答法，视其合理程度给分</w:t>
      </w:r>
      <w:r>
        <w:rPr>
          <w:rFonts w:hint="eastAsia" w:ascii="楷体" w:hAnsi="楷体" w:eastAsia="楷体"/>
          <w:b/>
          <w:bCs/>
          <w:color w:val="auto"/>
        </w:rPr>
        <w:t>）</w:t>
      </w:r>
    </w:p>
    <w:p w14:paraId="46BFF7EC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4677B16D">
      <w:pPr>
        <w:pStyle w:val="2"/>
        <w:autoSpaceDE w:val="0"/>
        <w:adjustRightInd w:val="0"/>
        <w:snapToGrid w:val="0"/>
        <w:spacing w:after="0" w:line="390" w:lineRule="exact"/>
        <w:textAlignment w:val="center"/>
        <w:rPr>
          <w:rFonts w:eastAsia="黑体"/>
          <w:bCs/>
          <w:color w:val="000000"/>
          <w:szCs w:val="21"/>
        </w:rPr>
      </w:pPr>
      <w:r>
        <w:rPr>
          <w:rFonts w:eastAsia="黑体"/>
          <w:bCs/>
          <w:color w:val="000000"/>
          <w:szCs w:val="21"/>
        </w:rPr>
        <w:t>（一）默写，完成</w:t>
      </w:r>
      <w:r>
        <w:rPr>
          <w:rFonts w:eastAsia="黑体"/>
          <w:color w:val="000000"/>
          <w:szCs w:val="21"/>
          <w:lang w:val="en-US" w:eastAsia="zh-CN"/>
        </w:rPr>
        <w:t>8</w:t>
      </w:r>
      <w:r>
        <w:rPr>
          <w:rFonts w:hint="eastAsia" w:ascii="宋体" w:hAnsi="宋体"/>
          <w:color w:val="000000"/>
          <w:szCs w:val="21"/>
          <w:lang w:eastAsia="zh-CN"/>
        </w:rPr>
        <w:t>-</w:t>
      </w:r>
      <w:r>
        <w:rPr>
          <w:rFonts w:eastAsia="黑体"/>
          <w:color w:val="000000"/>
          <w:szCs w:val="21"/>
          <w:lang w:val="en-US" w:eastAsia="zh-CN"/>
        </w:rPr>
        <w:t>10</w:t>
      </w:r>
      <w:r>
        <w:rPr>
          <w:rFonts w:eastAsia="黑体"/>
          <w:bCs/>
          <w:color w:val="000000"/>
          <w:szCs w:val="21"/>
        </w:rPr>
        <w:t>题。</w:t>
      </w:r>
      <w:r>
        <w:rPr>
          <w:rFonts w:eastAsia="黑体"/>
          <w:color w:val="000000"/>
          <w:szCs w:val="21"/>
        </w:rPr>
        <w:t>（共4分）</w:t>
      </w:r>
    </w:p>
    <w:p w14:paraId="0D958053">
      <w:pPr>
        <w:spacing w:line="390" w:lineRule="exact"/>
        <w:textAlignment w:val="center"/>
        <w:rPr>
          <w:rFonts w:hint="eastAsia" w:ascii="方正书宋简体" w:hAnsi="Arial" w:eastAsia="方正书宋简体" w:cs="Arial"/>
          <w:color w:val="000000"/>
          <w:szCs w:val="21"/>
          <w:shd w:val="clear" w:color="auto" w:fill="FFFFFF"/>
        </w:rPr>
      </w:pPr>
      <w:r>
        <w:rPr>
          <w:rFonts w:hint="eastAsia" w:ascii="方正书宋简体" w:hAnsi="宋体" w:eastAsia="方正书宋简体"/>
          <w:color w:val="000000"/>
          <w:szCs w:val="21"/>
          <w:shd w:val="clear" w:color="auto" w:fill="FFFFFF"/>
        </w:rPr>
        <w:t>8．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</w:rPr>
        <w:t>予独爱莲之</w:t>
      </w:r>
      <w:r>
        <w:rPr>
          <w:rFonts w:hint="eastAsia" w:ascii="方正书宋简体" w:eastAsia="方正书宋简体"/>
          <w:color w:val="000000"/>
          <w:szCs w:val="21"/>
        </w:rPr>
        <w:fldChar w:fldCharType="begin"/>
      </w:r>
      <w:r>
        <w:rPr>
          <w:rFonts w:hint="eastAsia" w:ascii="方正书宋简体" w:eastAsia="方正书宋简体"/>
          <w:color w:val="000000"/>
          <w:szCs w:val="21"/>
        </w:rPr>
        <w:instrText xml:space="preserve"> HYPERLINK "https://baike.so.com/doc/295244-312572.html" </w:instrText>
      </w:r>
      <w:r>
        <w:rPr>
          <w:rFonts w:hint="eastAsia" w:ascii="方正书宋简体" w:eastAsia="方正书宋简体"/>
          <w:color w:val="000000"/>
          <w:szCs w:val="21"/>
        </w:rPr>
        <w:fldChar w:fldCharType="separate"/>
      </w:r>
      <w:r>
        <w:rPr>
          <w:rStyle w:val="10"/>
          <w:rFonts w:hint="eastAsia" w:ascii="方正书宋简体" w:hAnsi="宋体" w:eastAsia="方正书宋简体" w:cs="Arial"/>
          <w:color w:val="000000"/>
          <w:szCs w:val="21"/>
          <w:shd w:val="clear" w:color="auto" w:fill="FFFFFF"/>
        </w:rPr>
        <w:t>出淤泥而不染</w:t>
      </w:r>
      <w:r>
        <w:rPr>
          <w:rFonts w:hint="eastAsia" w:ascii="方正书宋简体" w:eastAsia="方正书宋简体"/>
          <w:color w:val="000000"/>
          <w:szCs w:val="21"/>
        </w:rPr>
        <w:fldChar w:fldCharType="end"/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</w:rPr>
        <w:t>，</w:t>
      </w:r>
      <w:r>
        <w:rPr>
          <w:rFonts w:ascii="方正书宋简体" w:hAnsi="Arial" w:eastAsia="方正书宋简体" w:cs="Arial"/>
          <w:color w:val="000000"/>
          <w:szCs w:val="21"/>
          <w:u w:val="single"/>
          <w:shd w:val="clear" w:color="auto" w:fill="FFFFFF"/>
        </w:rPr>
        <w:t xml:space="preserve">                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</w:rPr>
        <w:t>。</w:t>
      </w:r>
      <w:bookmarkStart w:id="6" w:name="OLE_LINK2"/>
      <w:bookmarkStart w:id="7" w:name="OLE_LINK3"/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</w:rPr>
        <w:t>（</w:t>
      </w:r>
      <w:bookmarkEnd w:id="6"/>
      <w:bookmarkEnd w:id="7"/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</w:rPr>
        <w:t>周敦颐《爱莲说》）</w:t>
      </w:r>
      <w:r>
        <w:rPr>
          <w:rFonts w:hint="eastAsia" w:ascii="方正书宋简体" w:hAnsi="宋体" w:eastAsia="方正书宋简体"/>
          <w:color w:val="000000"/>
          <w:szCs w:val="21"/>
          <w:shd w:val="clear" w:color="auto" w:fill="FFFFFF"/>
        </w:rPr>
        <w:t>（1分）</w:t>
      </w:r>
    </w:p>
    <w:p w14:paraId="77E08FA0">
      <w:pPr>
        <w:spacing w:line="390" w:lineRule="exact"/>
        <w:textAlignment w:val="center"/>
        <w:rPr>
          <w:rFonts w:hint="eastAsia" w:ascii="方正书宋简体" w:hAnsi="Arial" w:eastAsia="方正书宋简体" w:cs="Arial"/>
          <w:color w:val="000000"/>
          <w:szCs w:val="21"/>
          <w:shd w:val="clear" w:color="auto" w:fill="FFFFFF"/>
        </w:rPr>
      </w:pPr>
      <w:r>
        <w:rPr>
          <w:rFonts w:hint="eastAsia" w:ascii="方正书宋简体" w:hAnsi="宋体" w:eastAsia="方正书宋简体"/>
          <w:color w:val="000000"/>
          <w:szCs w:val="21"/>
          <w:shd w:val="clear" w:color="auto" w:fill="FFFFFF"/>
        </w:rPr>
        <w:t>9．</w:t>
      </w:r>
      <w:r>
        <w:rPr>
          <w:rFonts w:ascii="方正书宋简体" w:hAnsi="Arial" w:eastAsia="方正书宋简体" w:cs="Arial"/>
          <w:color w:val="000000"/>
          <w:szCs w:val="21"/>
          <w:u w:val="single"/>
          <w:shd w:val="clear" w:color="auto" w:fill="FFFFFF"/>
        </w:rPr>
        <w:t xml:space="preserve">                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</w:rPr>
        <w:t>，系向牛头充炭直。（白居易《卖炭翁》）</w:t>
      </w:r>
      <w:r>
        <w:rPr>
          <w:rFonts w:hint="eastAsia" w:ascii="方正书宋简体" w:hAnsi="宋体" w:eastAsia="方正书宋简体"/>
          <w:color w:val="000000"/>
          <w:szCs w:val="21"/>
          <w:shd w:val="clear" w:color="auto" w:fill="FFFFFF"/>
        </w:rPr>
        <w:t>（1分）</w:t>
      </w:r>
    </w:p>
    <w:p w14:paraId="39DA6B20">
      <w:pPr>
        <w:spacing w:line="390" w:lineRule="exact"/>
        <w:textAlignment w:val="center"/>
        <w:rPr>
          <w:rFonts w:hint="eastAsia" w:ascii="方正书宋简体" w:hAnsi="Arial" w:eastAsia="方正书宋简体" w:cs="Arial"/>
          <w:color w:val="000000"/>
          <w:szCs w:val="21"/>
          <w:shd w:val="clear" w:color="auto" w:fill="FFFFFF"/>
        </w:rPr>
      </w:pPr>
      <w:r>
        <w:rPr>
          <w:rFonts w:hint="eastAsia" w:ascii="方正书宋简体" w:hAnsi="宋体" w:eastAsia="方正书宋简体"/>
          <w:color w:val="000000"/>
          <w:szCs w:val="21"/>
          <w:shd w:val="clear" w:color="auto" w:fill="FFFFFF"/>
        </w:rPr>
        <w:t>10．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</w:rPr>
        <w:t>青少年应有广阔视野、博大胸怀，关注国家和民族的命运。请你选择两句能体现“心怀天下”的古诗文勉励大家，这两句是：“</w:t>
      </w:r>
      <w:r>
        <w:rPr>
          <w:rFonts w:ascii="方正书宋简体" w:hAnsi="Arial" w:eastAsia="方正书宋简体" w:cs="Arial"/>
          <w:color w:val="000000"/>
          <w:szCs w:val="21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cs="宋体"/>
          <w:color w:val="000000"/>
          <w:szCs w:val="21"/>
          <w:u w:val="single"/>
          <w:shd w:val="clear" w:color="auto" w:fill="FFFFFF"/>
        </w:rPr>
        <w:t>①</w:t>
      </w:r>
      <w:r>
        <w:rPr>
          <w:rFonts w:ascii="方正书宋简体" w:hAnsi="Arial" w:eastAsia="方正书宋简体" w:cs="Arial"/>
          <w:color w:val="000000"/>
          <w:szCs w:val="21"/>
          <w:u w:val="single"/>
          <w:shd w:val="clear" w:color="auto" w:fill="FFFFFF"/>
        </w:rPr>
        <w:t xml:space="preserve">       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</w:rPr>
        <w:t>，</w:t>
      </w:r>
      <w:r>
        <w:rPr>
          <w:rFonts w:ascii="方正书宋简体" w:hAnsi="Arial" w:eastAsia="方正书宋简体" w:cs="Arial"/>
          <w:color w:val="000000"/>
          <w:szCs w:val="21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cs="宋体"/>
          <w:color w:val="000000"/>
          <w:szCs w:val="21"/>
          <w:u w:val="single"/>
          <w:shd w:val="clear" w:color="auto" w:fill="FFFFFF"/>
        </w:rPr>
        <w:t>②</w:t>
      </w:r>
      <w:r>
        <w:rPr>
          <w:rFonts w:ascii="方正书宋简体" w:hAnsi="Arial" w:eastAsia="方正书宋简体" w:cs="Arial"/>
          <w:color w:val="000000"/>
          <w:szCs w:val="21"/>
          <w:u w:val="single"/>
          <w:shd w:val="clear" w:color="auto" w:fill="FFFFFF"/>
        </w:rPr>
        <w:t xml:space="preserve">       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</w:rPr>
        <w:t>。”（本试卷出现的除外）</w:t>
      </w:r>
      <w:r>
        <w:rPr>
          <w:rFonts w:hint="eastAsia" w:ascii="方正书宋简体" w:hAnsi="宋体" w:eastAsia="方正书宋简体"/>
          <w:color w:val="000000"/>
          <w:szCs w:val="21"/>
          <w:shd w:val="clear" w:color="auto" w:fill="FFFFFF"/>
        </w:rPr>
        <w:t>（2分）</w:t>
      </w:r>
    </w:p>
    <w:p w14:paraId="35202D0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729215D7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0473FC9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8.濯清涟而不妖（1分。有错该空不得分）</w:t>
      </w:r>
    </w:p>
    <w:p w14:paraId="3271CC1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9.半匹红纱一丈绫（1分。有错该空不得分）</w:t>
      </w:r>
    </w:p>
    <w:p w14:paraId="2E0A080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10.答案示例：</w:t>
      </w:r>
      <w:r>
        <w:rPr>
          <w:rFonts w:hint="eastAsia" w:ascii="仿宋" w:hAnsi="仿宋" w:eastAsia="仿宋" w:cs="仿宋"/>
          <w:sz w:val="21"/>
          <w:lang w:val="en-US" w:eastAsia="zh-CN"/>
        </w:rPr>
        <w:t>①</w:t>
      </w:r>
      <w:r>
        <w:rPr>
          <w:rFonts w:hint="eastAsia" w:ascii="宋体" w:hAnsi="宋体" w:eastAsia="仿宋" w:cs="宋体"/>
          <w:sz w:val="21"/>
          <w:lang w:val="en-US" w:eastAsia="zh-CN"/>
        </w:rPr>
        <w:t xml:space="preserve">先天下之忧而忧 </w:t>
      </w:r>
      <w:r>
        <w:rPr>
          <w:rFonts w:hint="eastAsia" w:ascii="仿宋" w:hAnsi="仿宋" w:eastAsia="仿宋" w:cs="仿宋"/>
          <w:sz w:val="21"/>
          <w:lang w:val="en-US" w:eastAsia="zh-CN"/>
        </w:rPr>
        <w:t>②</w:t>
      </w:r>
      <w:r>
        <w:rPr>
          <w:rFonts w:hint="eastAsia" w:ascii="宋体" w:hAnsi="宋体" w:eastAsia="仿宋" w:cs="宋体"/>
          <w:sz w:val="21"/>
          <w:lang w:val="en-US" w:eastAsia="zh-CN"/>
        </w:rPr>
        <w:t>后天下之乐而乐/</w:t>
      </w:r>
      <w:r>
        <w:rPr>
          <w:rFonts w:hint="eastAsia" w:ascii="仿宋" w:hAnsi="仿宋" w:eastAsia="仿宋" w:cs="仿宋"/>
          <w:sz w:val="21"/>
          <w:lang w:val="en-US" w:eastAsia="zh-CN"/>
        </w:rPr>
        <w:t>①</w:t>
      </w:r>
      <w:r>
        <w:rPr>
          <w:rFonts w:hint="eastAsia" w:ascii="宋体" w:hAnsi="宋体" w:eastAsia="仿宋" w:cs="宋体"/>
          <w:sz w:val="21"/>
          <w:lang w:val="en-US" w:eastAsia="zh-CN"/>
        </w:rPr>
        <w:t xml:space="preserve">安得广厦千万间 </w:t>
      </w:r>
      <w:r>
        <w:rPr>
          <w:rFonts w:hint="eastAsia" w:ascii="仿宋" w:hAnsi="仿宋" w:eastAsia="仿宋" w:cs="仿宋"/>
          <w:sz w:val="21"/>
          <w:lang w:val="en-US" w:eastAsia="zh-CN"/>
        </w:rPr>
        <w:t>②</w:t>
      </w:r>
      <w:r>
        <w:rPr>
          <w:rFonts w:hint="eastAsia" w:ascii="宋体" w:hAnsi="宋体" w:eastAsia="仿宋" w:cs="宋体"/>
          <w:sz w:val="21"/>
          <w:lang w:val="en-US" w:eastAsia="zh-CN"/>
        </w:rPr>
        <w:t>大庇天下寒士俱欢颜（共2分，每空1分。有错该空不得分。有其他答法，视其合理程度给分）</w:t>
      </w:r>
    </w:p>
    <w:p w14:paraId="13EF75AF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015880D2">
      <w:pPr>
        <w:spacing w:line="520" w:lineRule="exact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（一）默写，完成8-10题。</w:t>
      </w:r>
      <w:r>
        <w:rPr>
          <w:rFonts w:hint="eastAsia" w:ascii="宋体" w:hAnsi="宋体" w:cs="宋体"/>
          <w:szCs w:val="21"/>
        </w:rPr>
        <w:t>（共4分）</w:t>
      </w:r>
    </w:p>
    <w:p w14:paraId="3B529BBB">
      <w:pPr>
        <w:spacing w:line="520" w:lineRule="exact"/>
        <w:ind w:firstLine="210" w:firstLineChars="1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8. 祗辱于奴隶人之手，</w:t>
      </w:r>
      <w:r>
        <w:rPr>
          <w:rFonts w:hint="eastAsia" w:ascii="宋体" w:hAnsi="宋体" w:cs="宋体"/>
          <w:szCs w:val="24"/>
          <w:u w:val="single"/>
        </w:rPr>
        <w:t xml:space="preserve">         </w:t>
      </w:r>
      <w:r>
        <w:rPr>
          <w:rFonts w:hint="eastAsia" w:ascii="宋体" w:hAnsi="宋体" w:cs="宋体"/>
          <w:szCs w:val="24"/>
        </w:rPr>
        <w:t>。（韩愈《马说》）（1分）</w:t>
      </w:r>
    </w:p>
    <w:p w14:paraId="6B2D2B8D">
      <w:pPr>
        <w:spacing w:line="520" w:lineRule="exact"/>
        <w:ind w:firstLine="210" w:firstLineChars="1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9. </w:t>
      </w:r>
      <w:r>
        <w:rPr>
          <w:rFonts w:hint="eastAsia" w:ascii="宋体" w:hAnsi="宋体" w:cs="宋体"/>
          <w:szCs w:val="24"/>
          <w:u w:val="single"/>
        </w:rPr>
        <w:t xml:space="preserve">         </w:t>
      </w:r>
      <w:r>
        <w:rPr>
          <w:rFonts w:hint="eastAsia" w:ascii="宋体" w:hAnsi="宋体" w:cs="宋体"/>
          <w:szCs w:val="24"/>
        </w:rPr>
        <w:t>，何似在人间。（苏轼《水调歌头</w:t>
      </w:r>
      <w:r>
        <w:rPr>
          <w:rFonts w:hint="eastAsia" w:ascii="微软雅黑" w:hAnsi="微软雅黑" w:eastAsia="微软雅黑" w:cs="微软雅黑"/>
          <w:szCs w:val="24"/>
        </w:rPr>
        <w:t>·</w:t>
      </w:r>
      <w:r>
        <w:rPr>
          <w:rFonts w:hint="eastAsia" w:ascii="宋体" w:hAnsi="宋体" w:cs="宋体"/>
          <w:szCs w:val="24"/>
        </w:rPr>
        <w:t>明月几时有》）（1分）</w:t>
      </w:r>
    </w:p>
    <w:p w14:paraId="3EECA4A1">
      <w:pPr>
        <w:spacing w:line="520" w:lineRule="exact"/>
        <w:ind w:left="420" w:leftChars="100" w:hanging="210" w:hangingChars="100"/>
        <w:rPr>
          <w:rFonts w:hint="eastAsia" w:ascii="宋体" w:hAnsi="宋体" w:cs="宋体"/>
          <w:spacing w:val="-6"/>
          <w:szCs w:val="24"/>
        </w:rPr>
      </w:pPr>
      <w:r>
        <w:rPr>
          <w:rFonts w:hint="eastAsia" w:ascii="宋体" w:hAnsi="宋体" w:cs="宋体"/>
          <w:szCs w:val="24"/>
        </w:rPr>
        <w:t xml:space="preserve">10. </w:t>
      </w:r>
      <w:r>
        <w:rPr>
          <w:rFonts w:hint="eastAsia" w:ascii="宋体" w:hAnsi="宋体" w:cs="宋体"/>
          <w:spacing w:val="-6"/>
          <w:szCs w:val="24"/>
        </w:rPr>
        <w:t xml:space="preserve">古诗文中，作者经常运用典故表达自己的情感或人生感悟，如“ </w:t>
      </w:r>
      <w:r>
        <w:rPr>
          <w:rFonts w:hint="eastAsia" w:ascii="宋体" w:hAnsi="宋体" w:cs="宋体"/>
          <w:spacing w:val="-6"/>
          <w:szCs w:val="24"/>
          <w:u w:val="single"/>
        </w:rPr>
        <w:t xml:space="preserve">        </w:t>
      </w:r>
      <w:r>
        <w:rPr>
          <w:rFonts w:hint="eastAsia" w:ascii="宋体" w:hAnsi="宋体" w:cs="宋体"/>
          <w:spacing w:val="-6"/>
          <w:szCs w:val="24"/>
        </w:rPr>
        <w:t>，</w:t>
      </w:r>
      <w:r>
        <w:rPr>
          <w:rFonts w:hint="eastAsia" w:ascii="宋体" w:hAnsi="宋体" w:cs="宋体"/>
          <w:spacing w:val="-6"/>
          <w:szCs w:val="24"/>
          <w:u w:val="single"/>
        </w:rPr>
        <w:t xml:space="preserve">         </w:t>
      </w:r>
      <w:r>
        <w:rPr>
          <w:rFonts w:hint="eastAsia" w:ascii="宋体" w:hAnsi="宋体" w:cs="宋体"/>
          <w:spacing w:val="-6"/>
          <w:szCs w:val="24"/>
        </w:rPr>
        <w:t>”。（本试卷中出现的句子除外）（2分）</w:t>
      </w:r>
    </w:p>
    <w:p w14:paraId="387F57C2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1CF53A25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64593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一</w:t>
      </w:r>
      <w:r>
        <w:rPr>
          <w:rFonts w:hint="eastAsia" w:ascii="黑体" w:hAnsi="黑体" w:eastAsia="黑体" w:cs="黑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（共4分）</w:t>
      </w:r>
    </w:p>
    <w:p w14:paraId="10CF18BC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exact"/>
        <w:ind w:leftChars="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 答案：</w:t>
      </w:r>
      <w:r>
        <w:rPr>
          <w:rFonts w:hint="eastAsia"/>
          <w:u w:val="none"/>
          <w:lang w:val="en-US" w:eastAsia="zh-CN"/>
        </w:rPr>
        <w:t>骈死于槽枥之间</w:t>
      </w:r>
    </w:p>
    <w:p w14:paraId="4773F5BD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exact"/>
        <w:ind w:leftChars="0"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（1分。有错该空不得分）</w:t>
      </w:r>
    </w:p>
    <w:p w14:paraId="3BD4A0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 答案：</w:t>
      </w:r>
      <w:r>
        <w:rPr>
          <w:rFonts w:hint="eastAsia"/>
          <w:u w:val="none"/>
          <w:lang w:val="en-US" w:eastAsia="zh-CN"/>
        </w:rPr>
        <w:t>起舞弄清影</w:t>
      </w:r>
    </w:p>
    <w:p w14:paraId="0BBF1B3F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exact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（1分。有错该空不得分）</w:t>
      </w:r>
    </w:p>
    <w:p w14:paraId="533C01F3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exact"/>
        <w:ind w:leftChars="-150" w:firstLine="210" w:firstLineChars="10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答案示例：</w:t>
      </w:r>
    </w:p>
    <w:p w14:paraId="346CEA93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exact"/>
        <w:ind w:firstLine="1050" w:firstLineChars="50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闲来垂钓碧溪上，忽复乘舟梦日边。</w:t>
      </w:r>
    </w:p>
    <w:p w14:paraId="6873B499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exact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共2分。</w:t>
      </w:r>
      <w:bookmarkStart w:id="8" w:name="OLE_LINK7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共2空，每空1分。</w:t>
      </w:r>
      <w:bookmarkEnd w:id="8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有错该空不得分。有其他答法，视其合理程度给分）</w:t>
      </w:r>
    </w:p>
    <w:p w14:paraId="2396FD86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724E2B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>（一）默写，完成8-10题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共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4分）</w:t>
      </w:r>
    </w:p>
    <w:p w14:paraId="6242CAC9">
      <w:pPr>
        <w:spacing w:line="360" w:lineRule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8.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海日生残夜</w:t>
      </w:r>
      <w:r>
        <w:rPr>
          <w:rFonts w:hint="eastAsia" w:ascii="宋体" w:hAnsi="宋体" w:eastAsia="宋体" w:cs="Times New Roman"/>
          <w:color w:val="000000"/>
          <w:szCs w:val="21"/>
        </w:rPr>
        <w:t>，______。（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王湾</w:t>
      </w:r>
      <w:r>
        <w:rPr>
          <w:rFonts w:hint="eastAsia" w:ascii="宋体" w:hAnsi="宋体" w:eastAsia="宋体" w:cs="Times New Roman"/>
          <w:color w:val="000000"/>
          <w:szCs w:val="21"/>
        </w:rPr>
        <w:t>《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次北固山下</w:t>
      </w:r>
      <w:r>
        <w:rPr>
          <w:rFonts w:hint="eastAsia" w:ascii="宋体" w:hAnsi="宋体" w:eastAsia="宋体" w:cs="Times New Roman"/>
          <w:color w:val="000000"/>
          <w:szCs w:val="21"/>
        </w:rPr>
        <w:t>》）（1分）</w:t>
      </w:r>
    </w:p>
    <w:p w14:paraId="376A75E9">
      <w:pPr>
        <w:spacing w:line="360" w:lineRule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9.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谈笑有鸿儒</w:t>
      </w:r>
      <w:r>
        <w:rPr>
          <w:rFonts w:hint="eastAsia" w:ascii="宋体" w:hAnsi="宋体" w:eastAsia="宋体" w:cs="Times New Roman"/>
          <w:color w:val="000000"/>
          <w:szCs w:val="21"/>
        </w:rPr>
        <w:t>，______。（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刘禹锡</w:t>
      </w:r>
      <w:r>
        <w:rPr>
          <w:rFonts w:hint="eastAsia" w:ascii="宋体" w:hAnsi="宋体" w:eastAsia="宋体" w:cs="Times New Roman"/>
          <w:color w:val="000000"/>
          <w:szCs w:val="21"/>
        </w:rPr>
        <w:t>《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陋室铭</w:t>
      </w:r>
      <w:r>
        <w:rPr>
          <w:rFonts w:hint="eastAsia" w:ascii="宋体" w:hAnsi="宋体" w:eastAsia="宋体" w:cs="Times New Roman"/>
          <w:color w:val="000000"/>
          <w:szCs w:val="21"/>
        </w:rPr>
        <w:t>》）（1分）</w:t>
      </w:r>
    </w:p>
    <w:p w14:paraId="0A3A3860">
      <w:pPr>
        <w:spacing w:line="360" w:lineRule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10.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古诗</w:t>
      </w:r>
      <w:r>
        <w:rPr>
          <w:rFonts w:hint="eastAsia" w:ascii="宋体" w:hAnsi="宋体" w:eastAsia="宋体" w:cs="Times New Roman"/>
          <w:color w:val="000000"/>
          <w:szCs w:val="21"/>
          <w:highlight w:val="none"/>
          <w:lang w:val="en-US" w:eastAsia="zh-CN"/>
        </w:rPr>
        <w:t>词</w:t>
      </w:r>
      <w:r>
        <w:rPr>
          <w:rFonts w:hint="eastAsia" w:ascii="宋体" w:hAnsi="宋体" w:eastAsia="宋体" w:cs="Times New Roman"/>
          <w:color w:val="000000"/>
          <w:szCs w:val="21"/>
        </w:rPr>
        <w:t>中，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“</w:t>
      </w:r>
      <w:r>
        <w:rPr>
          <w:rFonts w:hint="eastAsia" w:ascii="宋体" w:hAnsi="宋体" w:eastAsia="宋体" w:cs="Times New Roman"/>
          <w:color w:val="000000"/>
          <w:szCs w:val="21"/>
        </w:rPr>
        <w:t>酒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”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是一个饱含深情的意象，承载着诗人复杂的情感与心境。</w:t>
      </w:r>
      <w:r>
        <w:rPr>
          <w:rFonts w:hint="eastAsia" w:ascii="宋体" w:hAnsi="宋体" w:cs="Times New Roman"/>
          <w:color w:val="000000"/>
          <w:szCs w:val="21"/>
          <w:lang w:val="en-US" w:eastAsia="zh-CN"/>
        </w:rPr>
        <w:t>请你写出含有“酒”字的连续两句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“</w:t>
      </w:r>
      <w:r>
        <w:rPr>
          <w:rFonts w:hint="eastAsia" w:ascii="宋体" w:hAnsi="宋体" w:eastAsia="宋体" w:cs="Times New Roman"/>
          <w:color w:val="000000"/>
          <w:szCs w:val="21"/>
        </w:rPr>
        <w:t>_______，_______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”</w:t>
      </w:r>
      <w:r>
        <w:rPr>
          <w:rFonts w:hint="eastAsia" w:ascii="宋体" w:hAnsi="宋体" w:eastAsia="宋体" w:cs="Times New Roman"/>
          <w:color w:val="000000"/>
          <w:szCs w:val="21"/>
        </w:rPr>
        <w:t>。</w:t>
      </w:r>
      <w:r>
        <w:rPr>
          <w:rFonts w:hint="eastAsia" w:ascii="宋体" w:hAnsi="宋体" w:cs="Times New Roman"/>
          <w:color w:val="000000"/>
          <w:szCs w:val="21"/>
          <w:lang w:eastAsia="zh-CN"/>
        </w:rPr>
        <w:t>（</w:t>
      </w:r>
      <w:r>
        <w:rPr>
          <w:rFonts w:hint="eastAsia" w:ascii="宋体" w:hAnsi="宋体" w:cs="Times New Roman"/>
          <w:color w:val="000000"/>
          <w:szCs w:val="21"/>
          <w:lang w:val="en-US" w:eastAsia="zh-CN"/>
        </w:rPr>
        <w:t>本试卷中出现的诗句除外</w:t>
      </w:r>
      <w:r>
        <w:rPr>
          <w:rFonts w:hint="eastAsia" w:ascii="宋体" w:hAnsi="宋体" w:cs="Times New Roman"/>
          <w:color w:val="000000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color w:val="000000"/>
          <w:szCs w:val="21"/>
        </w:rPr>
        <w:t>（2分）</w:t>
      </w:r>
    </w:p>
    <w:p w14:paraId="086F5EA1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18298B2D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1499EE80"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（一）古诗文默写（共4分）</w:t>
      </w:r>
    </w:p>
    <w:p w14:paraId="074284B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napToGrid/>
        <w:spacing w:line="400" w:lineRule="exact"/>
        <w:textAlignment w:val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  <w:lang w:val="en-US" w:eastAsia="zh-CN"/>
        </w:rPr>
        <w:t>8</w:t>
      </w:r>
      <w:r>
        <w:rPr>
          <w:rFonts w:asciiTheme="majorEastAsia" w:hAnsiTheme="majorEastAsia" w:eastAsiaTheme="majorEastAsia"/>
          <w:szCs w:val="21"/>
        </w:rPr>
        <w:t>.</w:t>
      </w:r>
      <w:r>
        <w:rPr>
          <w:rFonts w:hint="eastAsia" w:hAnsi="宋体"/>
          <w:szCs w:val="21"/>
        </w:rPr>
        <w:t>答案：</w:t>
      </w:r>
      <w:r>
        <w:rPr>
          <w:rFonts w:hint="eastAsia" w:hAnsi="宋体"/>
          <w:szCs w:val="21"/>
          <w:lang w:val="en-US" w:eastAsia="zh-CN"/>
        </w:rPr>
        <w:t>江春入旧年</w:t>
      </w:r>
      <w:r>
        <w:rPr>
          <w:rFonts w:hint="eastAsia" w:asciiTheme="majorEastAsia" w:hAnsiTheme="majorEastAsia" w:eastAsiaTheme="majorEastAsia"/>
          <w:szCs w:val="21"/>
        </w:rPr>
        <w:t xml:space="preserve"> （１分）</w:t>
      </w:r>
    </w:p>
    <w:p w14:paraId="1D10F33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napToGrid/>
        <w:spacing w:line="400" w:lineRule="exact"/>
        <w:textAlignment w:val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  <w:lang w:val="en-US" w:eastAsia="zh-CN"/>
        </w:rPr>
        <w:t>9</w:t>
      </w:r>
      <w:r>
        <w:rPr>
          <w:rFonts w:asciiTheme="majorEastAsia" w:hAnsiTheme="majorEastAsia" w:eastAsiaTheme="majorEastAsia"/>
          <w:szCs w:val="21"/>
        </w:rPr>
        <w:t>.</w:t>
      </w:r>
      <w:r>
        <w:rPr>
          <w:rFonts w:hint="eastAsia" w:asciiTheme="majorEastAsia" w:hAnsiTheme="majorEastAsia" w:eastAsiaTheme="majorEastAsia"/>
          <w:szCs w:val="21"/>
        </w:rPr>
        <w:t>答案：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>往来无白丁</w:t>
      </w:r>
      <w:r>
        <w:rPr>
          <w:rFonts w:hint="eastAsia" w:asciiTheme="majorEastAsia" w:hAnsiTheme="majorEastAsia" w:eastAsiaTheme="majorEastAsia"/>
          <w:szCs w:val="21"/>
        </w:rPr>
        <w:t>（１分）</w:t>
      </w:r>
    </w:p>
    <w:p w14:paraId="1E8AD50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napToGrid/>
        <w:spacing w:line="400" w:lineRule="exact"/>
        <w:textAlignment w:val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  <w:lang w:val="en-US" w:eastAsia="zh-CN"/>
        </w:rPr>
        <w:t>10</w:t>
      </w:r>
      <w:r>
        <w:rPr>
          <w:rFonts w:hint="eastAsia" w:asciiTheme="majorEastAsia" w:hAnsiTheme="majorEastAsia" w:eastAsiaTheme="majorEastAsia"/>
          <w:szCs w:val="21"/>
        </w:rPr>
        <w:t>.答案：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>今日听君歌一曲，暂凭杯酒长精神。</w:t>
      </w:r>
      <w:r>
        <w:rPr>
          <w:rFonts w:hint="eastAsia" w:asciiTheme="majorEastAsia" w:hAnsiTheme="majorEastAsia" w:eastAsiaTheme="majorEastAsia"/>
          <w:color w:val="auto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auto"/>
          <w:szCs w:val="21"/>
        </w:rPr>
        <w:t>莫笑农家腊酒浑，丰年留客足鸡豚；浊酒一杯家万里，燕然未勒归无计；金樽清酒斗十千，玉盘珍羞直万钱。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明月几时有？把酒问青天。</w:t>
      </w:r>
      <w:r>
        <w:rPr>
          <w:rFonts w:hint="eastAsia" w:asciiTheme="majorEastAsia" w:hAnsiTheme="majorEastAsia" w:eastAsiaTheme="majorEastAsia"/>
          <w:color w:val="auto"/>
          <w:szCs w:val="21"/>
          <w:lang w:val="en-US" w:eastAsia="zh-CN"/>
        </w:rPr>
        <w:t>）</w:t>
      </w:r>
      <w:r>
        <w:rPr>
          <w:rFonts w:hint="eastAsia" w:asciiTheme="majorEastAsia" w:hAnsiTheme="majorEastAsia" w:eastAsiaTheme="majorEastAsia"/>
          <w:szCs w:val="21"/>
        </w:rPr>
        <w:t>（2分）</w:t>
      </w:r>
    </w:p>
    <w:p w14:paraId="7878EAD8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500DE7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（一）默写，完成9-11题。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（共4分）</w:t>
      </w:r>
    </w:p>
    <w:p w14:paraId="57E2A10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textAlignment w:val="auto"/>
        <w:rPr>
          <w:rFonts w:ascii="宋体" w:hAnsi="宋体" w:eastAsia="宋体" w:cs="宋体"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 w:ascii="宋体" w:hAnsi="宋体" w:cs="宋体"/>
          <w:color w:val="000000" w:themeColor="text1"/>
          <w:spacing w:val="-6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Style w:val="9"/>
          <w:rFonts w:hint="eastAsia" w:ascii="宋体" w:hAnsi="宋体" w:eastAsia="宋体" w:cs="宋体"/>
          <w:b w:val="0"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  <w:t>，随君直到夜郎西。</w:t>
      </w:r>
      <w:r>
        <w:rPr>
          <w:rFonts w:hint="eastAsia" w:ascii="宋体" w:hAnsi="宋体" w:eastAsia="宋体" w:cs="宋体"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  <w:t>（李白《闻王昌龄左迁龙标遥有此寄》）（1分）</w:t>
      </w:r>
    </w:p>
    <w:p w14:paraId="466BD8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Style w:val="9"/>
          <w:rFonts w:hint="eastAsia" w:ascii="宋体" w:hAnsi="宋体" w:eastAsia="宋体" w:cs="宋体"/>
          <w:b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10.子曰：“</w:t>
      </w:r>
      <w:r>
        <w:rPr>
          <w:rFonts w:hint="eastAsia" w:ascii="宋体" w:hAnsi="宋体" w:cs="宋体"/>
          <w:color w:val="000000" w:themeColor="text1"/>
          <w:spacing w:val="-6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Style w:val="9"/>
          <w:rFonts w:hint="eastAsia" w:ascii="宋体" w:hAnsi="宋体" w:eastAsia="宋体" w:cs="宋体"/>
          <w:b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，思而不学则殆。”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（《论语·为政》）（1分）</w:t>
      </w:r>
    </w:p>
    <w:p w14:paraId="4F31BD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20" w:hanging="420" w:hangingChars="200"/>
        <w:textAlignment w:val="auto"/>
        <w:rPr>
          <w:rFonts w:ascii="宋体" w:hAnsi="宋体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 班级开展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“古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诗文中的家国情怀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主题活动，需引用两句古诗文展现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仁人志士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b w:val="0"/>
          <w:bCs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困</w:t>
      </w:r>
      <w:r>
        <w:rPr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境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中坚守信念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的精神。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你选择的是</w:t>
      </w: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eastAsia="宋体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Calibri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eastAsia="宋体" w:cs="Calibri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。（本试卷中出现的句子除外</w:t>
      </w: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 w:ascii="宋体" w:hAnsi="宋体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）</w:t>
      </w:r>
    </w:p>
    <w:p w14:paraId="02F04CFB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27AEFB42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1B29D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ascii="黑体" w:hAnsi="黑体" w:eastAsia="黑体"/>
          <w:color w:val="auto"/>
          <w:szCs w:val="21"/>
        </w:rPr>
      </w:pPr>
      <w:r>
        <w:rPr>
          <w:rFonts w:ascii="黑体" w:hAnsi="黑体" w:eastAsia="黑体"/>
          <w:color w:val="auto"/>
          <w:szCs w:val="21"/>
        </w:rPr>
        <w:t>(</w:t>
      </w:r>
      <w:r>
        <w:rPr>
          <w:rFonts w:hint="eastAsia" w:ascii="黑体" w:hAnsi="黑体" w:eastAsia="黑体"/>
          <w:color w:val="auto"/>
          <w:szCs w:val="21"/>
        </w:rPr>
        <w:t>ー</w:t>
      </w:r>
      <w:r>
        <w:rPr>
          <w:rFonts w:ascii="黑体" w:hAnsi="黑体" w:eastAsia="黑体"/>
          <w:color w:val="auto"/>
          <w:szCs w:val="21"/>
        </w:rPr>
        <w:t>)</w:t>
      </w:r>
      <w:r>
        <w:rPr>
          <w:rFonts w:hint="eastAsia" w:ascii="黑体" w:hAnsi="黑体" w:eastAsia="黑体"/>
          <w:color w:val="auto"/>
          <w:szCs w:val="21"/>
        </w:rPr>
        <w:t>（共</w:t>
      </w:r>
      <w:r>
        <w:rPr>
          <w:rFonts w:ascii="黑体" w:hAnsi="黑体" w:eastAsia="黑体"/>
          <w:color w:val="auto"/>
          <w:szCs w:val="21"/>
        </w:rPr>
        <w:t>4</w:t>
      </w:r>
      <w:r>
        <w:rPr>
          <w:rFonts w:hint="eastAsia" w:ascii="黑体" w:hAnsi="黑体" w:eastAsia="黑体"/>
          <w:color w:val="auto"/>
          <w:szCs w:val="21"/>
        </w:rPr>
        <w:t>分）</w:t>
      </w:r>
    </w:p>
    <w:p w14:paraId="091BD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 xml:space="preserve">   9. 答案: </w:t>
      </w:r>
      <w:r>
        <w:rPr>
          <w:color w:val="auto"/>
        </w:rPr>
        <w:t>我寄愁心与明月</w:t>
      </w:r>
    </w:p>
    <w:p w14:paraId="32D56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30" w:firstLineChars="300"/>
        <w:rPr>
          <w:rFonts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(1</w:t>
      </w:r>
      <w:r>
        <w:rPr>
          <w:rFonts w:hint="eastAsia" w:ascii="楷体" w:hAnsi="楷体" w:eastAsia="楷体"/>
          <w:color w:val="auto"/>
          <w:szCs w:val="21"/>
        </w:rPr>
        <w:t>分。有错该空不得分</w:t>
      </w:r>
      <w:r>
        <w:rPr>
          <w:rFonts w:hint="eastAsia" w:ascii="宋体" w:hAnsi="宋体" w:eastAsia="宋体"/>
          <w:color w:val="auto"/>
          <w:szCs w:val="21"/>
        </w:rPr>
        <w:t>)</w:t>
      </w:r>
    </w:p>
    <w:p w14:paraId="630A7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rPr>
          <w:rFonts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 xml:space="preserve">10. 答案: </w:t>
      </w:r>
      <w:r>
        <w:rPr>
          <w:color w:val="auto"/>
        </w:rPr>
        <w:t>学而不思则罔</w:t>
      </w:r>
    </w:p>
    <w:p w14:paraId="4A688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30" w:firstLineChars="300"/>
        <w:rPr>
          <w:rFonts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(1</w:t>
      </w:r>
      <w:r>
        <w:rPr>
          <w:rFonts w:hint="eastAsia" w:ascii="楷体" w:hAnsi="楷体" w:eastAsia="楷体"/>
          <w:color w:val="auto"/>
          <w:szCs w:val="21"/>
        </w:rPr>
        <w:t>分。有错该空不得分</w:t>
      </w:r>
      <w:r>
        <w:rPr>
          <w:rFonts w:hint="eastAsia" w:ascii="宋体" w:hAnsi="宋体" w:eastAsia="宋体"/>
          <w:color w:val="auto"/>
          <w:szCs w:val="21"/>
        </w:rPr>
        <w:t>)</w:t>
      </w:r>
    </w:p>
    <w:p w14:paraId="79AF9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rPr>
          <w:rFonts w:eastAsia="宋体"/>
          <w:color w:val="auto"/>
        </w:rPr>
      </w:pPr>
      <w:r>
        <w:rPr>
          <w:rFonts w:hint="eastAsia" w:ascii="宋体" w:hAnsi="宋体" w:eastAsia="宋体"/>
          <w:color w:val="auto"/>
          <w:szCs w:val="21"/>
        </w:rPr>
        <w:t xml:space="preserve">11. 答案示例一: </w:t>
      </w:r>
    </w:p>
    <w:p w14:paraId="53B0B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840" w:firstLineChars="400"/>
        <w:rPr>
          <w:rFonts w:hint="eastAsia" w:ascii="宋体" w:hAnsi="宋体" w:eastAsiaTheme="minorEastAsia"/>
          <w:color w:val="auto"/>
          <w:szCs w:val="21"/>
          <w:lang w:val="en-US" w:eastAsia="zh-CN"/>
        </w:rPr>
      </w:pPr>
      <w:r>
        <w:rPr>
          <w:color w:val="auto"/>
        </w:rPr>
        <w:t>①</w:t>
      </w:r>
      <w:r>
        <w:rPr>
          <w:rFonts w:hint="eastAsia"/>
          <w:color w:val="auto"/>
          <w:lang w:val="en-US" w:eastAsia="zh-CN"/>
        </w:rPr>
        <w:t>粉骨碎身浑不怕</w:t>
      </w:r>
      <w:r>
        <w:rPr>
          <w:color w:val="auto"/>
        </w:rPr>
        <w:t xml:space="preserve"> ②</w:t>
      </w:r>
      <w:r>
        <w:rPr>
          <w:rFonts w:hint="eastAsia"/>
          <w:color w:val="auto"/>
          <w:lang w:val="en-US" w:eastAsia="zh-CN"/>
        </w:rPr>
        <w:t>要留清白在人间</w:t>
      </w:r>
    </w:p>
    <w:p w14:paraId="7849D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25" w:firstLineChars="250"/>
        <w:rPr>
          <w:rFonts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答案示例二:</w:t>
      </w:r>
    </w:p>
    <w:p w14:paraId="35DE3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840" w:firstLineChars="400"/>
        <w:rPr>
          <w:rFonts w:hint="eastAsia" w:ascii="宋体" w:hAnsi="宋体" w:eastAsiaTheme="minorEastAsia"/>
          <w:color w:val="auto"/>
          <w:szCs w:val="21"/>
          <w:lang w:val="en-US" w:eastAsia="zh-CN"/>
        </w:rPr>
      </w:pPr>
      <w:r>
        <w:rPr>
          <w:color w:val="auto"/>
        </w:rPr>
        <w:t>①</w:t>
      </w:r>
      <w:r>
        <w:rPr>
          <w:rFonts w:hint="eastAsia"/>
          <w:color w:val="auto"/>
          <w:lang w:val="en-US" w:eastAsia="zh-CN"/>
        </w:rPr>
        <w:t>长风破浪会有时</w:t>
      </w:r>
      <w:r>
        <w:rPr>
          <w:color w:val="auto"/>
        </w:rPr>
        <w:t xml:space="preserve"> ②</w:t>
      </w:r>
      <w:r>
        <w:rPr>
          <w:rFonts w:hint="eastAsia"/>
          <w:color w:val="auto"/>
          <w:lang w:val="en-US" w:eastAsia="zh-CN"/>
        </w:rPr>
        <w:t>直挂云帆济沧海</w:t>
      </w:r>
    </w:p>
    <w:p w14:paraId="2DB0F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rPr>
          <w:rFonts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(共</w:t>
      </w:r>
      <w:r>
        <w:rPr>
          <w:rFonts w:hint="eastAsia" w:ascii="楷体" w:hAnsi="楷体" w:eastAsia="楷体"/>
          <w:color w:val="auto"/>
          <w:szCs w:val="21"/>
        </w:rPr>
        <w:t>2分。共2空，每空1分。有错该空不得分。有其他答法，视其合理程度给分</w:t>
      </w:r>
      <w:r>
        <w:rPr>
          <w:rFonts w:hint="eastAsia" w:ascii="宋体" w:hAnsi="宋体" w:eastAsia="宋体"/>
          <w:color w:val="auto"/>
          <w:szCs w:val="21"/>
        </w:rPr>
        <w:t>)</w:t>
      </w:r>
    </w:p>
    <w:p w14:paraId="48335E0C">
      <w:pPr>
        <w:rPr>
          <w:rFonts w:hint="default"/>
          <w:color w:val="auto"/>
          <w:sz w:val="21"/>
          <w:szCs w:val="21"/>
          <w:lang w:val="en-US" w:eastAsia="zh-CN"/>
        </w:rPr>
      </w:pPr>
      <w:bookmarkStart w:id="9" w:name="_GoBack"/>
      <w:bookmarkEnd w:id="9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987D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B3498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B3498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1A046E"/>
    <w:rsid w:val="090E0B90"/>
    <w:rsid w:val="0A8C0AF9"/>
    <w:rsid w:val="0B1A046E"/>
    <w:rsid w:val="0E2667CF"/>
    <w:rsid w:val="110D1762"/>
    <w:rsid w:val="15E84F75"/>
    <w:rsid w:val="205D3867"/>
    <w:rsid w:val="287C7784"/>
    <w:rsid w:val="28DE510D"/>
    <w:rsid w:val="30631670"/>
    <w:rsid w:val="319676B0"/>
    <w:rsid w:val="37822F1F"/>
    <w:rsid w:val="3F5F0F63"/>
    <w:rsid w:val="447C53F1"/>
    <w:rsid w:val="49A33F6E"/>
    <w:rsid w:val="4DE62094"/>
    <w:rsid w:val="4FA91CC2"/>
    <w:rsid w:val="57C64FBF"/>
    <w:rsid w:val="5A6B0F6B"/>
    <w:rsid w:val="5BA26C0E"/>
    <w:rsid w:val="60471169"/>
    <w:rsid w:val="619215F1"/>
    <w:rsid w:val="6DD15131"/>
    <w:rsid w:val="75A56510"/>
    <w:rsid w:val="7F16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88" w:lineRule="auto"/>
    </w:pPr>
    <w:rPr>
      <w:rFonts w:ascii="宋体"/>
      <w:bCs/>
      <w:color w:val="FF0000"/>
    </w:rPr>
  </w:style>
  <w:style w:type="paragraph" w:styleId="3">
    <w:name w:val="toc 5"/>
    <w:basedOn w:val="1"/>
    <w:next w:val="1"/>
    <w:qFormat/>
    <w:uiPriority w:val="99"/>
    <w:pPr>
      <w:wordWrap w:val="0"/>
      <w:ind w:left="1275"/>
    </w:pPr>
    <w:rPr>
      <w:rFonts w:ascii="宋体"/>
      <w:kern w:val="0"/>
      <w:sz w:val="20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unhideWhenUsed/>
    <w:uiPriority w:val="99"/>
    <w:rPr>
      <w:color w:val="1E50A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2025-06-05T06:48:00Z</dcterms:created>
  <dc:creator>开满鲜花的树</dc:creator>
  <cp:lastModifiedBy>开满鲜花的树</cp:lastModifiedBy>
  <dcterms:modified xsi:type="dcterms:W3CDTF">2025-06-05T10:12:55Z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6C1A32BB47754668A1E34BA0B0BC4DB4_11</vt:lpwstr>
  </property>
  <property fmtid="{D5CDD505-2E9C-101B-9397-08002B2CF9AE}" pid="4" name="KSOTemplateDocerSaveRecord">
    <vt:lpwstr>eyJoZGlkIjoiYzc1ZTRiOTQzMDM5NTZmNWNlYmY3Y2UyNWFhMmZiMzciLCJ1c2VySWQiOiI4NDkyMTUxNTQifQ==</vt:lpwstr>
  </property>
</Properties>
</file>