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B1CAF" w14:textId="0FBAF55D" w:rsidR="00FC5860" w:rsidRPr="00BE1BCD" w:rsidRDefault="00443639">
      <w:pPr>
        <w:spacing w:line="360" w:lineRule="auto"/>
        <w:jc w:val="center"/>
      </w:pPr>
      <w:r>
        <w:rPr>
          <w:rFonts w:ascii="宋体" w:hAnsi="宋体"/>
          <w:b/>
          <w:noProof/>
          <w:sz w:val="32"/>
        </w:rPr>
        <w:drawing>
          <wp:anchor distT="0" distB="0" distL="114300" distR="114300" simplePos="0" relativeHeight="251658240" behindDoc="0" locked="0" layoutInCell="1" allowOverlap="1" wp14:anchorId="7E527BFD" wp14:editId="3D6B8CD3">
            <wp:simplePos x="0" y="0"/>
            <wp:positionH relativeFrom="page">
              <wp:posOffset>12471400</wp:posOffset>
            </wp:positionH>
            <wp:positionV relativeFrom="topMargin">
              <wp:posOffset>12306300</wp:posOffset>
            </wp:positionV>
            <wp:extent cx="279400" cy="4699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8"/>
                    <a:stretch>
                      <a:fillRect/>
                    </a:stretch>
                  </pic:blipFill>
                  <pic:spPr>
                    <a:xfrm>
                      <a:off x="0" y="0"/>
                      <a:ext cx="279400" cy="469900"/>
                    </a:xfrm>
                    <a:prstGeom prst="rect">
                      <a:avLst/>
                    </a:prstGeom>
                  </pic:spPr>
                </pic:pic>
              </a:graphicData>
            </a:graphic>
          </wp:anchor>
        </w:drawing>
      </w:r>
      <w:r>
        <w:rPr>
          <w:rFonts w:ascii="宋体" w:hAnsi="宋体"/>
          <w:b/>
          <w:sz w:val="32"/>
        </w:rPr>
        <w:t>二〇二五年齐齐哈尔市初中学业水平考试</w:t>
      </w:r>
    </w:p>
    <w:p w14:paraId="75D86313" w14:textId="77777777" w:rsidR="00FC5860" w:rsidRPr="00BE1BCD" w:rsidRDefault="00443639">
      <w:pPr>
        <w:spacing w:line="360" w:lineRule="auto"/>
        <w:jc w:val="center"/>
      </w:pPr>
      <w:r>
        <w:rPr>
          <w:rFonts w:ascii="宋体" w:hAnsi="宋体"/>
          <w:b/>
          <w:sz w:val="32"/>
        </w:rPr>
        <w:t>语文试卷</w:t>
      </w:r>
    </w:p>
    <w:p w14:paraId="095DD9A0" w14:textId="77777777" w:rsidR="00FC5860" w:rsidRPr="00BE1BCD" w:rsidRDefault="00443639">
      <w:pPr>
        <w:spacing w:line="360" w:lineRule="auto"/>
        <w:jc w:val="left"/>
      </w:pPr>
      <w:r>
        <w:rPr>
          <w:rFonts w:ascii="宋体" w:hAnsi="宋体"/>
          <w:b/>
          <w:sz w:val="24"/>
        </w:rPr>
        <w:t>考生注意：</w:t>
      </w:r>
    </w:p>
    <w:p w14:paraId="70727D34" w14:textId="77777777" w:rsidR="00FC5860" w:rsidRPr="00BE1BCD" w:rsidRDefault="00443639">
      <w:pPr>
        <w:spacing w:line="360" w:lineRule="auto"/>
        <w:jc w:val="left"/>
      </w:pPr>
      <w:r>
        <w:rPr>
          <w:rFonts w:eastAsia="Times New Roman" w:cs="Times New Roman"/>
          <w:b/>
          <w:sz w:val="24"/>
        </w:rPr>
        <w:t>1</w:t>
      </w:r>
      <w:r>
        <w:rPr>
          <w:rFonts w:ascii="宋体" w:hAnsi="宋体"/>
          <w:b/>
          <w:sz w:val="24"/>
        </w:rPr>
        <w:t>.考试时间</w:t>
      </w:r>
      <w:r>
        <w:rPr>
          <w:rFonts w:eastAsia="Times New Roman" w:cs="Times New Roman"/>
          <w:b/>
          <w:sz w:val="24"/>
        </w:rPr>
        <w:t>120</w:t>
      </w:r>
      <w:r>
        <w:rPr>
          <w:rFonts w:ascii="宋体" w:hAnsi="宋体"/>
          <w:b/>
          <w:sz w:val="24"/>
        </w:rPr>
        <w:t>分钟。本考场试卷序号（由监考教师填写）</w:t>
      </w:r>
    </w:p>
    <w:p w14:paraId="733A28ED" w14:textId="77777777" w:rsidR="00FC5860" w:rsidRPr="00BE1BCD" w:rsidRDefault="00443639">
      <w:pPr>
        <w:spacing w:line="360" w:lineRule="auto"/>
        <w:jc w:val="left"/>
      </w:pPr>
      <w:r>
        <w:rPr>
          <w:rFonts w:eastAsia="Times New Roman" w:cs="Times New Roman"/>
          <w:b/>
          <w:sz w:val="24"/>
        </w:rPr>
        <w:t>2</w:t>
      </w:r>
      <w:r>
        <w:rPr>
          <w:rFonts w:ascii="宋体" w:hAnsi="宋体"/>
          <w:b/>
          <w:sz w:val="24"/>
        </w:rPr>
        <w:t>.全卷共四道大题，总分</w:t>
      </w:r>
      <w:r>
        <w:rPr>
          <w:rFonts w:eastAsia="Times New Roman" w:cs="Times New Roman"/>
          <w:b/>
          <w:sz w:val="24"/>
        </w:rPr>
        <w:t>120</w:t>
      </w:r>
      <w:r>
        <w:rPr>
          <w:rFonts w:ascii="宋体" w:hAnsi="宋体"/>
          <w:b/>
          <w:sz w:val="24"/>
        </w:rPr>
        <w:t>分</w:t>
      </w:r>
    </w:p>
    <w:p w14:paraId="194101D0" w14:textId="77777777" w:rsidR="00FC5860" w:rsidRPr="00BE1BCD" w:rsidRDefault="00443639">
      <w:pPr>
        <w:spacing w:line="360" w:lineRule="auto"/>
        <w:jc w:val="left"/>
      </w:pPr>
      <w:r>
        <w:rPr>
          <w:rFonts w:eastAsia="Times New Roman" w:cs="Times New Roman"/>
          <w:b/>
          <w:sz w:val="24"/>
        </w:rPr>
        <w:t>3</w:t>
      </w:r>
      <w:r>
        <w:rPr>
          <w:rFonts w:ascii="宋体" w:hAnsi="宋体"/>
          <w:b/>
          <w:sz w:val="24"/>
        </w:rPr>
        <w:t>.使用答题卡的考生，请将答案填写在答题卡的指定位置</w:t>
      </w:r>
    </w:p>
    <w:p w14:paraId="6DEF49D3" w14:textId="77777777" w:rsidR="00FC5860" w:rsidRPr="00BE1BCD" w:rsidRDefault="00443639">
      <w:pPr>
        <w:spacing w:line="360" w:lineRule="auto"/>
        <w:jc w:val="left"/>
      </w:pPr>
      <w:r>
        <w:rPr>
          <w:rFonts w:ascii="宋体" w:hAnsi="宋体"/>
          <w:b/>
          <w:sz w:val="24"/>
        </w:rPr>
        <w:t>一、知识积累及运用（第</w:t>
      </w:r>
      <w:r>
        <w:rPr>
          <w:rFonts w:eastAsia="Times New Roman" w:cs="Times New Roman"/>
          <w:b/>
          <w:sz w:val="24"/>
        </w:rPr>
        <w:t>1</w:t>
      </w:r>
      <w:r>
        <w:rPr>
          <w:rFonts w:ascii="宋体" w:hAnsi="宋体"/>
          <w:b/>
          <w:sz w:val="24"/>
        </w:rPr>
        <w:t>—</w:t>
      </w:r>
      <w:r>
        <w:rPr>
          <w:rFonts w:eastAsia="Times New Roman" w:cs="Times New Roman"/>
          <w:b/>
          <w:sz w:val="24"/>
        </w:rPr>
        <w:t>8</w:t>
      </w:r>
      <w:r>
        <w:rPr>
          <w:rFonts w:ascii="宋体" w:hAnsi="宋体"/>
          <w:b/>
          <w:sz w:val="24"/>
        </w:rPr>
        <w:t>题，共</w:t>
      </w:r>
      <w:r>
        <w:rPr>
          <w:rFonts w:eastAsia="Times New Roman" w:cs="Times New Roman"/>
          <w:b/>
          <w:sz w:val="24"/>
        </w:rPr>
        <w:t>28</w:t>
      </w:r>
      <w:r>
        <w:rPr>
          <w:rFonts w:ascii="宋体" w:hAnsi="宋体"/>
          <w:b/>
          <w:sz w:val="24"/>
        </w:rPr>
        <w:t>分）</w:t>
      </w:r>
    </w:p>
    <w:p w14:paraId="0FF00583" w14:textId="77777777" w:rsidR="00FC5860" w:rsidRPr="00BE1BCD" w:rsidRDefault="00443639">
      <w:pPr>
        <w:spacing w:line="360" w:lineRule="auto"/>
        <w:jc w:val="left"/>
      </w:pPr>
      <w:r>
        <w:t xml:space="preserve">1. </w:t>
      </w:r>
      <w:r>
        <w:rPr>
          <w:rFonts w:ascii="宋体" w:hAnsi="宋体"/>
        </w:rPr>
        <w:t>下列加点字的注音正确的一项是（   ）</w:t>
      </w:r>
    </w:p>
    <w:p w14:paraId="06102EC3" w14:textId="77777777" w:rsidR="00DB4086" w:rsidRDefault="00FC5860">
      <w:pPr>
        <w:spacing w:line="360" w:lineRule="auto"/>
        <w:jc w:val="left"/>
        <w:textAlignment w:val="center"/>
      </w:pPr>
      <w:r w:rsidRPr="00BE1BCD">
        <w:t xml:space="preserve">A. </w:t>
      </w:r>
      <w:r w:rsidR="00443639">
        <w:rPr>
          <w:rFonts w:ascii="宋体" w:hAnsi="宋体"/>
          <w:em w:val="dot"/>
        </w:rPr>
        <w:t>倔</w:t>
      </w:r>
      <w:r w:rsidR="00443639">
        <w:rPr>
          <w:rFonts w:ascii="宋体" w:hAnsi="宋体"/>
        </w:rPr>
        <w:t>强（</w:t>
      </w:r>
      <w:r w:rsidR="00443639">
        <w:rPr>
          <w:rFonts w:eastAsia="Times New Roman" w:cs="Times New Roman"/>
        </w:rPr>
        <w:t>jué</w:t>
      </w:r>
      <w:r w:rsidR="00443639">
        <w:rPr>
          <w:rFonts w:ascii="宋体" w:hAnsi="宋体"/>
        </w:rPr>
        <w:t>）</w:t>
      </w:r>
      <w:r w:rsidR="00443639">
        <w:t xml:space="preserve">    </w:t>
      </w:r>
      <w:r w:rsidR="00443639">
        <w:rPr>
          <w:rFonts w:ascii="宋体" w:hAnsi="宋体"/>
          <w:em w:val="dot"/>
        </w:rPr>
        <w:t>祈</w:t>
      </w:r>
      <w:r w:rsidR="00443639">
        <w:rPr>
          <w:rFonts w:ascii="宋体" w:hAnsi="宋体"/>
        </w:rPr>
        <w:t>祷（</w:t>
      </w:r>
      <w:r w:rsidR="00443639">
        <w:rPr>
          <w:rFonts w:eastAsia="Times New Roman" w:cs="Times New Roman"/>
        </w:rPr>
        <w:t>qǐ</w:t>
      </w:r>
      <w:r w:rsidR="00443639">
        <w:rPr>
          <w:rFonts w:ascii="宋体" w:hAnsi="宋体"/>
        </w:rPr>
        <w:t>）</w:t>
      </w:r>
      <w:r w:rsidR="00443639">
        <w:t xml:space="preserve">    </w:t>
      </w:r>
      <w:r w:rsidR="00443639">
        <w:rPr>
          <w:rFonts w:ascii="宋体" w:hAnsi="宋体"/>
          <w:em w:val="dot"/>
        </w:rPr>
        <w:t>娉</w:t>
      </w:r>
      <w:r w:rsidR="00443639">
        <w:rPr>
          <w:rFonts w:ascii="宋体" w:hAnsi="宋体"/>
        </w:rPr>
        <w:t>婷（</w:t>
      </w:r>
      <w:r w:rsidR="00443639">
        <w:rPr>
          <w:rFonts w:eastAsia="Times New Roman" w:cs="Times New Roman"/>
        </w:rPr>
        <w:t>pīng</w:t>
      </w:r>
      <w:r w:rsidR="00443639">
        <w:rPr>
          <w:rFonts w:ascii="宋体" w:hAnsi="宋体"/>
        </w:rPr>
        <w:t>）</w:t>
      </w:r>
      <w:r w:rsidR="00443639">
        <w:t xml:space="preserve">    </w:t>
      </w:r>
      <w:r w:rsidR="00443639">
        <w:rPr>
          <w:rFonts w:ascii="宋体" w:hAnsi="宋体"/>
          <w:em w:val="dot"/>
        </w:rPr>
        <w:t>锲</w:t>
      </w:r>
      <w:r w:rsidR="00443639">
        <w:rPr>
          <w:rFonts w:ascii="宋体" w:hAnsi="宋体"/>
        </w:rPr>
        <w:t>而不舍（</w:t>
      </w:r>
      <w:r w:rsidR="00443639">
        <w:rPr>
          <w:rFonts w:eastAsia="Times New Roman" w:cs="Times New Roman"/>
        </w:rPr>
        <w:t>qiè</w:t>
      </w:r>
      <w:r w:rsidR="00443639">
        <w:rPr>
          <w:rFonts w:ascii="宋体" w:hAnsi="宋体"/>
        </w:rPr>
        <w:t>）</w:t>
      </w:r>
    </w:p>
    <w:p w14:paraId="35DE9CD9" w14:textId="77777777" w:rsidR="00DB4086" w:rsidRDefault="00FC5860">
      <w:pPr>
        <w:spacing w:line="360" w:lineRule="auto"/>
        <w:jc w:val="left"/>
        <w:textAlignment w:val="center"/>
      </w:pPr>
      <w:r w:rsidRPr="00BE1BCD">
        <w:t xml:space="preserve">B. </w:t>
      </w:r>
      <w:r w:rsidR="00443639">
        <w:rPr>
          <w:rFonts w:ascii="宋体" w:hAnsi="宋体"/>
          <w:em w:val="dot"/>
        </w:rPr>
        <w:t>迸</w:t>
      </w:r>
      <w:r w:rsidR="00443639">
        <w:rPr>
          <w:rFonts w:ascii="宋体" w:hAnsi="宋体"/>
        </w:rPr>
        <w:t>溅（</w:t>
      </w:r>
      <w:r w:rsidR="00443639">
        <w:rPr>
          <w:rFonts w:eastAsia="Times New Roman" w:cs="Times New Roman"/>
        </w:rPr>
        <w:t>bèng</w:t>
      </w:r>
      <w:r w:rsidR="00443639">
        <w:rPr>
          <w:rFonts w:ascii="宋体" w:hAnsi="宋体"/>
        </w:rPr>
        <w:t>）</w:t>
      </w:r>
      <w:r w:rsidR="00443639">
        <w:t xml:space="preserve">    </w:t>
      </w:r>
      <w:r w:rsidR="00443639">
        <w:rPr>
          <w:rFonts w:ascii="宋体" w:hAnsi="宋体"/>
          <w:em w:val="dot"/>
        </w:rPr>
        <w:t>载</w:t>
      </w:r>
      <w:r w:rsidR="00443639">
        <w:rPr>
          <w:rFonts w:ascii="宋体" w:hAnsi="宋体"/>
        </w:rPr>
        <w:t>途（</w:t>
      </w:r>
      <w:r w:rsidR="00443639">
        <w:rPr>
          <w:rFonts w:eastAsia="Times New Roman" w:cs="Times New Roman"/>
        </w:rPr>
        <w:t>zài</w:t>
      </w:r>
      <w:r w:rsidR="00443639">
        <w:rPr>
          <w:rFonts w:ascii="宋体" w:hAnsi="宋体"/>
        </w:rPr>
        <w:t>）</w:t>
      </w:r>
      <w:r w:rsidR="00443639">
        <w:t xml:space="preserve">    </w:t>
      </w:r>
      <w:r w:rsidR="00443639">
        <w:rPr>
          <w:rFonts w:ascii="宋体" w:hAnsi="宋体"/>
          <w:em w:val="dot"/>
        </w:rPr>
        <w:t>镌</w:t>
      </w:r>
      <w:r w:rsidR="00443639">
        <w:rPr>
          <w:rFonts w:ascii="宋体" w:hAnsi="宋体"/>
        </w:rPr>
        <w:t>刻（</w:t>
      </w:r>
      <w:r w:rsidR="00443639">
        <w:rPr>
          <w:rFonts w:eastAsia="Times New Roman" w:cs="Times New Roman"/>
        </w:rPr>
        <w:t>juān</w:t>
      </w:r>
      <w:r w:rsidR="00443639">
        <w:rPr>
          <w:rFonts w:ascii="宋体" w:hAnsi="宋体"/>
        </w:rPr>
        <w:t>）    装</w:t>
      </w:r>
      <w:r w:rsidR="00443639">
        <w:rPr>
          <w:rFonts w:ascii="宋体" w:hAnsi="宋体"/>
          <w:em w:val="dot"/>
        </w:rPr>
        <w:t>模</w:t>
      </w:r>
      <w:r w:rsidR="00443639">
        <w:rPr>
          <w:rFonts w:ascii="宋体" w:hAnsi="宋体"/>
        </w:rPr>
        <w:t>作样（</w:t>
      </w:r>
      <w:r w:rsidR="00443639">
        <w:rPr>
          <w:rFonts w:eastAsia="Times New Roman" w:cs="Times New Roman"/>
        </w:rPr>
        <w:t>mú</w:t>
      </w:r>
      <w:r w:rsidR="00443639">
        <w:rPr>
          <w:rFonts w:ascii="宋体" w:hAnsi="宋体"/>
        </w:rPr>
        <w:t>）</w:t>
      </w:r>
    </w:p>
    <w:p w14:paraId="3833F88A" w14:textId="77777777" w:rsidR="00DB4086" w:rsidRDefault="00FC5860">
      <w:pPr>
        <w:spacing w:line="360" w:lineRule="auto"/>
        <w:jc w:val="left"/>
        <w:textAlignment w:val="center"/>
      </w:pPr>
      <w:r w:rsidRPr="00BE1BCD">
        <w:t>C</w:t>
      </w:r>
      <w:r w:rsidRPr="00BE1BCD">
        <w:rPr>
          <w:noProof/>
          <w:position w:val="-22"/>
        </w:rPr>
        <w:drawing>
          <wp:inline distT="0" distB="0" distL="0" distR="0" wp14:anchorId="6206547D" wp14:editId="27E43772">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Pr="00BE1BCD">
        <w:t xml:space="preserve"> </w:t>
      </w:r>
      <w:r w:rsidR="00443639">
        <w:rPr>
          <w:rFonts w:ascii="宋体" w:hAnsi="宋体"/>
          <w:em w:val="dot"/>
        </w:rPr>
        <w:t>渲</w:t>
      </w:r>
      <w:r w:rsidR="00443639">
        <w:rPr>
          <w:rFonts w:ascii="宋体" w:hAnsi="宋体"/>
        </w:rPr>
        <w:t>染（</w:t>
      </w:r>
      <w:r w:rsidR="00443639">
        <w:rPr>
          <w:rFonts w:eastAsia="Times New Roman" w:cs="Times New Roman"/>
        </w:rPr>
        <w:t>xuàn</w:t>
      </w:r>
      <w:r w:rsidR="00443639">
        <w:rPr>
          <w:rFonts w:ascii="宋体" w:hAnsi="宋体"/>
        </w:rPr>
        <w:t>）    装</w:t>
      </w:r>
      <w:r w:rsidR="00443639">
        <w:rPr>
          <w:rFonts w:ascii="宋体" w:hAnsi="宋体"/>
          <w:em w:val="dot"/>
        </w:rPr>
        <w:t>订</w:t>
      </w:r>
      <w:r w:rsidR="00443639">
        <w:rPr>
          <w:rFonts w:ascii="宋体" w:hAnsi="宋体"/>
        </w:rPr>
        <w:t>（</w:t>
      </w:r>
      <w:r w:rsidR="00443639">
        <w:rPr>
          <w:rFonts w:eastAsia="Times New Roman" w:cs="Times New Roman"/>
        </w:rPr>
        <w:t>dīng</w:t>
      </w:r>
      <w:r w:rsidR="00443639">
        <w:rPr>
          <w:rFonts w:ascii="宋体" w:hAnsi="宋体"/>
        </w:rPr>
        <w:t>）    拜</w:t>
      </w:r>
      <w:r w:rsidR="00443639">
        <w:rPr>
          <w:rFonts w:ascii="宋体" w:hAnsi="宋体"/>
          <w:em w:val="dot"/>
        </w:rPr>
        <w:t>谒</w:t>
      </w:r>
      <w:r w:rsidR="00443639">
        <w:rPr>
          <w:rFonts w:ascii="宋体" w:hAnsi="宋体"/>
        </w:rPr>
        <w:t>（</w:t>
      </w:r>
      <w:r w:rsidR="00443639">
        <w:rPr>
          <w:rFonts w:eastAsia="Times New Roman" w:cs="Times New Roman"/>
        </w:rPr>
        <w:t>yè</w:t>
      </w:r>
      <w:r w:rsidR="00443639">
        <w:rPr>
          <w:rFonts w:ascii="宋体" w:hAnsi="宋体"/>
        </w:rPr>
        <w:t>）</w:t>
      </w:r>
      <w:r w:rsidR="00443639">
        <w:t xml:space="preserve">    </w:t>
      </w:r>
      <w:r w:rsidR="00443639">
        <w:rPr>
          <w:rFonts w:ascii="宋体" w:hAnsi="宋体"/>
          <w:em w:val="dot"/>
        </w:rPr>
        <w:t>咄</w:t>
      </w:r>
      <w:r w:rsidR="00443639">
        <w:rPr>
          <w:rFonts w:ascii="宋体" w:hAnsi="宋体"/>
        </w:rPr>
        <w:t>咄逼人（</w:t>
      </w:r>
      <w:r w:rsidR="00443639">
        <w:rPr>
          <w:rFonts w:eastAsia="Times New Roman" w:cs="Times New Roman"/>
        </w:rPr>
        <w:t>duō</w:t>
      </w:r>
      <w:r w:rsidR="00443639">
        <w:rPr>
          <w:rFonts w:ascii="宋体" w:hAnsi="宋体"/>
        </w:rPr>
        <w:t>）</w:t>
      </w:r>
    </w:p>
    <w:p w14:paraId="3CD29974" w14:textId="77777777" w:rsidR="00DB4086" w:rsidRDefault="00FC5860">
      <w:pPr>
        <w:spacing w:line="360" w:lineRule="auto"/>
        <w:jc w:val="left"/>
        <w:textAlignment w:val="center"/>
        <w:rPr>
          <w:color w:val="000000"/>
        </w:rPr>
      </w:pPr>
      <w:r w:rsidRPr="00BE1BCD">
        <w:t xml:space="preserve">D. </w:t>
      </w:r>
      <w:r w:rsidR="00443639">
        <w:rPr>
          <w:rFonts w:ascii="宋体" w:hAnsi="宋体"/>
          <w:em w:val="dot"/>
        </w:rPr>
        <w:t>辐</w:t>
      </w:r>
      <w:r w:rsidR="00443639">
        <w:rPr>
          <w:rFonts w:ascii="宋体" w:hAnsi="宋体"/>
        </w:rPr>
        <w:t>射（</w:t>
      </w:r>
      <w:r w:rsidR="00443639">
        <w:rPr>
          <w:rFonts w:eastAsia="Times New Roman" w:cs="Times New Roman"/>
        </w:rPr>
        <w:t>fú</w:t>
      </w:r>
      <w:r w:rsidR="00443639">
        <w:rPr>
          <w:rFonts w:ascii="宋体" w:hAnsi="宋体"/>
        </w:rPr>
        <w:t>）    诡</w:t>
      </w:r>
      <w:r w:rsidR="00443639">
        <w:rPr>
          <w:rFonts w:ascii="宋体" w:hAnsi="宋体"/>
          <w:em w:val="dot"/>
        </w:rPr>
        <w:t>谲</w:t>
      </w:r>
      <w:r w:rsidR="00443639">
        <w:rPr>
          <w:rFonts w:ascii="宋体" w:hAnsi="宋体"/>
        </w:rPr>
        <w:t>（</w:t>
      </w:r>
      <w:r w:rsidR="00443639">
        <w:rPr>
          <w:rFonts w:eastAsia="Times New Roman" w:cs="Times New Roman"/>
        </w:rPr>
        <w:t>jué</w:t>
      </w:r>
      <w:r w:rsidR="00443639">
        <w:rPr>
          <w:rFonts w:ascii="宋体" w:hAnsi="宋体"/>
        </w:rPr>
        <w:t>）    挑</w:t>
      </w:r>
      <w:r w:rsidR="00443639">
        <w:rPr>
          <w:rFonts w:ascii="宋体" w:hAnsi="宋体"/>
          <w:em w:val="dot"/>
        </w:rPr>
        <w:t>剔</w:t>
      </w:r>
      <w:r w:rsidR="00443639">
        <w:rPr>
          <w:rFonts w:ascii="宋体" w:hAnsi="宋体"/>
        </w:rPr>
        <w:t>（</w:t>
      </w:r>
      <w:r w:rsidR="00443639">
        <w:rPr>
          <w:rFonts w:eastAsia="Times New Roman" w:cs="Times New Roman"/>
        </w:rPr>
        <w:t>tī</w:t>
      </w:r>
      <w:r w:rsidR="00443639">
        <w:rPr>
          <w:rFonts w:ascii="宋体" w:hAnsi="宋体"/>
        </w:rPr>
        <w:t>）    硕果</w:t>
      </w:r>
      <w:r w:rsidR="00443639">
        <w:rPr>
          <w:rFonts w:ascii="宋体" w:hAnsi="宋体"/>
          <w:em w:val="dot"/>
        </w:rPr>
        <w:t>累</w:t>
      </w:r>
      <w:r w:rsidR="00443639">
        <w:rPr>
          <w:rFonts w:ascii="宋体" w:hAnsi="宋体"/>
        </w:rPr>
        <w:t>累（</w:t>
      </w:r>
      <w:r w:rsidR="00443639">
        <w:rPr>
          <w:rFonts w:eastAsia="Times New Roman" w:cs="Times New Roman"/>
        </w:rPr>
        <w:t>lěi</w:t>
      </w:r>
      <w:r w:rsidR="00443639">
        <w:rPr>
          <w:rFonts w:ascii="宋体" w:hAnsi="宋体"/>
        </w:rPr>
        <w:t>）</w:t>
      </w:r>
    </w:p>
    <w:p w14:paraId="7655D061" w14:textId="77777777" w:rsidR="00DB4086" w:rsidRDefault="00443639">
      <w:pPr>
        <w:spacing w:line="360" w:lineRule="auto"/>
        <w:textAlignment w:val="center"/>
        <w:rPr>
          <w:color w:val="000000"/>
        </w:rPr>
      </w:pPr>
      <w:r>
        <w:rPr>
          <w:color w:val="2E75B6"/>
        </w:rPr>
        <w:t>【答案】</w:t>
      </w:r>
      <w:r>
        <w:rPr>
          <w:color w:val="000000"/>
        </w:rPr>
        <w:t>B</w:t>
      </w:r>
    </w:p>
    <w:p w14:paraId="5527FFE4" w14:textId="77777777" w:rsidR="00DB4086" w:rsidRDefault="00443639">
      <w:pPr>
        <w:spacing w:line="360" w:lineRule="auto"/>
        <w:textAlignment w:val="center"/>
        <w:rPr>
          <w:color w:val="000000"/>
        </w:rPr>
      </w:pPr>
      <w:r>
        <w:rPr>
          <w:color w:val="2E75B6"/>
        </w:rPr>
        <w:t>【解析】</w:t>
      </w:r>
    </w:p>
    <w:p w14:paraId="7A90A1F8" w14:textId="77777777" w:rsidR="00DB4086" w:rsidRDefault="00443639">
      <w:pPr>
        <w:spacing w:line="360" w:lineRule="auto"/>
        <w:jc w:val="left"/>
        <w:textAlignment w:val="center"/>
        <w:rPr>
          <w:color w:val="000000"/>
        </w:rPr>
      </w:pPr>
      <w:r>
        <w:rPr>
          <w:color w:val="000000"/>
        </w:rPr>
        <w:t>【详解】本题考查字音。</w:t>
      </w:r>
    </w:p>
    <w:p w14:paraId="19A2A6A0" w14:textId="77777777" w:rsidR="00DB4086" w:rsidRDefault="00443639">
      <w:pPr>
        <w:spacing w:line="360" w:lineRule="auto"/>
        <w:jc w:val="left"/>
        <w:textAlignment w:val="center"/>
        <w:rPr>
          <w:color w:val="000000"/>
        </w:rPr>
      </w:pPr>
      <w:r>
        <w:rPr>
          <w:color w:val="000000"/>
        </w:rPr>
        <w:t>A.</w:t>
      </w:r>
      <w:r>
        <w:rPr>
          <w:color w:val="000000"/>
          <w:em w:val="dot"/>
        </w:rPr>
        <w:t xml:space="preserve"> </w:t>
      </w:r>
      <w:r>
        <w:rPr>
          <w:color w:val="000000"/>
          <w:em w:val="dot"/>
        </w:rPr>
        <w:t>祈</w:t>
      </w:r>
      <w:r>
        <w:rPr>
          <w:color w:val="000000"/>
        </w:rPr>
        <w:t>祷（</w:t>
      </w:r>
      <w:r>
        <w:rPr>
          <w:color w:val="000000"/>
        </w:rPr>
        <w:t>qǐ</w:t>
      </w:r>
      <w:r>
        <w:rPr>
          <w:color w:val="000000"/>
        </w:rPr>
        <w:t>）</w:t>
      </w:r>
      <w:r>
        <w:rPr>
          <w:color w:val="000000"/>
        </w:rPr>
        <w:t>——qí</w:t>
      </w:r>
      <w:r>
        <w:rPr>
          <w:color w:val="000000"/>
        </w:rPr>
        <w:t>；</w:t>
      </w:r>
    </w:p>
    <w:p w14:paraId="0FDF0199" w14:textId="77777777" w:rsidR="00DB4086" w:rsidRDefault="00443639">
      <w:pPr>
        <w:spacing w:line="360" w:lineRule="auto"/>
        <w:jc w:val="left"/>
        <w:textAlignment w:val="center"/>
        <w:rPr>
          <w:color w:val="000000"/>
        </w:rPr>
      </w:pPr>
      <w:r>
        <w:rPr>
          <w:color w:val="000000"/>
        </w:rPr>
        <w:t xml:space="preserve">C. </w:t>
      </w:r>
      <w:r>
        <w:rPr>
          <w:color w:val="000000"/>
        </w:rPr>
        <w:t>装</w:t>
      </w:r>
      <w:r>
        <w:rPr>
          <w:color w:val="000000"/>
          <w:em w:val="dot"/>
        </w:rPr>
        <w:t>订</w:t>
      </w:r>
      <w:r>
        <w:rPr>
          <w:color w:val="000000"/>
        </w:rPr>
        <w:t>（</w:t>
      </w:r>
      <w:r>
        <w:rPr>
          <w:color w:val="000000"/>
        </w:rPr>
        <w:t>dīng</w:t>
      </w:r>
      <w:r>
        <w:rPr>
          <w:color w:val="000000"/>
        </w:rPr>
        <w:t>）</w:t>
      </w:r>
      <w:r>
        <w:rPr>
          <w:color w:val="000000"/>
        </w:rPr>
        <w:t>——dìng</w:t>
      </w:r>
      <w:r>
        <w:rPr>
          <w:color w:val="000000"/>
        </w:rPr>
        <w:t>；</w:t>
      </w:r>
    </w:p>
    <w:p w14:paraId="794D0A45" w14:textId="77777777" w:rsidR="00DB4086" w:rsidRDefault="00443639">
      <w:pPr>
        <w:spacing w:line="360" w:lineRule="auto"/>
        <w:jc w:val="left"/>
        <w:textAlignment w:val="center"/>
        <w:rPr>
          <w:color w:val="000000"/>
        </w:rPr>
      </w:pPr>
      <w:r>
        <w:rPr>
          <w:color w:val="000000"/>
        </w:rPr>
        <w:t xml:space="preserve">D. </w:t>
      </w:r>
      <w:r>
        <w:rPr>
          <w:color w:val="000000"/>
        </w:rPr>
        <w:t>硕果</w:t>
      </w:r>
      <w:r>
        <w:rPr>
          <w:color w:val="000000"/>
          <w:em w:val="dot"/>
        </w:rPr>
        <w:t>累</w:t>
      </w:r>
      <w:r>
        <w:rPr>
          <w:color w:val="000000"/>
        </w:rPr>
        <w:t>累（</w:t>
      </w:r>
      <w:r>
        <w:rPr>
          <w:color w:val="000000"/>
        </w:rPr>
        <w:t>lěi</w:t>
      </w:r>
      <w:r>
        <w:rPr>
          <w:color w:val="000000"/>
        </w:rPr>
        <w:t>）</w:t>
      </w:r>
      <w:r>
        <w:rPr>
          <w:color w:val="000000"/>
        </w:rPr>
        <w:t>——léi</w:t>
      </w:r>
      <w:r>
        <w:rPr>
          <w:color w:val="000000"/>
        </w:rPr>
        <w:t>；</w:t>
      </w:r>
    </w:p>
    <w:p w14:paraId="1B8FE20B" w14:textId="77777777" w:rsidR="00DB4086" w:rsidRDefault="00443639">
      <w:pPr>
        <w:spacing w:line="360" w:lineRule="auto"/>
        <w:jc w:val="left"/>
        <w:textAlignment w:val="center"/>
        <w:rPr>
          <w:color w:val="000000"/>
        </w:rPr>
      </w:pPr>
      <w:r>
        <w:rPr>
          <w:color w:val="000000"/>
        </w:rPr>
        <w:t>故选</w:t>
      </w:r>
      <w:r>
        <w:rPr>
          <w:color w:val="000000"/>
        </w:rPr>
        <w:t>B</w:t>
      </w:r>
      <w:r>
        <w:rPr>
          <w:color w:val="000000"/>
        </w:rPr>
        <w:t>。</w:t>
      </w:r>
    </w:p>
    <w:p w14:paraId="79DF85E7" w14:textId="77777777" w:rsidR="00DB4086" w:rsidRDefault="00443639">
      <w:pPr>
        <w:spacing w:line="360" w:lineRule="auto"/>
        <w:jc w:val="left"/>
        <w:textAlignment w:val="center"/>
        <w:rPr>
          <w:color w:val="000000"/>
        </w:rPr>
      </w:pPr>
      <w:r>
        <w:rPr>
          <w:color w:val="000000"/>
        </w:rPr>
        <w:t xml:space="preserve">2. </w:t>
      </w:r>
      <w:r>
        <w:rPr>
          <w:rFonts w:ascii="宋体" w:hAnsi="宋体"/>
          <w:color w:val="000000"/>
        </w:rPr>
        <w:t>下列词语书写正确的一项是（   ）</w:t>
      </w:r>
    </w:p>
    <w:p w14:paraId="0F20DAD1" w14:textId="77777777" w:rsidR="00DB4086" w:rsidRDefault="00443639">
      <w:pPr>
        <w:tabs>
          <w:tab w:val="left" w:pos="4873"/>
        </w:tabs>
        <w:spacing w:line="360" w:lineRule="auto"/>
        <w:jc w:val="left"/>
        <w:textAlignment w:val="center"/>
        <w:rPr>
          <w:color w:val="000000"/>
        </w:rPr>
      </w:pPr>
      <w:r>
        <w:rPr>
          <w:color w:val="000000"/>
        </w:rPr>
        <w:t xml:space="preserve">A. </w:t>
      </w:r>
      <w:r>
        <w:rPr>
          <w:rFonts w:ascii="宋体" w:hAnsi="宋体"/>
          <w:color w:val="000000"/>
        </w:rPr>
        <w:t>诀别    化妆    喜出望外    人声鼎沸</w:t>
      </w:r>
      <w:r>
        <w:rPr>
          <w:color w:val="000000"/>
        </w:rPr>
        <w:tab/>
        <w:t xml:space="preserve">B. </w:t>
      </w:r>
      <w:r>
        <w:rPr>
          <w:rFonts w:ascii="宋体" w:hAnsi="宋体"/>
          <w:color w:val="000000"/>
        </w:rPr>
        <w:t>斑斓    驾驭    形销骨立    无可耐何</w:t>
      </w:r>
    </w:p>
    <w:p w14:paraId="7A774CFA" w14:textId="77777777" w:rsidR="00DB4086" w:rsidRDefault="00443639">
      <w:pPr>
        <w:tabs>
          <w:tab w:val="left" w:pos="4873"/>
        </w:tabs>
        <w:spacing w:line="360" w:lineRule="auto"/>
        <w:jc w:val="left"/>
        <w:textAlignment w:val="center"/>
        <w:rPr>
          <w:color w:val="000000"/>
        </w:rPr>
      </w:pPr>
      <w:r>
        <w:rPr>
          <w:color w:val="000000"/>
        </w:rPr>
        <w:t xml:space="preserve">C. </w:t>
      </w:r>
      <w:r>
        <w:rPr>
          <w:rFonts w:ascii="宋体" w:hAnsi="宋体"/>
          <w:color w:val="000000"/>
        </w:rPr>
        <w:t>旁骛    濒临    抑扬顿措    轻歌曼舞</w:t>
      </w:r>
      <w:r>
        <w:rPr>
          <w:color w:val="000000"/>
        </w:rPr>
        <w:tab/>
        <w:t xml:space="preserve">D. </w:t>
      </w:r>
      <w:r>
        <w:rPr>
          <w:rFonts w:ascii="宋体" w:hAnsi="宋体"/>
          <w:color w:val="000000"/>
        </w:rPr>
        <w:t>侦缉    竹蔑    漫不经心    俯仰生姿</w:t>
      </w:r>
    </w:p>
    <w:p w14:paraId="4DD116D8" w14:textId="77777777" w:rsidR="00DB4086" w:rsidRDefault="00443639">
      <w:pPr>
        <w:spacing w:line="360" w:lineRule="auto"/>
        <w:textAlignment w:val="center"/>
        <w:rPr>
          <w:color w:val="000000"/>
        </w:rPr>
      </w:pPr>
      <w:r>
        <w:rPr>
          <w:color w:val="2E75B6"/>
        </w:rPr>
        <w:t>【答案】</w:t>
      </w:r>
      <w:r>
        <w:rPr>
          <w:color w:val="000000"/>
        </w:rPr>
        <w:t>A</w:t>
      </w:r>
    </w:p>
    <w:p w14:paraId="69663867" w14:textId="77777777" w:rsidR="00DB4086" w:rsidRDefault="00443639">
      <w:pPr>
        <w:spacing w:line="360" w:lineRule="auto"/>
        <w:textAlignment w:val="center"/>
        <w:rPr>
          <w:color w:val="000000"/>
        </w:rPr>
      </w:pPr>
      <w:r>
        <w:rPr>
          <w:color w:val="2E75B6"/>
        </w:rPr>
        <w:t>【解析】</w:t>
      </w:r>
    </w:p>
    <w:p w14:paraId="118EC2C1" w14:textId="77777777" w:rsidR="00DB4086" w:rsidRDefault="00443639">
      <w:pPr>
        <w:spacing w:line="360" w:lineRule="auto"/>
        <w:jc w:val="left"/>
        <w:textAlignment w:val="center"/>
        <w:rPr>
          <w:color w:val="000000"/>
        </w:rPr>
      </w:pPr>
      <w:r>
        <w:rPr>
          <w:color w:val="000000"/>
        </w:rPr>
        <w:t>【详解】本题考查字形。</w:t>
      </w:r>
    </w:p>
    <w:p w14:paraId="2CD218D7" w14:textId="77777777" w:rsidR="00DB4086" w:rsidRDefault="00443639">
      <w:pPr>
        <w:spacing w:line="360" w:lineRule="auto"/>
        <w:jc w:val="left"/>
        <w:textAlignment w:val="center"/>
        <w:rPr>
          <w:color w:val="000000"/>
        </w:rPr>
      </w:pPr>
      <w:r>
        <w:rPr>
          <w:color w:val="000000"/>
        </w:rPr>
        <w:t>B.</w:t>
      </w:r>
      <w:r>
        <w:rPr>
          <w:color w:val="000000"/>
        </w:rPr>
        <w:t>无可耐何</w:t>
      </w:r>
      <w:r>
        <w:rPr>
          <w:color w:val="000000"/>
        </w:rPr>
        <w:t>——</w:t>
      </w:r>
      <w:r>
        <w:rPr>
          <w:color w:val="000000"/>
        </w:rPr>
        <w:t>无可奈何；</w:t>
      </w:r>
    </w:p>
    <w:p w14:paraId="130FC8D3" w14:textId="77777777" w:rsidR="00DB4086" w:rsidRDefault="00443639">
      <w:pPr>
        <w:spacing w:line="360" w:lineRule="auto"/>
        <w:jc w:val="left"/>
        <w:textAlignment w:val="center"/>
        <w:rPr>
          <w:color w:val="000000"/>
        </w:rPr>
      </w:pPr>
      <w:r>
        <w:rPr>
          <w:color w:val="000000"/>
        </w:rPr>
        <w:t>C.</w:t>
      </w:r>
      <w:r>
        <w:rPr>
          <w:color w:val="000000"/>
        </w:rPr>
        <w:t>抑扬顿措</w:t>
      </w:r>
      <w:r>
        <w:rPr>
          <w:color w:val="000000"/>
        </w:rPr>
        <w:t>——</w:t>
      </w:r>
      <w:r>
        <w:rPr>
          <w:color w:val="000000"/>
        </w:rPr>
        <w:t>抑扬顿挫；</w:t>
      </w:r>
    </w:p>
    <w:p w14:paraId="5F97FC86" w14:textId="77777777" w:rsidR="00DB4086" w:rsidRDefault="00443639">
      <w:pPr>
        <w:spacing w:line="360" w:lineRule="auto"/>
        <w:jc w:val="left"/>
        <w:textAlignment w:val="center"/>
        <w:rPr>
          <w:color w:val="000000"/>
        </w:rPr>
      </w:pPr>
      <w:r>
        <w:rPr>
          <w:color w:val="000000"/>
        </w:rPr>
        <w:t>D.</w:t>
      </w:r>
      <w:r>
        <w:rPr>
          <w:color w:val="000000"/>
        </w:rPr>
        <w:t>竹蔑</w:t>
      </w:r>
      <w:r>
        <w:rPr>
          <w:color w:val="000000"/>
        </w:rPr>
        <w:t>——</w:t>
      </w:r>
      <w:r>
        <w:rPr>
          <w:color w:val="000000"/>
        </w:rPr>
        <w:t>竹篾；</w:t>
      </w:r>
    </w:p>
    <w:p w14:paraId="64BF9185" w14:textId="77777777" w:rsidR="00DB4086" w:rsidRDefault="00443639">
      <w:pPr>
        <w:spacing w:line="360" w:lineRule="auto"/>
        <w:jc w:val="left"/>
        <w:textAlignment w:val="center"/>
        <w:rPr>
          <w:color w:val="000000"/>
        </w:rPr>
      </w:pPr>
      <w:r>
        <w:rPr>
          <w:color w:val="000000"/>
        </w:rPr>
        <w:t>故选</w:t>
      </w:r>
      <w:r>
        <w:rPr>
          <w:color w:val="000000"/>
        </w:rPr>
        <w:t>A</w:t>
      </w:r>
      <w:r>
        <w:rPr>
          <w:color w:val="000000"/>
        </w:rPr>
        <w:t>。</w:t>
      </w:r>
    </w:p>
    <w:p w14:paraId="243E8A4A" w14:textId="77777777" w:rsidR="00DB4086" w:rsidRDefault="00443639">
      <w:pPr>
        <w:spacing w:line="360" w:lineRule="auto"/>
        <w:jc w:val="left"/>
        <w:textAlignment w:val="center"/>
        <w:rPr>
          <w:color w:val="000000"/>
        </w:rPr>
      </w:pPr>
      <w:r>
        <w:rPr>
          <w:color w:val="000000"/>
        </w:rPr>
        <w:t xml:space="preserve">3. </w:t>
      </w:r>
      <w:r>
        <w:rPr>
          <w:rFonts w:ascii="宋体" w:hAnsi="宋体"/>
          <w:color w:val="000000"/>
        </w:rPr>
        <w:t>下列各句中加点成语使用有误的一项是（   ）</w:t>
      </w:r>
    </w:p>
    <w:p w14:paraId="0E4BECBD" w14:textId="77777777" w:rsidR="00DB4086" w:rsidRDefault="00443639">
      <w:pPr>
        <w:spacing w:line="360" w:lineRule="auto"/>
        <w:jc w:val="left"/>
        <w:textAlignment w:val="center"/>
        <w:rPr>
          <w:color w:val="000000"/>
        </w:rPr>
      </w:pPr>
      <w:r>
        <w:rPr>
          <w:color w:val="000000"/>
        </w:rPr>
        <w:lastRenderedPageBreak/>
        <w:t xml:space="preserve">A. </w:t>
      </w:r>
      <w:r>
        <w:rPr>
          <w:rFonts w:ascii="宋体" w:hAnsi="宋体"/>
          <w:color w:val="000000"/>
        </w:rPr>
        <w:t>在考场上自信与平和总是携手并进，</w:t>
      </w:r>
      <w:r>
        <w:rPr>
          <w:rFonts w:ascii="宋体" w:hAnsi="宋体"/>
          <w:color w:val="000000"/>
          <w:em w:val="dot"/>
        </w:rPr>
        <w:t>相辅相成</w:t>
      </w:r>
      <w:r>
        <w:rPr>
          <w:rFonts w:ascii="宋体" w:hAnsi="宋体"/>
          <w:color w:val="000000"/>
        </w:rPr>
        <w:t>。</w:t>
      </w:r>
    </w:p>
    <w:p w14:paraId="11C5B673" w14:textId="77777777" w:rsidR="00DB4086" w:rsidRDefault="00443639">
      <w:pPr>
        <w:spacing w:line="360" w:lineRule="auto"/>
        <w:jc w:val="left"/>
        <w:textAlignment w:val="center"/>
        <w:rPr>
          <w:color w:val="000000"/>
        </w:rPr>
      </w:pPr>
      <w:r>
        <w:rPr>
          <w:color w:val="000000"/>
        </w:rPr>
        <w:t xml:space="preserve">B. </w:t>
      </w:r>
      <w:r>
        <w:rPr>
          <w:rFonts w:ascii="宋体" w:hAnsi="宋体"/>
          <w:color w:val="000000"/>
        </w:rPr>
        <w:t>我们不要</w:t>
      </w:r>
      <w:r>
        <w:rPr>
          <w:rFonts w:ascii="宋体" w:hAnsi="宋体"/>
          <w:color w:val="000000"/>
          <w:em w:val="dot"/>
        </w:rPr>
        <w:t>妄自菲薄</w:t>
      </w:r>
      <w:r>
        <w:rPr>
          <w:rFonts w:ascii="宋体" w:hAnsi="宋体"/>
          <w:color w:val="000000"/>
        </w:rPr>
        <w:t>，也不要轻易满足自己的成绩，应当正确对待自己。</w:t>
      </w:r>
    </w:p>
    <w:p w14:paraId="68F51E8F" w14:textId="77777777" w:rsidR="00DB4086" w:rsidRDefault="00443639">
      <w:pPr>
        <w:spacing w:line="360" w:lineRule="auto"/>
        <w:jc w:val="left"/>
        <w:textAlignment w:val="center"/>
        <w:rPr>
          <w:color w:val="000000"/>
        </w:rPr>
      </w:pPr>
      <w:r>
        <w:rPr>
          <w:color w:val="000000"/>
        </w:rPr>
        <w:t xml:space="preserve">C. </w:t>
      </w:r>
      <w:r>
        <w:rPr>
          <w:rFonts w:ascii="宋体" w:hAnsi="宋体"/>
          <w:color w:val="000000"/>
        </w:rPr>
        <w:t>春节期间上映的《哪吒之魔童闹海》火爆全球，谈起影片中的情节同学们</w:t>
      </w:r>
      <w:r>
        <w:rPr>
          <w:rFonts w:ascii="宋体" w:hAnsi="宋体"/>
          <w:color w:val="000000"/>
          <w:em w:val="dot"/>
        </w:rPr>
        <w:t>信手拈来</w:t>
      </w:r>
      <w:r>
        <w:rPr>
          <w:rFonts w:ascii="宋体" w:hAnsi="宋体"/>
          <w:color w:val="000000"/>
        </w:rPr>
        <w:t>。</w:t>
      </w:r>
    </w:p>
    <w:p w14:paraId="1EA24A6A" w14:textId="77777777" w:rsidR="00DB4086" w:rsidRDefault="00443639">
      <w:pPr>
        <w:spacing w:line="360" w:lineRule="auto"/>
        <w:jc w:val="left"/>
        <w:textAlignment w:val="center"/>
        <w:rPr>
          <w:color w:val="000000"/>
        </w:rPr>
      </w:pPr>
      <w:r>
        <w:rPr>
          <w:color w:val="000000"/>
        </w:rPr>
        <w:t xml:space="preserve">D. </w:t>
      </w:r>
      <w:r>
        <w:rPr>
          <w:rFonts w:ascii="宋体" w:hAnsi="宋体"/>
          <w:color w:val="000000"/>
        </w:rPr>
        <w:t>今年“五一”假日期间，前往各地景区观光的游客</w:t>
      </w:r>
      <w:r>
        <w:rPr>
          <w:rFonts w:ascii="宋体" w:hAnsi="宋体"/>
          <w:color w:val="000000"/>
          <w:em w:val="dot"/>
        </w:rPr>
        <w:t>络绎不绝</w:t>
      </w:r>
      <w:r>
        <w:rPr>
          <w:rFonts w:ascii="宋体" w:hAnsi="宋体"/>
          <w:color w:val="000000"/>
        </w:rPr>
        <w:t>。</w:t>
      </w:r>
    </w:p>
    <w:p w14:paraId="530D7EA7" w14:textId="77777777" w:rsidR="00DB4086" w:rsidRDefault="00443639">
      <w:pPr>
        <w:spacing w:line="360" w:lineRule="auto"/>
        <w:textAlignment w:val="center"/>
        <w:rPr>
          <w:color w:val="000000"/>
        </w:rPr>
      </w:pPr>
      <w:r>
        <w:rPr>
          <w:color w:val="2E75B6"/>
        </w:rPr>
        <w:t>【答案】</w:t>
      </w:r>
      <w:r>
        <w:rPr>
          <w:color w:val="000000"/>
        </w:rPr>
        <w:t>C</w:t>
      </w:r>
    </w:p>
    <w:p w14:paraId="47C0A4B5" w14:textId="77777777" w:rsidR="00DB4086" w:rsidRDefault="00443639">
      <w:pPr>
        <w:spacing w:line="360" w:lineRule="auto"/>
        <w:textAlignment w:val="center"/>
        <w:rPr>
          <w:color w:val="000000"/>
        </w:rPr>
      </w:pPr>
      <w:r>
        <w:rPr>
          <w:color w:val="2E75B6"/>
        </w:rPr>
        <w:t>【解析】</w:t>
      </w:r>
    </w:p>
    <w:p w14:paraId="447B9E01" w14:textId="77777777" w:rsidR="00DB4086" w:rsidRDefault="00443639">
      <w:pPr>
        <w:spacing w:line="360" w:lineRule="auto"/>
        <w:jc w:val="left"/>
        <w:textAlignment w:val="center"/>
        <w:rPr>
          <w:color w:val="000000"/>
        </w:rPr>
      </w:pPr>
      <w:r>
        <w:rPr>
          <w:color w:val="000000"/>
        </w:rPr>
        <w:t>【详解】本题考查成语运用。</w:t>
      </w:r>
    </w:p>
    <w:p w14:paraId="55695591" w14:textId="77777777" w:rsidR="00DB4086" w:rsidRDefault="00443639">
      <w:pPr>
        <w:spacing w:line="360" w:lineRule="auto"/>
        <w:jc w:val="left"/>
        <w:textAlignment w:val="center"/>
        <w:rPr>
          <w:color w:val="000000"/>
        </w:rPr>
      </w:pPr>
      <w:r>
        <w:rPr>
          <w:color w:val="000000"/>
        </w:rPr>
        <w:t>A.</w:t>
      </w:r>
      <w:r>
        <w:rPr>
          <w:color w:val="000000"/>
        </w:rPr>
        <w:t>相辅相成：指两件事物互相配合，互相辅助，缺一不可。句中形容</w:t>
      </w:r>
      <w:r>
        <w:rPr>
          <w:rFonts w:ascii="宋体" w:hAnsi="宋体"/>
          <w:color w:val="000000"/>
        </w:rPr>
        <w:t>“</w:t>
      </w:r>
      <w:r>
        <w:rPr>
          <w:color w:val="000000"/>
        </w:rPr>
        <w:t>自信</w:t>
      </w:r>
      <w:r>
        <w:rPr>
          <w:rFonts w:ascii="宋体" w:hAnsi="宋体"/>
          <w:color w:val="000000"/>
        </w:rPr>
        <w:t>”</w:t>
      </w:r>
      <w:r>
        <w:rPr>
          <w:color w:val="000000"/>
        </w:rPr>
        <w:t>与</w:t>
      </w:r>
      <w:r>
        <w:rPr>
          <w:rFonts w:ascii="宋体" w:hAnsi="宋体"/>
          <w:color w:val="000000"/>
        </w:rPr>
        <w:t>“</w:t>
      </w:r>
      <w:r>
        <w:rPr>
          <w:color w:val="000000"/>
        </w:rPr>
        <w:t>平和</w:t>
      </w:r>
      <w:r>
        <w:rPr>
          <w:rFonts w:ascii="宋体" w:hAnsi="宋体"/>
          <w:color w:val="000000"/>
        </w:rPr>
        <w:t>”</w:t>
      </w:r>
      <w:r>
        <w:rPr>
          <w:color w:val="000000"/>
        </w:rPr>
        <w:t>在考场上相互促进，使用正确；</w:t>
      </w:r>
    </w:p>
    <w:p w14:paraId="45048746" w14:textId="77777777" w:rsidR="00DB4086" w:rsidRDefault="00443639">
      <w:pPr>
        <w:spacing w:line="360" w:lineRule="auto"/>
        <w:jc w:val="left"/>
        <w:textAlignment w:val="center"/>
        <w:rPr>
          <w:color w:val="000000"/>
        </w:rPr>
      </w:pPr>
      <w:r>
        <w:rPr>
          <w:color w:val="000000"/>
        </w:rPr>
        <w:t>B.</w:t>
      </w:r>
      <w:r>
        <w:rPr>
          <w:color w:val="000000"/>
        </w:rPr>
        <w:t>妄自菲薄：意为过分看轻自己，形容自卑心理。句中与</w:t>
      </w:r>
      <w:r>
        <w:rPr>
          <w:rFonts w:ascii="宋体" w:hAnsi="宋体"/>
          <w:color w:val="000000"/>
        </w:rPr>
        <w:t>“</w:t>
      </w:r>
      <w:r>
        <w:rPr>
          <w:color w:val="000000"/>
        </w:rPr>
        <w:t>不要轻易满足</w:t>
      </w:r>
      <w:r>
        <w:rPr>
          <w:rFonts w:ascii="宋体" w:hAnsi="宋体"/>
          <w:color w:val="000000"/>
        </w:rPr>
        <w:t>”</w:t>
      </w:r>
      <w:r>
        <w:rPr>
          <w:color w:val="000000"/>
        </w:rPr>
        <w:t>形成对比，强调正确看待自己，不自卑也不自满，使用正确；</w:t>
      </w:r>
    </w:p>
    <w:p w14:paraId="59C65BF9" w14:textId="77777777" w:rsidR="00DB4086" w:rsidRDefault="00443639">
      <w:pPr>
        <w:spacing w:line="360" w:lineRule="auto"/>
        <w:jc w:val="left"/>
        <w:textAlignment w:val="center"/>
        <w:rPr>
          <w:color w:val="000000"/>
        </w:rPr>
      </w:pPr>
      <w:r>
        <w:rPr>
          <w:color w:val="000000"/>
        </w:rPr>
        <w:t>C.</w:t>
      </w:r>
      <w:r>
        <w:rPr>
          <w:color w:val="000000"/>
        </w:rPr>
        <w:t>信手拈来：指随手拿来，多形容写文章时词汇或材料丰富，不费思索就能用。句中用于</w:t>
      </w:r>
      <w:r>
        <w:rPr>
          <w:rFonts w:ascii="宋体" w:hAnsi="宋体"/>
          <w:color w:val="000000"/>
        </w:rPr>
        <w:t>“</w:t>
      </w:r>
      <w:r>
        <w:rPr>
          <w:color w:val="000000"/>
        </w:rPr>
        <w:t>谈论影片情节</w:t>
      </w:r>
      <w:r>
        <w:rPr>
          <w:rFonts w:ascii="宋体" w:hAnsi="宋体"/>
          <w:color w:val="000000"/>
        </w:rPr>
        <w:t>”</w:t>
      </w:r>
      <w:r>
        <w:rPr>
          <w:color w:val="000000"/>
        </w:rPr>
        <w:t>，搭配对象不当（该成语适用场景为</w:t>
      </w:r>
      <w:r>
        <w:rPr>
          <w:rFonts w:ascii="宋体" w:hAnsi="宋体"/>
          <w:color w:val="000000"/>
        </w:rPr>
        <w:t>“</w:t>
      </w:r>
      <w:r>
        <w:rPr>
          <w:color w:val="000000"/>
        </w:rPr>
        <w:t>写作</w:t>
      </w:r>
      <w:r>
        <w:rPr>
          <w:rFonts w:ascii="宋体" w:hAnsi="宋体"/>
          <w:color w:val="000000"/>
        </w:rPr>
        <w:t>”</w:t>
      </w:r>
      <w:r>
        <w:rPr>
          <w:color w:val="000000"/>
        </w:rPr>
        <w:t>而非</w:t>
      </w:r>
      <w:r>
        <w:rPr>
          <w:rFonts w:ascii="宋体" w:hAnsi="宋体"/>
          <w:color w:val="000000"/>
        </w:rPr>
        <w:t>“</w:t>
      </w:r>
      <w:r>
        <w:rPr>
          <w:color w:val="000000"/>
        </w:rPr>
        <w:t>口头谈论</w:t>
      </w:r>
      <w:r>
        <w:rPr>
          <w:rFonts w:ascii="宋体" w:hAnsi="宋体"/>
          <w:color w:val="000000"/>
        </w:rPr>
        <w:t>”</w:t>
      </w:r>
      <w:r>
        <w:rPr>
          <w:color w:val="000000"/>
        </w:rPr>
        <w:t>），使用错误；</w:t>
      </w:r>
    </w:p>
    <w:p w14:paraId="29C34D9A" w14:textId="77777777" w:rsidR="00DB4086" w:rsidRDefault="00443639">
      <w:pPr>
        <w:spacing w:line="360" w:lineRule="auto"/>
        <w:jc w:val="left"/>
        <w:textAlignment w:val="center"/>
        <w:rPr>
          <w:color w:val="000000"/>
        </w:rPr>
      </w:pPr>
      <w:r>
        <w:rPr>
          <w:color w:val="000000"/>
        </w:rPr>
        <w:t>D.</w:t>
      </w:r>
      <w:r>
        <w:rPr>
          <w:color w:val="000000"/>
        </w:rPr>
        <w:t>络绎不绝：形容行人、车马、船只等往来不断。句中用于形容假日景区游客众多，使用正确；</w:t>
      </w:r>
    </w:p>
    <w:p w14:paraId="4484E73C" w14:textId="77777777" w:rsidR="00DB4086" w:rsidRDefault="00443639">
      <w:pPr>
        <w:spacing w:line="360" w:lineRule="auto"/>
        <w:jc w:val="left"/>
        <w:textAlignment w:val="center"/>
        <w:rPr>
          <w:color w:val="000000"/>
        </w:rPr>
      </w:pPr>
      <w:r>
        <w:rPr>
          <w:color w:val="000000"/>
        </w:rPr>
        <w:t>故选</w:t>
      </w:r>
      <w:r>
        <w:rPr>
          <w:color w:val="000000"/>
        </w:rPr>
        <w:t>C</w:t>
      </w:r>
      <w:r>
        <w:rPr>
          <w:color w:val="000000"/>
        </w:rPr>
        <w:t>。</w:t>
      </w:r>
    </w:p>
    <w:p w14:paraId="39A7BDEB" w14:textId="77777777" w:rsidR="00DB4086" w:rsidRDefault="00443639">
      <w:pPr>
        <w:spacing w:line="360" w:lineRule="auto"/>
        <w:jc w:val="left"/>
        <w:textAlignment w:val="center"/>
        <w:rPr>
          <w:color w:val="000000"/>
        </w:rPr>
      </w:pPr>
      <w:r>
        <w:rPr>
          <w:color w:val="000000"/>
        </w:rPr>
        <w:t xml:space="preserve">4. </w:t>
      </w:r>
      <w:r>
        <w:rPr>
          <w:rFonts w:ascii="宋体" w:hAnsi="宋体"/>
          <w:color w:val="000000"/>
        </w:rPr>
        <w:t>下列句子中没有语病的一项是（   ）</w:t>
      </w:r>
    </w:p>
    <w:p w14:paraId="732DA108" w14:textId="77777777" w:rsidR="00DB4086" w:rsidRDefault="00443639">
      <w:pPr>
        <w:spacing w:line="360" w:lineRule="auto"/>
        <w:jc w:val="left"/>
        <w:textAlignment w:val="center"/>
        <w:rPr>
          <w:color w:val="000000"/>
        </w:rPr>
      </w:pPr>
      <w:r>
        <w:rPr>
          <w:color w:val="000000"/>
        </w:rPr>
        <w:t xml:space="preserve">A. </w:t>
      </w:r>
      <w:r>
        <w:rPr>
          <w:rFonts w:ascii="宋体" w:hAnsi="宋体"/>
          <w:color w:val="000000"/>
        </w:rPr>
        <w:t>春节对联成为一个慰藉人心的文化符号的原因，是因为其中饱含人们的美好心愿。</w:t>
      </w:r>
    </w:p>
    <w:p w14:paraId="3887A6BE" w14:textId="77777777" w:rsidR="00DB4086" w:rsidRDefault="00443639">
      <w:pPr>
        <w:spacing w:line="360" w:lineRule="auto"/>
        <w:jc w:val="left"/>
        <w:textAlignment w:val="center"/>
        <w:rPr>
          <w:color w:val="000000"/>
        </w:rPr>
      </w:pPr>
      <w:r>
        <w:rPr>
          <w:color w:val="000000"/>
        </w:rPr>
        <w:t xml:space="preserve">B. </w:t>
      </w:r>
      <w:r>
        <w:rPr>
          <w:rFonts w:ascii="宋体" w:hAnsi="宋体"/>
          <w:color w:val="000000"/>
        </w:rPr>
        <w:t>“哪吒”脚踏风火轮冲出国门，“悟空”挥动千钧棒走向世界，他们所承载的不仅是一个古老文明在数字时代的旺盛生命力，更是一个角色的命运转折。</w:t>
      </w:r>
    </w:p>
    <w:p w14:paraId="4714A429" w14:textId="77777777" w:rsidR="00DB4086" w:rsidRDefault="00443639">
      <w:pPr>
        <w:spacing w:line="360" w:lineRule="auto"/>
        <w:jc w:val="left"/>
        <w:textAlignment w:val="center"/>
        <w:rPr>
          <w:color w:val="000000"/>
        </w:rPr>
      </w:pPr>
      <w:r>
        <w:rPr>
          <w:color w:val="000000"/>
        </w:rPr>
        <w:t xml:space="preserve">C. </w:t>
      </w:r>
      <w:r>
        <w:rPr>
          <w:rFonts w:ascii="宋体" w:hAnsi="宋体"/>
          <w:color w:val="000000"/>
        </w:rPr>
        <w:t>端午佳节独特的民俗活动，传承着千百年来中国人别有情趣的生活。</w:t>
      </w:r>
    </w:p>
    <w:p w14:paraId="7DEA8A43" w14:textId="77777777" w:rsidR="00DB4086" w:rsidRDefault="00443639">
      <w:pPr>
        <w:spacing w:line="360" w:lineRule="auto"/>
        <w:jc w:val="left"/>
        <w:textAlignment w:val="center"/>
        <w:rPr>
          <w:color w:val="000000"/>
        </w:rPr>
      </w:pPr>
      <w:r>
        <w:rPr>
          <w:color w:val="000000"/>
        </w:rPr>
        <w:t xml:space="preserve">D. </w:t>
      </w:r>
      <w:r>
        <w:rPr>
          <w:rFonts w:ascii="宋体" w:hAnsi="宋体"/>
          <w:color w:val="000000"/>
        </w:rPr>
        <w:t>新一代人工智能技术开启了教育的崭新时代，重新定义了学生素养的构成要素。</w:t>
      </w:r>
    </w:p>
    <w:p w14:paraId="29C73696" w14:textId="77777777" w:rsidR="00DB4086" w:rsidRDefault="00443639">
      <w:pPr>
        <w:spacing w:line="360" w:lineRule="auto"/>
        <w:textAlignment w:val="center"/>
        <w:rPr>
          <w:color w:val="000000"/>
        </w:rPr>
      </w:pPr>
      <w:r>
        <w:rPr>
          <w:color w:val="2E75B6"/>
        </w:rPr>
        <w:t>【答案】</w:t>
      </w:r>
      <w:r>
        <w:rPr>
          <w:color w:val="000000"/>
        </w:rPr>
        <w:t>D</w:t>
      </w:r>
    </w:p>
    <w:p w14:paraId="5A85D0E9" w14:textId="77777777" w:rsidR="00DB4086" w:rsidRDefault="00443639">
      <w:pPr>
        <w:spacing w:line="360" w:lineRule="auto"/>
        <w:textAlignment w:val="center"/>
        <w:rPr>
          <w:color w:val="000000"/>
        </w:rPr>
      </w:pPr>
      <w:r>
        <w:rPr>
          <w:color w:val="2E75B6"/>
        </w:rPr>
        <w:t>【解析】</w:t>
      </w:r>
    </w:p>
    <w:p w14:paraId="5AAC723B" w14:textId="77777777" w:rsidR="00DB4086" w:rsidRDefault="00443639">
      <w:pPr>
        <w:spacing w:line="360" w:lineRule="auto"/>
        <w:jc w:val="left"/>
        <w:textAlignment w:val="center"/>
        <w:rPr>
          <w:color w:val="000000"/>
        </w:rPr>
      </w:pPr>
      <w:r>
        <w:rPr>
          <w:color w:val="000000"/>
        </w:rPr>
        <w:t>【详解】本题考查病句辨析。</w:t>
      </w:r>
    </w:p>
    <w:p w14:paraId="24A71761" w14:textId="77777777" w:rsidR="00DB4086" w:rsidRDefault="00443639">
      <w:pPr>
        <w:spacing w:line="360" w:lineRule="auto"/>
        <w:jc w:val="left"/>
        <w:textAlignment w:val="center"/>
        <w:rPr>
          <w:color w:val="000000"/>
        </w:rPr>
      </w:pPr>
      <w:r>
        <w:rPr>
          <w:color w:val="000000"/>
        </w:rPr>
        <w:t>A.</w:t>
      </w:r>
      <w:r>
        <w:rPr>
          <w:color w:val="000000"/>
        </w:rPr>
        <w:t>句式杂糅，应删去</w:t>
      </w:r>
      <w:r>
        <w:rPr>
          <w:rFonts w:ascii="宋体" w:hAnsi="宋体"/>
          <w:color w:val="000000"/>
        </w:rPr>
        <w:t>“</w:t>
      </w:r>
      <w:r>
        <w:rPr>
          <w:color w:val="000000"/>
        </w:rPr>
        <w:t>的原因</w:t>
      </w:r>
      <w:r>
        <w:rPr>
          <w:rFonts w:ascii="宋体" w:hAnsi="宋体"/>
          <w:color w:val="000000"/>
        </w:rPr>
        <w:t>”</w:t>
      </w:r>
      <w:r>
        <w:rPr>
          <w:color w:val="000000"/>
        </w:rPr>
        <w:t>或</w:t>
      </w:r>
      <w:r>
        <w:rPr>
          <w:rFonts w:ascii="宋体" w:hAnsi="宋体"/>
          <w:color w:val="000000"/>
        </w:rPr>
        <w:t>“</w:t>
      </w:r>
      <w:r>
        <w:rPr>
          <w:color w:val="000000"/>
        </w:rPr>
        <w:t>因为</w:t>
      </w:r>
      <w:r>
        <w:rPr>
          <w:rFonts w:ascii="宋体" w:hAnsi="宋体"/>
          <w:color w:val="000000"/>
        </w:rPr>
        <w:t>”</w:t>
      </w:r>
      <w:r>
        <w:rPr>
          <w:color w:val="000000"/>
        </w:rPr>
        <w:t>；</w:t>
      </w:r>
    </w:p>
    <w:p w14:paraId="3938A4D4" w14:textId="77777777" w:rsidR="00DB4086" w:rsidRDefault="00443639">
      <w:pPr>
        <w:spacing w:line="360" w:lineRule="auto"/>
        <w:jc w:val="left"/>
        <w:textAlignment w:val="center"/>
        <w:rPr>
          <w:color w:val="000000"/>
        </w:rPr>
      </w:pPr>
      <w:r>
        <w:rPr>
          <w:color w:val="000000"/>
        </w:rPr>
        <w:t>B.</w:t>
      </w:r>
      <w:r>
        <w:rPr>
          <w:color w:val="000000"/>
        </w:rPr>
        <w:t>语序不当，应将</w:t>
      </w:r>
      <w:r>
        <w:rPr>
          <w:rFonts w:ascii="宋体" w:hAnsi="宋体"/>
          <w:color w:val="000000"/>
        </w:rPr>
        <w:t>“</w:t>
      </w:r>
      <w:r>
        <w:rPr>
          <w:color w:val="000000"/>
        </w:rPr>
        <w:t>古老文明在数字时代的旺盛生命力</w:t>
      </w:r>
      <w:r>
        <w:rPr>
          <w:rFonts w:ascii="宋体" w:hAnsi="宋体"/>
          <w:color w:val="000000"/>
        </w:rPr>
        <w:t>”</w:t>
      </w:r>
      <w:r>
        <w:rPr>
          <w:color w:val="000000"/>
        </w:rPr>
        <w:t>和</w:t>
      </w:r>
      <w:r>
        <w:rPr>
          <w:rFonts w:ascii="宋体" w:hAnsi="宋体"/>
          <w:color w:val="000000"/>
        </w:rPr>
        <w:t>“</w:t>
      </w:r>
      <w:r>
        <w:rPr>
          <w:color w:val="000000"/>
        </w:rPr>
        <w:t>角色的命运转折</w:t>
      </w:r>
      <w:r>
        <w:rPr>
          <w:rFonts w:ascii="宋体" w:hAnsi="宋体"/>
          <w:color w:val="000000"/>
        </w:rPr>
        <w:t>”</w:t>
      </w:r>
      <w:r>
        <w:rPr>
          <w:color w:val="000000"/>
        </w:rPr>
        <w:t>互换，使其层次由浅到深；</w:t>
      </w:r>
    </w:p>
    <w:p w14:paraId="4D182285" w14:textId="77777777" w:rsidR="00DB4086" w:rsidRDefault="00443639">
      <w:pPr>
        <w:spacing w:line="360" w:lineRule="auto"/>
        <w:jc w:val="left"/>
        <w:textAlignment w:val="center"/>
        <w:rPr>
          <w:color w:val="000000"/>
        </w:rPr>
      </w:pPr>
      <w:r>
        <w:rPr>
          <w:color w:val="000000"/>
        </w:rPr>
        <w:t>C.</w:t>
      </w:r>
      <w:r>
        <w:rPr>
          <w:color w:val="000000"/>
        </w:rPr>
        <w:t>搭配不当，</w:t>
      </w:r>
      <w:r>
        <w:rPr>
          <w:rFonts w:ascii="宋体" w:hAnsi="宋体"/>
          <w:color w:val="000000"/>
        </w:rPr>
        <w:t>“</w:t>
      </w:r>
      <w:r>
        <w:rPr>
          <w:color w:val="000000"/>
        </w:rPr>
        <w:t>传承</w:t>
      </w:r>
      <w:r>
        <w:rPr>
          <w:rFonts w:ascii="宋体" w:hAnsi="宋体"/>
          <w:color w:val="000000"/>
        </w:rPr>
        <w:t>”</w:t>
      </w:r>
      <w:r>
        <w:rPr>
          <w:color w:val="000000"/>
        </w:rPr>
        <w:t>与</w:t>
      </w:r>
      <w:r>
        <w:rPr>
          <w:rFonts w:ascii="宋体" w:hAnsi="宋体"/>
          <w:color w:val="000000"/>
        </w:rPr>
        <w:t>“</w:t>
      </w:r>
      <w:r>
        <w:rPr>
          <w:color w:val="000000"/>
        </w:rPr>
        <w:t>生活</w:t>
      </w:r>
      <w:r>
        <w:rPr>
          <w:rFonts w:ascii="宋体" w:hAnsi="宋体"/>
          <w:color w:val="000000"/>
        </w:rPr>
        <w:t>”</w:t>
      </w:r>
      <w:r>
        <w:rPr>
          <w:color w:val="000000"/>
        </w:rPr>
        <w:t>搭配不当，可在</w:t>
      </w:r>
      <w:r>
        <w:rPr>
          <w:rFonts w:ascii="宋体" w:hAnsi="宋体"/>
          <w:color w:val="000000"/>
        </w:rPr>
        <w:t>“</w:t>
      </w:r>
      <w:r>
        <w:rPr>
          <w:color w:val="000000"/>
        </w:rPr>
        <w:t>别有</w:t>
      </w:r>
      <w:r>
        <w:rPr>
          <w:rFonts w:ascii="宋体" w:hAnsi="宋体"/>
          <w:color w:val="000000"/>
        </w:rPr>
        <w:t>情趣的生活”后面加上“智慧”或“方式”</w:t>
      </w:r>
      <w:r>
        <w:rPr>
          <w:color w:val="000000"/>
        </w:rPr>
        <w:t>；</w:t>
      </w:r>
    </w:p>
    <w:p w14:paraId="31F1296D" w14:textId="77777777" w:rsidR="00DB4086" w:rsidRDefault="00443639">
      <w:pPr>
        <w:spacing w:line="360" w:lineRule="auto"/>
        <w:jc w:val="left"/>
        <w:textAlignment w:val="center"/>
        <w:rPr>
          <w:color w:val="000000"/>
        </w:rPr>
      </w:pPr>
      <w:r>
        <w:rPr>
          <w:color w:val="000000"/>
        </w:rPr>
        <w:t>故选</w:t>
      </w:r>
      <w:r>
        <w:rPr>
          <w:color w:val="000000"/>
        </w:rPr>
        <w:t>D</w:t>
      </w:r>
      <w:r>
        <w:rPr>
          <w:color w:val="000000"/>
        </w:rPr>
        <w:t>。</w:t>
      </w:r>
    </w:p>
    <w:p w14:paraId="0BCEFDA9" w14:textId="77777777" w:rsidR="00DB4086" w:rsidRDefault="00443639">
      <w:pPr>
        <w:spacing w:line="360" w:lineRule="auto"/>
        <w:jc w:val="left"/>
        <w:textAlignment w:val="center"/>
        <w:rPr>
          <w:color w:val="000000"/>
        </w:rPr>
      </w:pPr>
      <w:r>
        <w:rPr>
          <w:color w:val="000000"/>
        </w:rPr>
        <w:t xml:space="preserve">5. </w:t>
      </w:r>
      <w:r>
        <w:rPr>
          <w:rFonts w:ascii="宋体" w:hAnsi="宋体"/>
          <w:color w:val="000000"/>
        </w:rPr>
        <w:t>下列表述正确的一项是（   ）</w:t>
      </w:r>
    </w:p>
    <w:p w14:paraId="1EE605AD" w14:textId="77777777" w:rsidR="00DB4086" w:rsidRDefault="00443639">
      <w:pPr>
        <w:spacing w:line="360" w:lineRule="auto"/>
        <w:ind w:firstLine="420"/>
        <w:jc w:val="left"/>
        <w:textAlignment w:val="center"/>
        <w:rPr>
          <w:color w:val="000000"/>
        </w:rPr>
      </w:pPr>
      <w:r>
        <w:rPr>
          <w:rFonts w:ascii="楷体" w:eastAsia="楷体" w:hAnsi="楷体" w:cs="楷体"/>
          <w:color w:val="000000"/>
        </w:rPr>
        <w:t>五千年的悠久历史孕育了</w:t>
      </w:r>
      <w:r>
        <w:rPr>
          <w:rFonts w:ascii="楷体" w:eastAsia="楷体" w:hAnsi="楷体" w:cs="楷体"/>
          <w:color w:val="000000"/>
          <w:em w:val="dot"/>
        </w:rPr>
        <w:t>底蕴</w:t>
      </w:r>
      <w:r>
        <w:rPr>
          <w:rFonts w:ascii="楷体" w:eastAsia="楷体" w:hAnsi="楷体" w:cs="楷体"/>
          <w:color w:val="000000"/>
        </w:rPr>
        <w:t>深厚的华夏文明。源远流长的传统文化，铸就了经久不衰的</w:t>
      </w:r>
      <w:r>
        <w:rPr>
          <w:rFonts w:ascii="楷体" w:eastAsia="楷体" w:hAnsi="楷体" w:cs="楷体"/>
          <w:color w:val="000000"/>
          <w:em w:val="dot"/>
        </w:rPr>
        <w:t>民族瑰宝</w:t>
      </w:r>
      <w:r>
        <w:rPr>
          <w:rFonts w:ascii="楷体" w:eastAsia="楷体" w:hAnsi="楷体" w:cs="楷体"/>
          <w:color w:val="000000"/>
        </w:rPr>
        <w:t>。</w:t>
      </w:r>
      <w:r>
        <w:rPr>
          <w:rFonts w:ascii="楷体" w:eastAsia="楷体" w:hAnsi="楷体" w:cs="楷体"/>
          <w:color w:val="000000"/>
        </w:rPr>
        <w:lastRenderedPageBreak/>
        <w:t>诗词歌赋，吟咏传唱，我们了解到古人的浪漫洒脱和忧郁愤懑；笔墨纸砚，尽情挥洒，我们感受到不同类型汉字的变体；琴棋书画，切磋打磨，我们体会到古典艺术的登峰造极；</w:t>
      </w:r>
      <w:r>
        <w:rPr>
          <w:rFonts w:ascii="楷体" w:eastAsia="楷体" w:hAnsi="楷体" w:cs="楷体"/>
          <w:color w:val="000000"/>
          <w:u w:val="single"/>
        </w:rPr>
        <w:t>望闻问切，</w:t>
      </w:r>
      <w:r>
        <w:rPr>
          <w:rFonts w:ascii="楷体" w:eastAsia="楷体" w:hAnsi="楷体" w:cs="楷体"/>
          <w:color w:val="000000"/>
          <w:em w:val="dot"/>
        </w:rPr>
        <w:t>妙手回春</w:t>
      </w:r>
      <w:r>
        <w:rPr>
          <w:rFonts w:ascii="楷体" w:eastAsia="楷体" w:hAnsi="楷体" w:cs="楷体"/>
          <w:color w:val="000000"/>
          <w:u w:val="single"/>
        </w:rPr>
        <w:t>，我们领悟到传统医术的奥妙无穷……</w:t>
      </w:r>
      <w:r>
        <w:rPr>
          <w:rFonts w:ascii="楷体" w:eastAsia="楷体" w:hAnsi="楷体" w:cs="楷体"/>
          <w:color w:val="000000"/>
        </w:rPr>
        <w:t>中华优秀传统文化有高傲的颜值和尊贵的禀赋，却以平近的方式潜留在我们的血脉，滋养着我们的心灵。</w:t>
      </w:r>
    </w:p>
    <w:p w14:paraId="79748A0C" w14:textId="77777777" w:rsidR="00DB4086" w:rsidRDefault="00443639">
      <w:pPr>
        <w:spacing w:line="360" w:lineRule="auto"/>
        <w:jc w:val="left"/>
        <w:textAlignment w:val="center"/>
        <w:rPr>
          <w:color w:val="000000"/>
        </w:rPr>
      </w:pPr>
      <w:r>
        <w:rPr>
          <w:color w:val="000000"/>
        </w:rPr>
        <w:t xml:space="preserve">A. </w:t>
      </w:r>
      <w:r>
        <w:rPr>
          <w:rFonts w:ascii="宋体" w:hAnsi="宋体"/>
          <w:color w:val="000000"/>
        </w:rPr>
        <w:t>“底蕴”是名词，“民族瑰宝”是主谓短语，“妙手回春”是偏正短语。</w:t>
      </w:r>
    </w:p>
    <w:p w14:paraId="06E0E427" w14:textId="77777777" w:rsidR="00DB4086" w:rsidRDefault="00443639">
      <w:pPr>
        <w:spacing w:line="360" w:lineRule="auto"/>
        <w:jc w:val="left"/>
        <w:textAlignment w:val="center"/>
        <w:rPr>
          <w:color w:val="000000"/>
        </w:rPr>
      </w:pPr>
      <w:r>
        <w:rPr>
          <w:color w:val="000000"/>
        </w:rPr>
        <w:t xml:space="preserve">B. </w:t>
      </w:r>
      <w:r>
        <w:rPr>
          <w:rFonts w:ascii="宋体" w:hAnsi="宋体"/>
          <w:color w:val="000000"/>
        </w:rPr>
        <w:t>文中画线句子的标点符号使用不正确。</w:t>
      </w:r>
    </w:p>
    <w:p w14:paraId="7C9D4DF5" w14:textId="77777777" w:rsidR="00DB4086" w:rsidRDefault="00443639">
      <w:pPr>
        <w:spacing w:line="360" w:lineRule="auto"/>
        <w:jc w:val="left"/>
        <w:textAlignment w:val="center"/>
        <w:rPr>
          <w:color w:val="000000"/>
        </w:rPr>
      </w:pPr>
      <w:r>
        <w:rPr>
          <w:color w:val="000000"/>
        </w:rPr>
        <w:t xml:space="preserve">C. </w:t>
      </w:r>
      <w:r>
        <w:rPr>
          <w:rFonts w:ascii="宋体" w:hAnsi="宋体"/>
          <w:color w:val="000000"/>
        </w:rPr>
        <w:t>“源远流长的传统文化，铸就了经久不衰的民族瑰宝。”句中的“经久不衰”作状语。</w:t>
      </w:r>
    </w:p>
    <w:p w14:paraId="39C4AD23" w14:textId="77777777" w:rsidR="00DB4086" w:rsidRDefault="00443639">
      <w:pPr>
        <w:spacing w:line="360" w:lineRule="auto"/>
        <w:jc w:val="left"/>
        <w:textAlignment w:val="center"/>
        <w:rPr>
          <w:color w:val="000000"/>
        </w:rPr>
      </w:pPr>
      <w:r>
        <w:rPr>
          <w:color w:val="000000"/>
        </w:rPr>
        <w:t xml:space="preserve">D. </w:t>
      </w:r>
      <w:r>
        <w:rPr>
          <w:rFonts w:ascii="宋体" w:hAnsi="宋体"/>
          <w:color w:val="000000"/>
        </w:rPr>
        <w:t>“中华优秀传统文化有高傲的颜值和尊贵的禀赋，却以平近的方式潜留在我们的血脉，滋养着我们的心灵。”这是转折关系复句。</w:t>
      </w:r>
    </w:p>
    <w:p w14:paraId="4932D861" w14:textId="77777777" w:rsidR="00DB4086" w:rsidRDefault="00443639">
      <w:pPr>
        <w:spacing w:line="360" w:lineRule="auto"/>
        <w:textAlignment w:val="center"/>
        <w:rPr>
          <w:color w:val="000000"/>
        </w:rPr>
      </w:pPr>
      <w:r>
        <w:rPr>
          <w:color w:val="2E75B6"/>
        </w:rPr>
        <w:t>【答案】</w:t>
      </w:r>
      <w:r>
        <w:rPr>
          <w:color w:val="000000"/>
        </w:rPr>
        <w:t>D</w:t>
      </w:r>
    </w:p>
    <w:p w14:paraId="3EA3D1B6" w14:textId="77777777" w:rsidR="00DB4086" w:rsidRDefault="00443639">
      <w:pPr>
        <w:spacing w:line="360" w:lineRule="auto"/>
        <w:textAlignment w:val="center"/>
        <w:rPr>
          <w:color w:val="000000"/>
        </w:rPr>
      </w:pPr>
      <w:r>
        <w:rPr>
          <w:color w:val="2E75B6"/>
        </w:rPr>
        <w:t>【解析】</w:t>
      </w:r>
    </w:p>
    <w:p w14:paraId="2DB1101B" w14:textId="77777777" w:rsidR="00DB4086" w:rsidRDefault="00443639">
      <w:pPr>
        <w:spacing w:line="360" w:lineRule="auto"/>
        <w:jc w:val="left"/>
        <w:textAlignment w:val="center"/>
        <w:rPr>
          <w:color w:val="000000"/>
        </w:rPr>
      </w:pPr>
      <w:r>
        <w:rPr>
          <w:color w:val="000000"/>
        </w:rPr>
        <w:t>【详解】本题考查语文基础知识综合运用。</w:t>
      </w:r>
    </w:p>
    <w:p w14:paraId="7CC39F3E" w14:textId="77777777" w:rsidR="00DB4086" w:rsidRDefault="00443639">
      <w:pPr>
        <w:spacing w:line="360" w:lineRule="auto"/>
        <w:jc w:val="left"/>
        <w:textAlignment w:val="center"/>
        <w:rPr>
          <w:color w:val="000000"/>
        </w:rPr>
      </w:pPr>
      <w:r>
        <w:rPr>
          <w:color w:val="000000"/>
        </w:rPr>
        <w:t>A.</w:t>
      </w:r>
      <w:r>
        <w:rPr>
          <w:rFonts w:ascii="宋体" w:hAnsi="宋体"/>
          <w:color w:val="000000"/>
        </w:rPr>
        <w:t>“</w:t>
      </w:r>
      <w:r>
        <w:rPr>
          <w:color w:val="000000"/>
        </w:rPr>
        <w:t>民族瑰宝</w:t>
      </w:r>
      <w:r>
        <w:rPr>
          <w:rFonts w:ascii="宋体" w:hAnsi="宋体"/>
          <w:color w:val="000000"/>
        </w:rPr>
        <w:t>”</w:t>
      </w:r>
      <w:r>
        <w:rPr>
          <w:color w:val="000000"/>
        </w:rPr>
        <w:t>是偏正短语，而不是主谓短语。</w:t>
      </w:r>
      <w:r>
        <w:rPr>
          <w:rFonts w:ascii="宋体" w:hAnsi="宋体"/>
          <w:color w:val="000000"/>
        </w:rPr>
        <w:t>“</w:t>
      </w:r>
      <w:r>
        <w:rPr>
          <w:color w:val="000000"/>
        </w:rPr>
        <w:t>妙手回春</w:t>
      </w:r>
      <w:r>
        <w:rPr>
          <w:rFonts w:ascii="宋体" w:hAnsi="宋体"/>
          <w:color w:val="000000"/>
        </w:rPr>
        <w:t>”</w:t>
      </w:r>
      <w:r>
        <w:rPr>
          <w:color w:val="000000"/>
        </w:rPr>
        <w:t>是主谓短语，而不是偏正短语；</w:t>
      </w:r>
    </w:p>
    <w:p w14:paraId="77C0F9A4" w14:textId="77777777" w:rsidR="00DB4086" w:rsidRDefault="00443639">
      <w:pPr>
        <w:spacing w:line="360" w:lineRule="auto"/>
        <w:jc w:val="left"/>
        <w:textAlignment w:val="center"/>
        <w:rPr>
          <w:color w:val="000000"/>
        </w:rPr>
      </w:pPr>
      <w:r>
        <w:rPr>
          <w:color w:val="000000"/>
        </w:rPr>
        <w:t>B.</w:t>
      </w:r>
      <w:r>
        <w:rPr>
          <w:color w:val="000000"/>
        </w:rPr>
        <w:t>文中画线句子的逗号表示句中停顿，使用正确；省略号表列举未尽，使用正确。文中画线句子标点使用正确；</w:t>
      </w:r>
    </w:p>
    <w:p w14:paraId="41360CFA" w14:textId="77777777" w:rsidR="00DB4086" w:rsidRDefault="00443639">
      <w:pPr>
        <w:spacing w:line="360" w:lineRule="auto"/>
        <w:jc w:val="left"/>
        <w:textAlignment w:val="center"/>
        <w:rPr>
          <w:color w:val="000000"/>
        </w:rPr>
      </w:pPr>
      <w:r>
        <w:rPr>
          <w:color w:val="000000"/>
        </w:rPr>
        <w:t>C.</w:t>
      </w:r>
      <w:r>
        <w:rPr>
          <w:rFonts w:ascii="宋体" w:hAnsi="宋体"/>
          <w:color w:val="000000"/>
        </w:rPr>
        <w:t>“</w:t>
      </w:r>
      <w:r>
        <w:rPr>
          <w:color w:val="000000"/>
        </w:rPr>
        <w:t>经久不衰</w:t>
      </w:r>
      <w:r>
        <w:rPr>
          <w:rFonts w:ascii="宋体" w:hAnsi="宋体"/>
          <w:color w:val="000000"/>
        </w:rPr>
        <w:t>”</w:t>
      </w:r>
      <w:r>
        <w:rPr>
          <w:color w:val="000000"/>
        </w:rPr>
        <w:t>在句中作定语，修饰</w:t>
      </w:r>
      <w:r>
        <w:rPr>
          <w:rFonts w:ascii="宋体" w:hAnsi="宋体"/>
          <w:color w:val="000000"/>
        </w:rPr>
        <w:t>“</w:t>
      </w:r>
      <w:r>
        <w:rPr>
          <w:color w:val="000000"/>
        </w:rPr>
        <w:t>民族瑰宝</w:t>
      </w:r>
      <w:r>
        <w:rPr>
          <w:rFonts w:ascii="宋体" w:hAnsi="宋体"/>
          <w:color w:val="000000"/>
        </w:rPr>
        <w:t>”，选项“句中的‘经久不衰’作状语”表</w:t>
      </w:r>
      <w:r>
        <w:rPr>
          <w:color w:val="000000"/>
        </w:rPr>
        <w:t>述不正确；</w:t>
      </w:r>
    </w:p>
    <w:p w14:paraId="519CAB29" w14:textId="77777777" w:rsidR="00DB4086" w:rsidRDefault="00443639">
      <w:pPr>
        <w:spacing w:line="360" w:lineRule="auto"/>
        <w:jc w:val="left"/>
        <w:textAlignment w:val="center"/>
        <w:rPr>
          <w:color w:val="000000"/>
        </w:rPr>
      </w:pPr>
      <w:r>
        <w:rPr>
          <w:color w:val="000000"/>
        </w:rPr>
        <w:t>故选</w:t>
      </w:r>
      <w:r>
        <w:rPr>
          <w:color w:val="000000"/>
        </w:rPr>
        <w:t>D</w:t>
      </w:r>
      <w:r>
        <w:rPr>
          <w:color w:val="000000"/>
        </w:rPr>
        <w:t>。</w:t>
      </w:r>
    </w:p>
    <w:p w14:paraId="025F23A8" w14:textId="77777777" w:rsidR="00DB4086" w:rsidRDefault="00443639">
      <w:pPr>
        <w:spacing w:line="360" w:lineRule="auto"/>
        <w:jc w:val="left"/>
        <w:textAlignment w:val="center"/>
        <w:rPr>
          <w:color w:val="000000"/>
        </w:rPr>
      </w:pPr>
      <w:r>
        <w:rPr>
          <w:color w:val="000000"/>
        </w:rPr>
        <w:t xml:space="preserve">6. </w:t>
      </w:r>
      <w:r>
        <w:rPr>
          <w:rFonts w:ascii="宋体" w:hAnsi="宋体"/>
          <w:color w:val="000000"/>
        </w:rPr>
        <w:t>下列关于文学及文化常识的表述，正确的一项是（   ）</w:t>
      </w:r>
    </w:p>
    <w:p w14:paraId="16E79CC1" w14:textId="77777777" w:rsidR="00DB4086" w:rsidRDefault="00443639">
      <w:pPr>
        <w:spacing w:line="360" w:lineRule="auto"/>
        <w:jc w:val="left"/>
        <w:textAlignment w:val="center"/>
        <w:rPr>
          <w:color w:val="000000"/>
        </w:rPr>
      </w:pPr>
      <w:r>
        <w:rPr>
          <w:color w:val="000000"/>
        </w:rPr>
        <w:t xml:space="preserve">A. </w:t>
      </w:r>
      <w:r>
        <w:rPr>
          <w:rFonts w:ascii="宋体" w:hAnsi="宋体"/>
          <w:color w:val="000000"/>
        </w:rPr>
        <w:t>《世说新语》是南朝宋临川王刘义庆组织编写的一部志怪小说集。</w:t>
      </w:r>
    </w:p>
    <w:p w14:paraId="4E755ED9" w14:textId="77777777" w:rsidR="00DB4086" w:rsidRDefault="00443639">
      <w:pPr>
        <w:spacing w:line="360" w:lineRule="auto"/>
        <w:jc w:val="left"/>
        <w:textAlignment w:val="center"/>
        <w:rPr>
          <w:color w:val="000000"/>
        </w:rPr>
      </w:pPr>
      <w:r>
        <w:rPr>
          <w:color w:val="000000"/>
        </w:rPr>
        <w:t xml:space="preserve">B. </w:t>
      </w:r>
      <w:r>
        <w:rPr>
          <w:rFonts w:ascii="宋体" w:hAnsi="宋体"/>
          <w:color w:val="000000"/>
        </w:rPr>
        <w:t>古代有关年龄的词有很多，如：“始龀”是指七八岁，“豆蔻年华”指少女十三四岁，“加冠”指古代男子二十岁行冠礼，表示成年。</w:t>
      </w:r>
    </w:p>
    <w:p w14:paraId="07C4874C" w14:textId="77777777" w:rsidR="00DB4086" w:rsidRDefault="00443639">
      <w:pPr>
        <w:spacing w:line="360" w:lineRule="auto"/>
        <w:jc w:val="left"/>
        <w:textAlignment w:val="center"/>
        <w:rPr>
          <w:color w:val="000000"/>
        </w:rPr>
      </w:pPr>
      <w:r>
        <w:rPr>
          <w:color w:val="000000"/>
        </w:rPr>
        <w:t xml:space="preserve">C. </w:t>
      </w:r>
      <w:r>
        <w:rPr>
          <w:rFonts w:ascii="宋体" w:hAnsi="宋体"/>
          <w:color w:val="000000"/>
        </w:rPr>
        <w:t>中国古代晋升官职常用的词语有“升”“擢”“迁”“拜”“拔”等。如《王昌龄左迁龙标遥有此寄》中“左迁”指升职。</w:t>
      </w:r>
    </w:p>
    <w:p w14:paraId="198727A2" w14:textId="77777777" w:rsidR="00DB4086" w:rsidRDefault="00443639">
      <w:pPr>
        <w:spacing w:line="360" w:lineRule="auto"/>
        <w:jc w:val="left"/>
        <w:textAlignment w:val="center"/>
        <w:rPr>
          <w:color w:val="000000"/>
        </w:rPr>
      </w:pPr>
      <w:r>
        <w:rPr>
          <w:color w:val="000000"/>
        </w:rPr>
        <w:t xml:space="preserve">D. </w:t>
      </w:r>
      <w:r>
        <w:rPr>
          <w:rFonts w:ascii="宋体" w:hAnsi="宋体"/>
          <w:color w:val="000000"/>
        </w:rPr>
        <w:t>雨果，法国作家，代表作品有小说《巴黎圣母院》《羊脂球》《悲惨世界》等。</w:t>
      </w:r>
    </w:p>
    <w:p w14:paraId="71082E17" w14:textId="77777777" w:rsidR="00DB4086" w:rsidRDefault="00443639">
      <w:pPr>
        <w:spacing w:line="360" w:lineRule="auto"/>
        <w:textAlignment w:val="center"/>
        <w:rPr>
          <w:color w:val="000000"/>
        </w:rPr>
      </w:pPr>
      <w:r>
        <w:rPr>
          <w:color w:val="2E75B6"/>
        </w:rPr>
        <w:t>【答案】</w:t>
      </w:r>
      <w:r>
        <w:rPr>
          <w:color w:val="000000"/>
        </w:rPr>
        <w:t>B</w:t>
      </w:r>
    </w:p>
    <w:p w14:paraId="61DD2A0E" w14:textId="77777777" w:rsidR="00DB4086" w:rsidRDefault="00443639">
      <w:pPr>
        <w:spacing w:line="360" w:lineRule="auto"/>
        <w:textAlignment w:val="center"/>
        <w:rPr>
          <w:color w:val="000000"/>
        </w:rPr>
      </w:pPr>
      <w:r>
        <w:rPr>
          <w:color w:val="2E75B6"/>
        </w:rPr>
        <w:t>【解析】</w:t>
      </w:r>
    </w:p>
    <w:p w14:paraId="7CA3451B" w14:textId="77777777" w:rsidR="00DB4086" w:rsidRDefault="00443639">
      <w:pPr>
        <w:spacing w:line="360" w:lineRule="auto"/>
        <w:jc w:val="left"/>
        <w:textAlignment w:val="center"/>
        <w:rPr>
          <w:color w:val="000000"/>
        </w:rPr>
      </w:pPr>
      <w:r>
        <w:rPr>
          <w:color w:val="000000"/>
        </w:rPr>
        <w:t>【详解】本题考查文学文化常识。</w:t>
      </w:r>
    </w:p>
    <w:p w14:paraId="1E9F1DD6" w14:textId="77777777" w:rsidR="00DB4086" w:rsidRDefault="00443639">
      <w:pPr>
        <w:spacing w:line="360" w:lineRule="auto"/>
        <w:jc w:val="left"/>
        <w:textAlignment w:val="center"/>
        <w:rPr>
          <w:color w:val="000000"/>
        </w:rPr>
      </w:pPr>
      <w:r>
        <w:rPr>
          <w:color w:val="000000"/>
        </w:rPr>
        <w:t>A.</w:t>
      </w:r>
      <w:r>
        <w:rPr>
          <w:color w:val="000000"/>
        </w:rPr>
        <w:t>《世说新语》是志人小说集，而非</w:t>
      </w:r>
      <w:r>
        <w:rPr>
          <w:rFonts w:ascii="宋体" w:hAnsi="宋体"/>
          <w:color w:val="000000"/>
        </w:rPr>
        <w:t>“</w:t>
      </w:r>
      <w:r>
        <w:rPr>
          <w:color w:val="000000"/>
        </w:rPr>
        <w:t>志怪小说集</w:t>
      </w:r>
      <w:r>
        <w:rPr>
          <w:rFonts w:ascii="宋体" w:hAnsi="宋体"/>
          <w:color w:val="000000"/>
        </w:rPr>
        <w:t>”</w:t>
      </w:r>
      <w:r>
        <w:rPr>
          <w:color w:val="000000"/>
        </w:rPr>
        <w:t>。它主要记载魏晋时期名士的言行与轶事，体现了当时的社会风貌和士人精神，属于</w:t>
      </w:r>
      <w:r>
        <w:rPr>
          <w:rFonts w:ascii="宋体" w:hAnsi="宋体"/>
          <w:color w:val="000000"/>
        </w:rPr>
        <w:t>“</w:t>
      </w:r>
      <w:r>
        <w:rPr>
          <w:color w:val="000000"/>
        </w:rPr>
        <w:t>志人</w:t>
      </w:r>
      <w:r>
        <w:rPr>
          <w:rFonts w:ascii="宋体" w:hAnsi="宋体"/>
          <w:color w:val="000000"/>
        </w:rPr>
        <w:t>”</w:t>
      </w:r>
      <w:r>
        <w:rPr>
          <w:color w:val="000000"/>
        </w:rPr>
        <w:t>范畴；</w:t>
      </w:r>
    </w:p>
    <w:p w14:paraId="59486C7D" w14:textId="77777777" w:rsidR="00DB4086" w:rsidRDefault="00443639">
      <w:pPr>
        <w:spacing w:line="360" w:lineRule="auto"/>
        <w:jc w:val="left"/>
        <w:textAlignment w:val="center"/>
        <w:rPr>
          <w:color w:val="000000"/>
        </w:rPr>
      </w:pPr>
      <w:r>
        <w:rPr>
          <w:color w:val="000000"/>
        </w:rPr>
        <w:t>C.</w:t>
      </w:r>
      <w:r>
        <w:rPr>
          <w:rFonts w:ascii="宋体" w:hAnsi="宋体"/>
          <w:color w:val="000000"/>
        </w:rPr>
        <w:t>“</w:t>
      </w:r>
      <w:r>
        <w:rPr>
          <w:color w:val="000000"/>
        </w:rPr>
        <w:t>左迁</w:t>
      </w:r>
      <w:r>
        <w:rPr>
          <w:rFonts w:ascii="宋体" w:hAnsi="宋体"/>
          <w:color w:val="000000"/>
        </w:rPr>
        <w:t>”</w:t>
      </w:r>
      <w:r>
        <w:rPr>
          <w:color w:val="000000"/>
        </w:rPr>
        <w:t>并非指升职，而是降职。古代以右为尊，</w:t>
      </w:r>
      <w:r>
        <w:rPr>
          <w:rFonts w:ascii="宋体" w:hAnsi="宋体"/>
          <w:color w:val="000000"/>
        </w:rPr>
        <w:t>“</w:t>
      </w:r>
      <w:r>
        <w:rPr>
          <w:color w:val="000000"/>
        </w:rPr>
        <w:t>左迁</w:t>
      </w:r>
      <w:r>
        <w:rPr>
          <w:rFonts w:ascii="宋体" w:hAnsi="宋体"/>
          <w:color w:val="000000"/>
        </w:rPr>
        <w:t>”</w:t>
      </w:r>
      <w:r>
        <w:rPr>
          <w:color w:val="000000"/>
        </w:rPr>
        <w:t>即贬官到边远地区。《王昌龄左迁龙标遥有此寄》中，王昌龄被贬为龙标尉；</w:t>
      </w:r>
    </w:p>
    <w:p w14:paraId="4A76D7C5" w14:textId="77777777" w:rsidR="00DB4086" w:rsidRDefault="00443639">
      <w:pPr>
        <w:spacing w:line="360" w:lineRule="auto"/>
        <w:jc w:val="left"/>
        <w:textAlignment w:val="center"/>
        <w:rPr>
          <w:color w:val="000000"/>
        </w:rPr>
      </w:pPr>
      <w:r>
        <w:rPr>
          <w:color w:val="000000"/>
        </w:rPr>
        <w:t>D.</w:t>
      </w:r>
      <w:r>
        <w:rPr>
          <w:color w:val="000000"/>
        </w:rPr>
        <w:t>《羊脂球》的作者是莫泊桑，而非雨果；</w:t>
      </w:r>
    </w:p>
    <w:p w14:paraId="4C406AAC" w14:textId="77777777" w:rsidR="00DB4086" w:rsidRDefault="00443639">
      <w:pPr>
        <w:spacing w:line="360" w:lineRule="auto"/>
        <w:jc w:val="left"/>
        <w:textAlignment w:val="center"/>
        <w:rPr>
          <w:color w:val="000000"/>
        </w:rPr>
      </w:pPr>
      <w:r>
        <w:rPr>
          <w:color w:val="000000"/>
        </w:rPr>
        <w:t>故选</w:t>
      </w:r>
      <w:r>
        <w:rPr>
          <w:color w:val="000000"/>
        </w:rPr>
        <w:t>B</w:t>
      </w:r>
      <w:r>
        <w:rPr>
          <w:color w:val="000000"/>
        </w:rPr>
        <w:t>。</w:t>
      </w:r>
    </w:p>
    <w:p w14:paraId="5E49149C" w14:textId="77777777" w:rsidR="00DB4086" w:rsidRDefault="00443639">
      <w:pPr>
        <w:spacing w:line="360" w:lineRule="auto"/>
        <w:jc w:val="left"/>
        <w:textAlignment w:val="center"/>
        <w:rPr>
          <w:color w:val="000000"/>
        </w:rPr>
      </w:pPr>
      <w:r>
        <w:rPr>
          <w:color w:val="000000"/>
        </w:rPr>
        <w:t xml:space="preserve">7. </w:t>
      </w:r>
      <w:r>
        <w:rPr>
          <w:rFonts w:ascii="宋体" w:hAnsi="宋体"/>
          <w:color w:val="000000"/>
        </w:rPr>
        <w:t>【品诗韵  抒情怀】学校开展“诗韵中的家国情怀”主题诗文征集活动，请你根据情境填写古诗文。</w:t>
      </w:r>
    </w:p>
    <w:p w14:paraId="34A8937E" w14:textId="77777777" w:rsidR="00DB4086" w:rsidRDefault="00443639">
      <w:pPr>
        <w:spacing w:line="360" w:lineRule="auto"/>
        <w:ind w:firstLine="420"/>
        <w:jc w:val="left"/>
        <w:textAlignment w:val="center"/>
        <w:rPr>
          <w:color w:val="000000"/>
        </w:rPr>
      </w:pPr>
      <w:r>
        <w:rPr>
          <w:rFonts w:ascii="宋体" w:hAnsi="宋体"/>
          <w:color w:val="000000"/>
        </w:rPr>
        <w:t>家国情怀是龚自珍虽脱离官场，仍关心国家命运的报国之志“①</w:t>
      </w:r>
      <w:r>
        <w:rPr>
          <w:color w:val="000000"/>
        </w:rPr>
        <w:t>____________</w:t>
      </w:r>
      <w:r>
        <w:rPr>
          <w:rFonts w:ascii="宋体" w:hAnsi="宋体"/>
          <w:color w:val="000000"/>
        </w:rPr>
        <w:t>，②</w:t>
      </w:r>
      <w:r>
        <w:rPr>
          <w:color w:val="000000"/>
        </w:rPr>
        <w:t>____________</w:t>
      </w:r>
      <w:r>
        <w:rPr>
          <w:rFonts w:ascii="宋体" w:hAnsi="宋体"/>
          <w:color w:val="000000"/>
        </w:rPr>
        <w:t>”（《己亥杂诗》）；家国情怀是杜甫面对国都沦陷、乱草丛生的忧国伤时之情“③</w:t>
      </w:r>
      <w:r>
        <w:rPr>
          <w:color w:val="000000"/>
        </w:rPr>
        <w:t>____________</w:t>
      </w:r>
      <w:r>
        <w:rPr>
          <w:rFonts w:ascii="宋体" w:hAnsi="宋体"/>
          <w:color w:val="000000"/>
        </w:rPr>
        <w:t>，④</w:t>
      </w:r>
      <w:r>
        <w:rPr>
          <w:color w:val="000000"/>
        </w:rPr>
        <w:t>____________</w:t>
      </w:r>
      <w:r>
        <w:rPr>
          <w:rFonts w:ascii="宋体" w:hAnsi="宋体"/>
          <w:color w:val="000000"/>
        </w:rPr>
        <w:t>”（《春望》）；家国情怀是王维《使至塞上》中对奇特的塞外风光的赞美“⑤</w:t>
      </w:r>
      <w:r>
        <w:rPr>
          <w:color w:val="000000"/>
        </w:rPr>
        <w:t>____________</w:t>
      </w:r>
      <w:r>
        <w:rPr>
          <w:rFonts w:ascii="宋体" w:hAnsi="宋体"/>
          <w:color w:val="000000"/>
        </w:rPr>
        <w:t>，⑥</w:t>
      </w:r>
      <w:r>
        <w:rPr>
          <w:color w:val="000000"/>
        </w:rPr>
        <w:t>____________</w:t>
      </w:r>
      <w:r>
        <w:rPr>
          <w:rFonts w:ascii="宋体" w:hAnsi="宋体"/>
          <w:color w:val="000000"/>
        </w:rPr>
        <w:t>；家国情怀是《论语》中“⑦</w:t>
      </w:r>
      <w:r>
        <w:rPr>
          <w:color w:val="000000"/>
        </w:rPr>
        <w:t>____________</w:t>
      </w:r>
      <w:r>
        <w:rPr>
          <w:color w:val="000000"/>
        </w:rPr>
        <w:t>，</w:t>
      </w:r>
      <w:r>
        <w:rPr>
          <w:color w:val="000000"/>
        </w:rPr>
        <w:t>⑧</w:t>
      </w:r>
      <w:r>
        <w:rPr>
          <w:rFonts w:ascii="宋体" w:hAnsi="宋体"/>
          <w:color w:val="000000"/>
        </w:rPr>
        <w:t>__________”的人格捍卫和气节坚守；家国情怀亦是“⑨</w:t>
      </w:r>
      <w:r>
        <w:rPr>
          <w:color w:val="000000"/>
        </w:rPr>
        <w:t>____________</w:t>
      </w:r>
      <w:r>
        <w:rPr>
          <w:rFonts w:ascii="宋体" w:hAnsi="宋体"/>
          <w:color w:val="000000"/>
        </w:rPr>
        <w:t>，⑩</w:t>
      </w:r>
      <w:r>
        <w:rPr>
          <w:color w:val="000000"/>
        </w:rPr>
        <w:t>____________</w:t>
      </w:r>
      <w:r>
        <w:rPr>
          <w:rFonts w:ascii="宋体" w:hAnsi="宋体"/>
          <w:color w:val="000000"/>
        </w:rPr>
        <w:t>”的爱国体现和使命担当。（⑨⑩为开放性试题，填写内容不能与上面诗文重复）</w:t>
      </w:r>
    </w:p>
    <w:p w14:paraId="422F150D" w14:textId="77777777" w:rsidR="00DB4086" w:rsidRDefault="00443639">
      <w:pPr>
        <w:spacing w:line="360" w:lineRule="auto"/>
        <w:textAlignment w:val="center"/>
        <w:rPr>
          <w:color w:val="000000"/>
        </w:rPr>
      </w:pPr>
      <w:r>
        <w:rPr>
          <w:color w:val="2E75B6"/>
        </w:rPr>
        <w:t>【答案】</w:t>
      </w:r>
      <w:r>
        <w:rPr>
          <w:color w:val="000000"/>
        </w:rPr>
        <w:t xml:space="preserve">    ①. </w:t>
      </w:r>
      <w:r>
        <w:rPr>
          <w:rFonts w:ascii="宋体" w:hAnsi="宋体"/>
          <w:color w:val="000000"/>
        </w:rPr>
        <w:t>落红不是无情物</w:t>
      </w:r>
      <w:r>
        <w:rPr>
          <w:color w:val="000000"/>
        </w:rPr>
        <w:t xml:space="preserve">    ②. </w:t>
      </w:r>
      <w:r>
        <w:rPr>
          <w:rFonts w:ascii="宋体" w:hAnsi="宋体"/>
          <w:color w:val="000000"/>
        </w:rPr>
        <w:t>化作春泥更护花</w:t>
      </w:r>
      <w:r>
        <w:rPr>
          <w:color w:val="000000"/>
        </w:rPr>
        <w:t xml:space="preserve">    ③. </w:t>
      </w:r>
      <w:r>
        <w:rPr>
          <w:rFonts w:ascii="宋体" w:hAnsi="宋体"/>
          <w:color w:val="000000"/>
        </w:rPr>
        <w:t>国破山河在</w:t>
      </w:r>
      <w:r>
        <w:rPr>
          <w:color w:val="000000"/>
        </w:rPr>
        <w:t xml:space="preserve">    ④. </w:t>
      </w:r>
      <w:r>
        <w:rPr>
          <w:rFonts w:ascii="宋体" w:hAnsi="宋体"/>
          <w:color w:val="000000"/>
        </w:rPr>
        <w:t>城春草木深</w:t>
      </w:r>
      <w:r>
        <w:rPr>
          <w:color w:val="000000"/>
        </w:rPr>
        <w:t xml:space="preserve">    ⑤. </w:t>
      </w:r>
      <w:r>
        <w:rPr>
          <w:rFonts w:ascii="宋体" w:hAnsi="宋体"/>
          <w:color w:val="000000"/>
        </w:rPr>
        <w:t>大漠孤烟直</w:t>
      </w:r>
      <w:r>
        <w:rPr>
          <w:color w:val="000000"/>
        </w:rPr>
        <w:t xml:space="preserve">    ⑥. </w:t>
      </w:r>
      <w:r>
        <w:rPr>
          <w:rFonts w:ascii="宋体" w:hAnsi="宋体"/>
          <w:color w:val="000000"/>
        </w:rPr>
        <w:t>长河落日圆</w:t>
      </w:r>
      <w:r>
        <w:rPr>
          <w:color w:val="000000"/>
        </w:rPr>
        <w:t xml:space="preserve">    ⑦. </w:t>
      </w:r>
      <w:r>
        <w:rPr>
          <w:rFonts w:ascii="宋体" w:hAnsi="宋体"/>
          <w:color w:val="000000"/>
        </w:rPr>
        <w:t>三军可夺帅也</w:t>
      </w:r>
      <w:r>
        <w:rPr>
          <w:color w:val="000000"/>
        </w:rPr>
        <w:t xml:space="preserve">    ⑧. </w:t>
      </w:r>
      <w:r>
        <w:rPr>
          <w:rFonts w:ascii="宋体" w:hAnsi="宋体"/>
          <w:color w:val="000000"/>
        </w:rPr>
        <w:t>匹夫不可夺志也</w:t>
      </w:r>
      <w:r>
        <w:rPr>
          <w:color w:val="000000"/>
        </w:rPr>
        <w:t xml:space="preserve">    ⑨. </w:t>
      </w:r>
      <w:r>
        <w:rPr>
          <w:rFonts w:ascii="宋体" w:hAnsi="宋体"/>
          <w:color w:val="000000"/>
        </w:rPr>
        <w:t>示例一：安得广厦千万间</w:t>
      </w:r>
      <w:r>
        <w:rPr>
          <w:color w:val="000000"/>
        </w:rPr>
        <w:t xml:space="preserve">    ⑩. </w:t>
      </w:r>
      <w:r>
        <w:rPr>
          <w:rFonts w:ascii="宋体" w:hAnsi="宋体"/>
          <w:color w:val="000000"/>
        </w:rPr>
        <w:t>大庇天下寒士俱欢颜   示例二：了却君王天下事    赢得生前身后名</w:t>
      </w:r>
    </w:p>
    <w:p w14:paraId="23476A1E" w14:textId="77777777" w:rsidR="00DB4086" w:rsidRDefault="00443639">
      <w:pPr>
        <w:spacing w:line="360" w:lineRule="auto"/>
        <w:textAlignment w:val="center"/>
        <w:rPr>
          <w:color w:val="000000"/>
        </w:rPr>
      </w:pPr>
      <w:r>
        <w:rPr>
          <w:color w:val="2E75B6"/>
        </w:rPr>
        <w:t>【解析】</w:t>
      </w:r>
    </w:p>
    <w:p w14:paraId="05BEC4F0" w14:textId="77777777" w:rsidR="00DB4086" w:rsidRDefault="00443639">
      <w:pPr>
        <w:spacing w:line="360" w:lineRule="auto"/>
        <w:jc w:val="left"/>
        <w:textAlignment w:val="center"/>
        <w:rPr>
          <w:color w:val="000000"/>
        </w:rPr>
      </w:pPr>
      <w:r>
        <w:rPr>
          <w:color w:val="000000"/>
        </w:rPr>
        <w:t>【详解】本题考查名句默写。默写题作答时，一是要透彻理解诗文的内容；二是要认真审题，找出符合题意的诗文句子；三是答题内容要准确，做到不添字、不漏字、不写错字。本题中的</w:t>
      </w:r>
      <w:r>
        <w:rPr>
          <w:rFonts w:ascii="宋体" w:hAnsi="宋体"/>
          <w:color w:val="000000"/>
        </w:rPr>
        <w:t>“</w:t>
      </w:r>
      <w:r>
        <w:rPr>
          <w:color w:val="000000"/>
        </w:rPr>
        <w:t>落、</w:t>
      </w:r>
      <w:r>
        <w:rPr>
          <w:rFonts w:ascii="宋体" w:hAnsi="宋体"/>
          <w:color w:val="000000"/>
        </w:rPr>
        <w:t>化作</w:t>
      </w:r>
      <w:r>
        <w:rPr>
          <w:color w:val="000000"/>
        </w:rPr>
        <w:t>、破、</w:t>
      </w:r>
      <w:r>
        <w:rPr>
          <w:rFonts w:ascii="宋体" w:hAnsi="宋体"/>
          <w:color w:val="000000"/>
        </w:rPr>
        <w:t>城、</w:t>
      </w:r>
      <w:r>
        <w:rPr>
          <w:color w:val="000000"/>
        </w:rPr>
        <w:t>深、漠、孤、圆、帅、</w:t>
      </w:r>
      <w:r>
        <w:rPr>
          <w:rFonts w:ascii="宋体" w:hAnsi="宋体"/>
          <w:color w:val="000000"/>
        </w:rPr>
        <w:t>匹夫、</w:t>
      </w:r>
      <w:r>
        <w:rPr>
          <w:color w:val="000000"/>
        </w:rPr>
        <w:t>夺</w:t>
      </w:r>
      <w:r>
        <w:rPr>
          <w:rFonts w:ascii="宋体" w:hAnsi="宋体"/>
          <w:color w:val="000000"/>
        </w:rPr>
        <w:t>”</w:t>
      </w:r>
      <w:r>
        <w:rPr>
          <w:color w:val="000000"/>
        </w:rPr>
        <w:t>等字词容易写错。</w:t>
      </w:r>
    </w:p>
    <w:p w14:paraId="0295DBF8" w14:textId="77777777" w:rsidR="00DB4086" w:rsidRDefault="00443639">
      <w:pPr>
        <w:spacing w:line="360" w:lineRule="auto"/>
        <w:jc w:val="left"/>
        <w:textAlignment w:val="center"/>
        <w:rPr>
          <w:color w:val="000000"/>
        </w:rPr>
      </w:pPr>
      <w:r>
        <w:rPr>
          <w:color w:val="000000"/>
        </w:rPr>
        <w:t>作答</w:t>
      </w:r>
      <w:r>
        <w:rPr>
          <w:color w:val="000000"/>
        </w:rPr>
        <w:t>⑨⑩</w:t>
      </w:r>
      <w:r>
        <w:rPr>
          <w:color w:val="000000"/>
        </w:rPr>
        <w:t>空时，应注意选取爱国体现和使命担当的诗句，且和本题其它空所填内容不同，如</w:t>
      </w:r>
      <w:r>
        <w:rPr>
          <w:rFonts w:ascii="宋体" w:hAnsi="宋体"/>
          <w:color w:val="000000"/>
        </w:rPr>
        <w:t>“</w:t>
      </w:r>
      <w:r>
        <w:rPr>
          <w:color w:val="000000"/>
        </w:rPr>
        <w:t>僵卧孤村不自哀，尚思为国戍轮台</w:t>
      </w:r>
      <w:r>
        <w:rPr>
          <w:rFonts w:ascii="宋体" w:hAnsi="宋体"/>
          <w:color w:val="000000"/>
        </w:rPr>
        <w:t>”</w:t>
      </w:r>
      <w:r>
        <w:rPr>
          <w:color w:val="000000"/>
        </w:rPr>
        <w:t>，又如</w:t>
      </w:r>
      <w:r>
        <w:rPr>
          <w:rFonts w:ascii="宋体" w:hAnsi="宋体"/>
          <w:color w:val="000000"/>
        </w:rPr>
        <w:t>“</w:t>
      </w:r>
      <w:r>
        <w:rPr>
          <w:color w:val="000000"/>
        </w:rPr>
        <w:t>但使龙城飞将在，不教胡马度阴山</w:t>
      </w:r>
      <w:r>
        <w:rPr>
          <w:rFonts w:ascii="宋体" w:hAnsi="宋体"/>
          <w:color w:val="000000"/>
        </w:rPr>
        <w:t>”</w:t>
      </w:r>
      <w:r>
        <w:rPr>
          <w:color w:val="000000"/>
        </w:rPr>
        <w:t>。</w:t>
      </w:r>
    </w:p>
    <w:p w14:paraId="4A247616" w14:textId="77777777" w:rsidR="00DB4086" w:rsidRDefault="00443639">
      <w:pPr>
        <w:spacing w:line="360" w:lineRule="auto"/>
        <w:jc w:val="left"/>
        <w:textAlignment w:val="center"/>
        <w:rPr>
          <w:color w:val="000000"/>
        </w:rPr>
      </w:pPr>
      <w:r>
        <w:rPr>
          <w:color w:val="000000"/>
        </w:rPr>
        <w:t xml:space="preserve">8. </w:t>
      </w:r>
      <w:r>
        <w:rPr>
          <w:rFonts w:ascii="宋体" w:hAnsi="宋体"/>
          <w:color w:val="000000"/>
        </w:rPr>
        <w:t>【读经典  悟人生】班级开展“名著中的信仰”专题探究活动，请完成以下任务。</w:t>
      </w:r>
    </w:p>
    <w:p w14:paraId="73D2FE49" w14:textId="77777777" w:rsidR="00DB4086" w:rsidRDefault="0044363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请你仿照示例完成内容概括，补全信仰内涵。</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86"/>
        <w:gridCol w:w="4125"/>
        <w:gridCol w:w="2514"/>
      </w:tblGrid>
      <w:tr w:rsidR="00DB4086" w14:paraId="6B9184E3" w14:textId="77777777">
        <w:trPr>
          <w:trHeight w:val="315"/>
        </w:trPr>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7234A1" w14:textId="77777777" w:rsidR="00DB4086" w:rsidRDefault="00443639">
            <w:pPr>
              <w:spacing w:line="360" w:lineRule="auto"/>
              <w:jc w:val="left"/>
              <w:textAlignment w:val="center"/>
              <w:rPr>
                <w:color w:val="000000"/>
              </w:rPr>
            </w:pPr>
            <w:r>
              <w:rPr>
                <w:rFonts w:ascii="宋体" w:hAnsi="宋体"/>
                <w:color w:val="000000"/>
              </w:rPr>
              <w:t>篇名</w:t>
            </w:r>
          </w:p>
        </w:tc>
        <w:tc>
          <w:tcPr>
            <w:tcW w:w="4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59AC93" w14:textId="77777777" w:rsidR="00DB4086" w:rsidRDefault="00443639">
            <w:pPr>
              <w:spacing w:line="360" w:lineRule="auto"/>
              <w:jc w:val="left"/>
              <w:textAlignment w:val="center"/>
              <w:rPr>
                <w:color w:val="000000"/>
              </w:rPr>
            </w:pPr>
            <w:r>
              <w:rPr>
                <w:rFonts w:ascii="宋体" w:hAnsi="宋体"/>
                <w:color w:val="000000"/>
              </w:rPr>
              <w:t>内容概括</w:t>
            </w:r>
          </w:p>
        </w:tc>
        <w:tc>
          <w:tcPr>
            <w:tcW w:w="25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3E640F" w14:textId="77777777" w:rsidR="00DB4086" w:rsidRDefault="00443639">
            <w:pPr>
              <w:spacing w:line="360" w:lineRule="auto"/>
              <w:jc w:val="left"/>
              <w:textAlignment w:val="center"/>
              <w:rPr>
                <w:color w:val="000000"/>
              </w:rPr>
            </w:pPr>
            <w:r>
              <w:rPr>
                <w:rFonts w:ascii="宋体" w:hAnsi="宋体"/>
                <w:color w:val="000000"/>
              </w:rPr>
              <w:t>信仰内涵</w:t>
            </w:r>
          </w:p>
        </w:tc>
      </w:tr>
      <w:tr w:rsidR="00DB4086" w14:paraId="4976B93C" w14:textId="77777777">
        <w:trPr>
          <w:trHeight w:val="315"/>
        </w:trPr>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A3F8D1" w14:textId="77777777" w:rsidR="00DB4086" w:rsidRDefault="00443639">
            <w:pPr>
              <w:spacing w:line="360" w:lineRule="auto"/>
              <w:jc w:val="left"/>
              <w:textAlignment w:val="center"/>
              <w:rPr>
                <w:color w:val="000000"/>
              </w:rPr>
            </w:pPr>
            <w:r>
              <w:rPr>
                <w:rFonts w:ascii="宋体" w:hAnsi="宋体"/>
                <w:color w:val="000000"/>
              </w:rPr>
              <w:t>《红星照耀中国》</w:t>
            </w:r>
          </w:p>
        </w:tc>
        <w:tc>
          <w:tcPr>
            <w:tcW w:w="4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8D499C" w14:textId="77777777" w:rsidR="00DB4086" w:rsidRDefault="00443639">
            <w:pPr>
              <w:spacing w:line="360" w:lineRule="auto"/>
              <w:jc w:val="left"/>
              <w:textAlignment w:val="center"/>
              <w:rPr>
                <w:color w:val="000000"/>
              </w:rPr>
            </w:pPr>
            <w:r>
              <w:rPr>
                <w:rFonts w:ascii="宋体" w:hAnsi="宋体"/>
                <w:color w:val="000000"/>
              </w:rPr>
              <w:t>示例：毛泽东、朱德等革命先驱带领红军爬雪山、过草地，不屈不挠，终于把中国带向光明。</w:t>
            </w:r>
          </w:p>
        </w:tc>
        <w:tc>
          <w:tcPr>
            <w:tcW w:w="25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4DBDCA" w14:textId="77777777" w:rsidR="00DB4086" w:rsidRDefault="00443639">
            <w:pPr>
              <w:spacing w:line="360" w:lineRule="auto"/>
              <w:jc w:val="left"/>
              <w:textAlignment w:val="center"/>
              <w:rPr>
                <w:color w:val="000000"/>
              </w:rPr>
            </w:pPr>
            <w:r>
              <w:rPr>
                <w:rFonts w:ascii="宋体" w:hAnsi="宋体"/>
                <w:color w:val="000000"/>
              </w:rPr>
              <w:t>示例：信仰是中国共产党人坚持到底的力量。</w:t>
            </w:r>
          </w:p>
        </w:tc>
      </w:tr>
      <w:tr w:rsidR="00DB4086" w14:paraId="32D4726F" w14:textId="77777777">
        <w:trPr>
          <w:trHeight w:val="315"/>
        </w:trPr>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AD1E3E" w14:textId="77777777" w:rsidR="00DB4086" w:rsidRDefault="00443639">
            <w:pPr>
              <w:spacing w:line="360" w:lineRule="auto"/>
              <w:jc w:val="left"/>
              <w:textAlignment w:val="center"/>
              <w:rPr>
                <w:color w:val="000000"/>
              </w:rPr>
            </w:pPr>
            <w:r>
              <w:rPr>
                <w:rFonts w:ascii="宋体" w:hAnsi="宋体"/>
                <w:color w:val="000000"/>
              </w:rPr>
              <w:t>《西游记》</w:t>
            </w:r>
          </w:p>
        </w:tc>
        <w:tc>
          <w:tcPr>
            <w:tcW w:w="4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6E1C80" w14:textId="77777777" w:rsidR="00DB4086" w:rsidRDefault="00443639">
            <w:pPr>
              <w:spacing w:line="360" w:lineRule="auto"/>
              <w:jc w:val="left"/>
              <w:textAlignment w:val="center"/>
              <w:rPr>
                <w:color w:val="000000"/>
              </w:rPr>
            </w:pPr>
            <w:r>
              <w:rPr>
                <w:rFonts w:ascii="宋体" w:hAnsi="宋体"/>
                <w:color w:val="000000"/>
              </w:rPr>
              <w:t>唐僧师徒①</w:t>
            </w:r>
            <w:r>
              <w:rPr>
                <w:color w:val="000000"/>
              </w:rPr>
              <w:t>______</w:t>
            </w:r>
          </w:p>
        </w:tc>
        <w:tc>
          <w:tcPr>
            <w:tcW w:w="25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480429" w14:textId="77777777" w:rsidR="00DB4086" w:rsidRDefault="00443639">
            <w:pPr>
              <w:spacing w:line="360" w:lineRule="auto"/>
              <w:jc w:val="left"/>
              <w:textAlignment w:val="center"/>
              <w:rPr>
                <w:color w:val="000000"/>
              </w:rPr>
            </w:pPr>
            <w:r>
              <w:rPr>
                <w:rFonts w:ascii="宋体" w:hAnsi="宋体"/>
                <w:color w:val="000000"/>
              </w:rPr>
              <w:t>信仰是面对困难毫不退缩的勇气。</w:t>
            </w:r>
          </w:p>
        </w:tc>
      </w:tr>
      <w:tr w:rsidR="00DB4086" w14:paraId="54EC40B5" w14:textId="77777777">
        <w:trPr>
          <w:trHeight w:val="315"/>
        </w:trPr>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36E87D" w14:textId="77777777" w:rsidR="00DB4086" w:rsidRDefault="00443639">
            <w:pPr>
              <w:spacing w:line="360" w:lineRule="auto"/>
              <w:jc w:val="left"/>
              <w:textAlignment w:val="center"/>
              <w:rPr>
                <w:color w:val="000000"/>
              </w:rPr>
            </w:pPr>
            <w:r>
              <w:rPr>
                <w:rFonts w:ascii="宋体" w:hAnsi="宋体"/>
                <w:color w:val="000000"/>
              </w:rPr>
              <w:t>《海底两万里》</w:t>
            </w:r>
          </w:p>
        </w:tc>
        <w:tc>
          <w:tcPr>
            <w:tcW w:w="4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81C6EC" w14:textId="77777777" w:rsidR="00DB4086" w:rsidRDefault="00443639">
            <w:pPr>
              <w:spacing w:line="360" w:lineRule="auto"/>
              <w:jc w:val="left"/>
              <w:textAlignment w:val="center"/>
              <w:rPr>
                <w:color w:val="000000"/>
              </w:rPr>
            </w:pPr>
            <w:r>
              <w:rPr>
                <w:rFonts w:ascii="宋体" w:hAnsi="宋体"/>
                <w:color w:val="000000"/>
              </w:rPr>
              <w:t>尼摩船长搜集海底金银财宝，支援被压迫民族的斗争。</w:t>
            </w:r>
          </w:p>
        </w:tc>
        <w:tc>
          <w:tcPr>
            <w:tcW w:w="25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B91877" w14:textId="77777777" w:rsidR="00DB4086" w:rsidRDefault="00443639">
            <w:pPr>
              <w:spacing w:line="360" w:lineRule="auto"/>
              <w:jc w:val="left"/>
              <w:textAlignment w:val="center"/>
              <w:rPr>
                <w:color w:val="000000"/>
              </w:rPr>
            </w:pPr>
            <w:r>
              <w:rPr>
                <w:rFonts w:ascii="宋体" w:hAnsi="宋体"/>
                <w:color w:val="000000"/>
              </w:rPr>
              <w:t>信仰是②</w:t>
            </w:r>
            <w:r>
              <w:rPr>
                <w:color w:val="000000"/>
              </w:rPr>
              <w:t>______</w:t>
            </w:r>
          </w:p>
        </w:tc>
      </w:tr>
      <w:tr w:rsidR="00DB4086" w14:paraId="6C5DF577" w14:textId="77777777">
        <w:trPr>
          <w:trHeight w:val="315"/>
        </w:trPr>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7B316E" w14:textId="77777777" w:rsidR="00DB4086" w:rsidRDefault="00443639">
            <w:pPr>
              <w:spacing w:line="360" w:lineRule="auto"/>
              <w:jc w:val="left"/>
              <w:textAlignment w:val="center"/>
              <w:rPr>
                <w:color w:val="000000"/>
              </w:rPr>
            </w:pPr>
            <w:r>
              <w:rPr>
                <w:rFonts w:ascii="宋体" w:hAnsi="宋体"/>
                <w:color w:val="000000"/>
              </w:rPr>
              <w:t>《钢铁是怎样炼成的》</w:t>
            </w:r>
          </w:p>
        </w:tc>
        <w:tc>
          <w:tcPr>
            <w:tcW w:w="4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23FBFD" w14:textId="77777777" w:rsidR="00DB4086" w:rsidRDefault="00443639">
            <w:pPr>
              <w:spacing w:line="360" w:lineRule="auto"/>
              <w:jc w:val="left"/>
              <w:textAlignment w:val="center"/>
              <w:rPr>
                <w:color w:val="000000"/>
              </w:rPr>
            </w:pPr>
            <w:r>
              <w:rPr>
                <w:rFonts w:ascii="宋体" w:hAnsi="宋体"/>
                <w:color w:val="000000"/>
              </w:rPr>
              <w:t>保尔③</w:t>
            </w:r>
            <w:r>
              <w:rPr>
                <w:color w:val="000000"/>
              </w:rPr>
              <w:t>______</w:t>
            </w:r>
          </w:p>
        </w:tc>
        <w:tc>
          <w:tcPr>
            <w:tcW w:w="25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86E722" w14:textId="77777777" w:rsidR="00DB4086" w:rsidRDefault="00443639">
            <w:pPr>
              <w:spacing w:line="360" w:lineRule="auto"/>
              <w:jc w:val="left"/>
              <w:textAlignment w:val="center"/>
              <w:rPr>
                <w:color w:val="000000"/>
              </w:rPr>
            </w:pPr>
            <w:r>
              <w:rPr>
                <w:rFonts w:ascii="宋体" w:hAnsi="宋体"/>
                <w:color w:val="000000"/>
              </w:rPr>
              <w:t>信仰是经历生死考验，对党忠诚。</w:t>
            </w:r>
          </w:p>
        </w:tc>
      </w:tr>
    </w:tbl>
    <w:p w14:paraId="6B9EC892" w14:textId="77777777" w:rsidR="00DB4086" w:rsidRDefault="00DB4086">
      <w:pPr>
        <w:spacing w:line="360" w:lineRule="auto"/>
        <w:jc w:val="left"/>
        <w:textAlignment w:val="center"/>
        <w:rPr>
          <w:color w:val="000000"/>
        </w:rPr>
      </w:pPr>
    </w:p>
    <w:p w14:paraId="45816A12" w14:textId="77777777" w:rsidR="00DB4086" w:rsidRDefault="0044363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信仰是一道光，人生成长的过程其实也是一段追光的旅程。《简·爱》和《骆驼祥子》两部书的主人公，都拥有理想并为之奋斗，但结局却不同。请你比较他们的理想与奋斗过程，写出你的感悟。</w:t>
      </w:r>
    </w:p>
    <w:p w14:paraId="10CF1713" w14:textId="77777777" w:rsidR="00DB4086" w:rsidRDefault="00443639">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唐僧师徒历经九九八十一难，取得真经。</w:t>
      </w:r>
      <w:r>
        <w:rPr>
          <w:color w:val="000000"/>
        </w:rPr>
        <w:t xml:space="preserve">    ②. </w:t>
      </w:r>
      <w:r>
        <w:rPr>
          <w:rFonts w:ascii="宋体" w:hAnsi="宋体"/>
          <w:color w:val="000000"/>
        </w:rPr>
        <w:t>对民主自由的追求。</w:t>
      </w:r>
      <w:r>
        <w:rPr>
          <w:color w:val="000000"/>
        </w:rPr>
        <w:t xml:space="preserve">    ③. </w:t>
      </w:r>
      <w:r>
        <w:rPr>
          <w:rFonts w:ascii="宋体" w:hAnsi="宋体"/>
          <w:color w:val="000000"/>
        </w:rPr>
        <w:t>保尔四次与死神擦肩而过，却不改自己的初衷。</w:t>
      </w:r>
      <w:r>
        <w:rPr>
          <w:color w:val="000000"/>
        </w:rPr>
        <w:t xml:space="preserve">    </w:t>
      </w:r>
    </w:p>
    <w:p w14:paraId="73B4E1E8" w14:textId="77777777" w:rsidR="00DB4086" w:rsidRDefault="00443639">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示例：《简·爱》中简·爱的理想是追求平等独立，追求真爱尊严。为了理想她不断反抗，不懈追求，从不低头，最终获得真爱，拥有幸福生活。《骆驼祥子》中祥子的理想是拥有一辆自己的车。为了理想，他曾努力拼搏，但经历了人生的起伏，最终理想落空，堕落成行尸走肉。我认为人要拥有理想，更要有为理想而拼搏的勇气和坚持不懈的精神。无论遭遇怎样的坎坷，都要不忘初心，奋勇前行，实现理想。</w:t>
      </w:r>
    </w:p>
    <w:p w14:paraId="7D4B6F59" w14:textId="77777777" w:rsidR="00DB4086" w:rsidRDefault="00443639">
      <w:pPr>
        <w:spacing w:line="360" w:lineRule="auto"/>
        <w:textAlignment w:val="center"/>
        <w:rPr>
          <w:color w:val="000000"/>
        </w:rPr>
      </w:pPr>
      <w:r>
        <w:rPr>
          <w:color w:val="2E75B6"/>
        </w:rPr>
        <w:t>【解析】</w:t>
      </w:r>
    </w:p>
    <w:p w14:paraId="51FBA317" w14:textId="77777777" w:rsidR="00DB4086" w:rsidRDefault="00443639">
      <w:pPr>
        <w:spacing w:line="360" w:lineRule="auto"/>
        <w:textAlignment w:val="center"/>
        <w:rPr>
          <w:color w:val="000000"/>
        </w:rPr>
      </w:pPr>
      <w:r>
        <w:rPr>
          <w:color w:val="000000"/>
        </w:rPr>
        <w:t>【小问</w:t>
      </w:r>
      <w:r>
        <w:rPr>
          <w:color w:val="000000"/>
        </w:rPr>
        <w:t>1</w:t>
      </w:r>
      <w:r>
        <w:rPr>
          <w:color w:val="000000"/>
        </w:rPr>
        <w:t>详解】</w:t>
      </w:r>
    </w:p>
    <w:p w14:paraId="3DAC89A4" w14:textId="77777777" w:rsidR="00DB4086" w:rsidRDefault="00443639">
      <w:pPr>
        <w:spacing w:line="360" w:lineRule="auto"/>
        <w:jc w:val="left"/>
        <w:textAlignment w:val="center"/>
        <w:rPr>
          <w:color w:val="000000"/>
        </w:rPr>
      </w:pPr>
      <w:r>
        <w:rPr>
          <w:color w:val="000000"/>
        </w:rPr>
        <w:t>本题考查名著内容理解。</w:t>
      </w:r>
    </w:p>
    <w:p w14:paraId="1F291BB7" w14:textId="77777777" w:rsidR="00DB4086" w:rsidRDefault="00443639">
      <w:pPr>
        <w:spacing w:line="360" w:lineRule="auto"/>
        <w:jc w:val="left"/>
        <w:textAlignment w:val="center"/>
        <w:rPr>
          <w:color w:val="000000"/>
        </w:rPr>
      </w:pPr>
      <w:r>
        <w:rPr>
          <w:color w:val="000000"/>
        </w:rPr>
        <w:t>①</w:t>
      </w:r>
      <w:r>
        <w:rPr>
          <w:color w:val="000000"/>
        </w:rPr>
        <w:t>空：示例里《红星照耀中国》《海底两万里》内容概括栏中的内容都是按照</w:t>
      </w:r>
      <w:r>
        <w:rPr>
          <w:rFonts w:ascii="宋体" w:hAnsi="宋体"/>
          <w:color w:val="000000"/>
        </w:rPr>
        <w:t>“</w:t>
      </w:r>
      <w:r>
        <w:rPr>
          <w:color w:val="000000"/>
        </w:rPr>
        <w:t>人物</w:t>
      </w:r>
      <w:r>
        <w:rPr>
          <w:color w:val="000000"/>
        </w:rPr>
        <w:t>+</w:t>
      </w:r>
      <w:r>
        <w:rPr>
          <w:color w:val="000000"/>
        </w:rPr>
        <w:t>事件</w:t>
      </w:r>
      <w:r>
        <w:rPr>
          <w:color w:val="000000"/>
        </w:rPr>
        <w:t>+</w:t>
      </w:r>
      <w:r>
        <w:rPr>
          <w:color w:val="000000"/>
        </w:rPr>
        <w:t>结果（目的）</w:t>
      </w:r>
      <w:r>
        <w:rPr>
          <w:rFonts w:ascii="宋体" w:hAnsi="宋体"/>
          <w:color w:val="000000"/>
        </w:rPr>
        <w:t>”</w:t>
      </w:r>
      <w:r>
        <w:rPr>
          <w:color w:val="000000"/>
        </w:rPr>
        <w:t>的思路来概括的，作答此空也应按照这个思路来概括。《西游记》中唐僧师徒的核心行动是</w:t>
      </w:r>
      <w:r>
        <w:rPr>
          <w:rFonts w:ascii="宋体" w:hAnsi="宋体"/>
          <w:color w:val="000000"/>
        </w:rPr>
        <w:t>“</w:t>
      </w:r>
      <w:r>
        <w:rPr>
          <w:color w:val="000000"/>
        </w:rPr>
        <w:t>西天取经</w:t>
      </w:r>
      <w:r>
        <w:rPr>
          <w:rFonts w:ascii="宋体" w:hAnsi="宋体"/>
          <w:color w:val="000000"/>
        </w:rPr>
        <w:t>”</w:t>
      </w:r>
      <w:r>
        <w:rPr>
          <w:color w:val="000000"/>
        </w:rPr>
        <w:t>，他们一路降妖除魔，历经九九八十一难，终取真经。此处关联的信仰内涵是</w:t>
      </w:r>
      <w:r>
        <w:rPr>
          <w:rFonts w:ascii="宋体" w:hAnsi="宋体"/>
          <w:color w:val="000000"/>
        </w:rPr>
        <w:t>“</w:t>
      </w:r>
      <w:r>
        <w:rPr>
          <w:color w:val="000000"/>
        </w:rPr>
        <w:t>面对困难毫不退缩的勇气</w:t>
      </w:r>
      <w:r>
        <w:rPr>
          <w:rFonts w:ascii="宋体" w:hAnsi="宋体"/>
          <w:color w:val="000000"/>
        </w:rPr>
        <w:t>”</w:t>
      </w:r>
      <w:r>
        <w:rPr>
          <w:color w:val="000000"/>
        </w:rPr>
        <w:t>，所以内容概括要突出师徒遭遇的艰难（如妖魔鬼怪、自然险阻）和不退缩的坚持，因此这里可概括为：唐僧师徒历经九九八十一难，取得真经。</w:t>
      </w:r>
    </w:p>
    <w:p w14:paraId="07190BBC" w14:textId="77777777" w:rsidR="00DB4086" w:rsidRDefault="00443639">
      <w:pPr>
        <w:spacing w:line="360" w:lineRule="auto"/>
        <w:jc w:val="left"/>
        <w:textAlignment w:val="center"/>
        <w:rPr>
          <w:color w:val="000000"/>
        </w:rPr>
      </w:pPr>
      <w:r>
        <w:rPr>
          <w:color w:val="000000"/>
        </w:rPr>
        <w:t>②</w:t>
      </w:r>
      <w:r>
        <w:rPr>
          <w:color w:val="000000"/>
        </w:rPr>
        <w:t>空：尼摩船长</w:t>
      </w:r>
      <w:r>
        <w:rPr>
          <w:rFonts w:ascii="宋体" w:hAnsi="宋体"/>
          <w:color w:val="000000"/>
        </w:rPr>
        <w:t>“</w:t>
      </w:r>
      <w:r>
        <w:rPr>
          <w:color w:val="000000"/>
        </w:rPr>
        <w:t>搜集海底金银财宝，支援被压迫民族的斗争</w:t>
      </w:r>
      <w:r>
        <w:rPr>
          <w:rFonts w:ascii="宋体" w:hAnsi="宋体"/>
          <w:color w:val="000000"/>
        </w:rPr>
        <w:t>”</w:t>
      </w:r>
      <w:r>
        <w:rPr>
          <w:color w:val="000000"/>
        </w:rPr>
        <w:t>，从行为看，他借财富助力被压迫者，斗争的本质是反抗殖民统治、追求民族解放，是出于对</w:t>
      </w:r>
      <w:r>
        <w:rPr>
          <w:rFonts w:ascii="宋体" w:hAnsi="宋体"/>
          <w:color w:val="000000"/>
        </w:rPr>
        <w:t>“</w:t>
      </w:r>
      <w:r>
        <w:rPr>
          <w:color w:val="000000"/>
        </w:rPr>
        <w:t>正义、自由、民主、反抗压迫</w:t>
      </w:r>
      <w:r>
        <w:rPr>
          <w:rFonts w:ascii="宋体" w:hAnsi="宋体"/>
          <w:color w:val="000000"/>
        </w:rPr>
        <w:t>”</w:t>
      </w:r>
      <w:r>
        <w:rPr>
          <w:color w:val="000000"/>
        </w:rPr>
        <w:t>的坚守，所以信仰内涵可概括为：对民主自由的追求。</w:t>
      </w:r>
    </w:p>
    <w:p w14:paraId="66E3CD03" w14:textId="77777777" w:rsidR="00DB4086" w:rsidRDefault="00443639">
      <w:pPr>
        <w:spacing w:line="360" w:lineRule="auto"/>
        <w:jc w:val="left"/>
        <w:textAlignment w:val="center"/>
        <w:rPr>
          <w:color w:val="000000"/>
        </w:rPr>
      </w:pPr>
      <w:r>
        <w:rPr>
          <w:color w:val="000000"/>
        </w:rPr>
        <w:t>③</w:t>
      </w:r>
      <w:r>
        <w:rPr>
          <w:color w:val="000000"/>
        </w:rPr>
        <w:t>空：此处的信仰内涵是</w:t>
      </w:r>
      <w:r>
        <w:rPr>
          <w:rFonts w:ascii="宋体" w:hAnsi="宋体"/>
          <w:color w:val="000000"/>
        </w:rPr>
        <w:t>“</w:t>
      </w:r>
      <w:r>
        <w:rPr>
          <w:color w:val="000000"/>
        </w:rPr>
        <w:t>经历生死考验，对党忠诚</w:t>
      </w:r>
      <w:r>
        <w:rPr>
          <w:rFonts w:ascii="宋体" w:hAnsi="宋体"/>
          <w:color w:val="000000"/>
        </w:rPr>
        <w:t>”</w:t>
      </w:r>
      <w:r>
        <w:rPr>
          <w:color w:val="000000"/>
        </w:rPr>
        <w:t>，保尔的关键经历有</w:t>
      </w:r>
      <w:r>
        <w:rPr>
          <w:rFonts w:ascii="宋体" w:hAnsi="宋体"/>
          <w:color w:val="000000"/>
        </w:rPr>
        <w:t>“</w:t>
      </w:r>
      <w:r>
        <w:rPr>
          <w:color w:val="000000"/>
        </w:rPr>
        <w:t>参加革命，在战争、建设中历经重伤、疾病（生死考验），始终为党和人民事业奋斗</w:t>
      </w:r>
      <w:r>
        <w:rPr>
          <w:rFonts w:ascii="宋体" w:hAnsi="宋体"/>
          <w:color w:val="000000"/>
        </w:rPr>
        <w:t>”</w:t>
      </w:r>
      <w:r>
        <w:rPr>
          <w:color w:val="000000"/>
        </w:rPr>
        <w:t>。这里所填的内容要突出</w:t>
      </w:r>
      <w:r>
        <w:rPr>
          <w:rFonts w:ascii="宋体" w:hAnsi="宋体"/>
          <w:color w:val="000000"/>
        </w:rPr>
        <w:t>“</w:t>
      </w:r>
      <w:r>
        <w:rPr>
          <w:color w:val="000000"/>
        </w:rPr>
        <w:t>生死考验</w:t>
      </w:r>
      <w:r>
        <w:rPr>
          <w:rFonts w:ascii="宋体" w:hAnsi="宋体"/>
          <w:color w:val="000000"/>
        </w:rPr>
        <w:t>”</w:t>
      </w:r>
      <w:r>
        <w:rPr>
          <w:color w:val="000000"/>
        </w:rPr>
        <w:t>和</w:t>
      </w:r>
      <w:r>
        <w:rPr>
          <w:rFonts w:ascii="宋体" w:hAnsi="宋体"/>
          <w:color w:val="000000"/>
        </w:rPr>
        <w:t>“</w:t>
      </w:r>
      <w:r>
        <w:rPr>
          <w:color w:val="000000"/>
        </w:rPr>
        <w:t>对党忠诚的行动</w:t>
      </w:r>
      <w:r>
        <w:rPr>
          <w:rFonts w:ascii="宋体" w:hAnsi="宋体"/>
          <w:color w:val="000000"/>
        </w:rPr>
        <w:t>”</w:t>
      </w:r>
      <w:r>
        <w:rPr>
          <w:color w:val="000000"/>
        </w:rPr>
        <w:t>，由</w:t>
      </w:r>
      <w:r>
        <w:rPr>
          <w:rFonts w:ascii="宋体" w:hAnsi="宋体"/>
          <w:color w:val="000000"/>
        </w:rPr>
        <w:t>“</w:t>
      </w:r>
      <w:r>
        <w:rPr>
          <w:color w:val="000000"/>
        </w:rPr>
        <w:t>生死考验</w:t>
      </w:r>
      <w:r>
        <w:rPr>
          <w:rFonts w:ascii="宋体" w:hAnsi="宋体"/>
          <w:color w:val="000000"/>
        </w:rPr>
        <w:t>”</w:t>
      </w:r>
      <w:r>
        <w:rPr>
          <w:color w:val="000000"/>
        </w:rPr>
        <w:t>可联想到保尔经历的四次死里逃生，保尔历经战争烽火、筑路艰辛，多次重伤濒死，仍坚守革命信仰，为党和人民事业奋斗，就算身体被击垮了，他依旧没有倒下，而是通过文学创作，用手中的笔继续为党战斗，这体现了他对党的忠诚，按照</w:t>
      </w:r>
      <w:r>
        <w:rPr>
          <w:rFonts w:ascii="宋体" w:hAnsi="宋体"/>
          <w:color w:val="000000"/>
        </w:rPr>
        <w:t>“</w:t>
      </w:r>
      <w:r>
        <w:rPr>
          <w:color w:val="000000"/>
        </w:rPr>
        <w:t>人物</w:t>
      </w:r>
      <w:r>
        <w:rPr>
          <w:color w:val="000000"/>
        </w:rPr>
        <w:t>+</w:t>
      </w:r>
      <w:r>
        <w:rPr>
          <w:color w:val="000000"/>
        </w:rPr>
        <w:t>事件</w:t>
      </w:r>
      <w:r>
        <w:rPr>
          <w:color w:val="000000"/>
        </w:rPr>
        <w:t>+</w:t>
      </w:r>
      <w:r>
        <w:rPr>
          <w:color w:val="000000"/>
        </w:rPr>
        <w:t>结果（目的）</w:t>
      </w:r>
      <w:r>
        <w:rPr>
          <w:rFonts w:ascii="宋体" w:hAnsi="宋体"/>
          <w:color w:val="000000"/>
        </w:rPr>
        <w:t>”</w:t>
      </w:r>
      <w:r>
        <w:rPr>
          <w:color w:val="000000"/>
        </w:rPr>
        <w:t>的思路来概括，这里可概括为：保尔四次与死神擦肩而过，却不改自己的初衷。</w:t>
      </w:r>
    </w:p>
    <w:p w14:paraId="4C3CE240" w14:textId="77777777" w:rsidR="00DB4086" w:rsidRDefault="00443639">
      <w:pPr>
        <w:spacing w:line="360" w:lineRule="auto"/>
        <w:jc w:val="left"/>
        <w:textAlignment w:val="center"/>
        <w:rPr>
          <w:color w:val="000000"/>
        </w:rPr>
      </w:pPr>
      <w:r>
        <w:rPr>
          <w:color w:val="000000"/>
        </w:rPr>
        <w:t>【小问</w:t>
      </w:r>
      <w:r>
        <w:rPr>
          <w:color w:val="000000"/>
        </w:rPr>
        <w:t>2</w:t>
      </w:r>
      <w:r>
        <w:rPr>
          <w:color w:val="000000"/>
        </w:rPr>
        <w:t>详解】</w:t>
      </w:r>
    </w:p>
    <w:p w14:paraId="56C09C3F" w14:textId="77777777" w:rsidR="00DB4086" w:rsidRDefault="00443639">
      <w:pPr>
        <w:spacing w:line="360" w:lineRule="auto"/>
        <w:jc w:val="left"/>
        <w:textAlignment w:val="center"/>
        <w:rPr>
          <w:color w:val="000000"/>
        </w:rPr>
      </w:pPr>
      <w:r>
        <w:rPr>
          <w:color w:val="000000"/>
        </w:rPr>
        <w:t>本题考查理解名著内容和谈感悟。</w:t>
      </w:r>
    </w:p>
    <w:p w14:paraId="3637056A" w14:textId="77777777" w:rsidR="00DB4086" w:rsidRDefault="00443639">
      <w:pPr>
        <w:spacing w:line="360" w:lineRule="auto"/>
        <w:jc w:val="left"/>
        <w:textAlignment w:val="center"/>
        <w:rPr>
          <w:color w:val="000000"/>
        </w:rPr>
      </w:pPr>
      <w:r>
        <w:rPr>
          <w:color w:val="000000"/>
        </w:rPr>
        <w:t>作答时先明确《简・爱》中简・爱的理想是追求平等、自由、尊严，渴望在精神与人格独立的基础上，获得真挚的爱情与公正的社会地位。再明确《骆驼祥子》中祥子的理想是拥有一辆属于自己的洋车，通过个人勤劳奋斗，实现安稳生活。然后分析他们奋斗的过程：简・爱的奋斗：在舅妈家受欺时抗争，在洛伍德学校艰苦环境中坚持学习成长，在桑菲尔德庄园面对爱情与道德抉择时坚守自我，即便遭遇罗切斯特已婚的打击，仍能离开后又因爱与责任回归。是在精神独立坚守中，与社会不公、命运波折抗争。祥子的奋斗：起初苦干攒钱买车，被大兵抢车后仍努力，又被孙侦探敲诈、虎妞逼迫，经历三起三落。是凭借个人体力与勤劳，在现实苦难（社会压迫、命运打击）中挣扎。最后对比结局与原因：简・爱结局：收获平等的爱情与尊严，实现精神理想。因她始终坚守精神信仰（平等、自尊），用抗争维护自我，不向命运与不公妥协。祥子结局：堕落成行尸走肉。因他理想单一（物质层面），且在苦难中逐渐丧失精神韧性，被社会黑暗与命运打击摧毁，未能坚守初心。</w:t>
      </w:r>
    </w:p>
    <w:p w14:paraId="77D775E4" w14:textId="77777777" w:rsidR="00DB4086" w:rsidRDefault="00443639">
      <w:pPr>
        <w:spacing w:line="360" w:lineRule="auto"/>
        <w:jc w:val="left"/>
        <w:textAlignment w:val="center"/>
        <w:rPr>
          <w:color w:val="000000"/>
        </w:rPr>
      </w:pPr>
      <w:r>
        <w:rPr>
          <w:color w:val="000000"/>
        </w:rPr>
        <w:t>感悟可从多个角度来思考，例如从理想内涵看：精神独立、人格尊严支撑的理想，更具持久生命力；单一物质理想易被现实碾碎。从奋斗方式看：坚守精神信仰、主动抗争不公，比单纯依赖个人勤劳，更能应对命运波折。从社会环境看：简・爱虽也遇不公，但能凭借精神力量突围；祥子身处黑暗社会，个人奋斗难敌环境压迫，也启示我们理想实现需社会支持，也需自身精神坚守。</w:t>
      </w:r>
    </w:p>
    <w:p w14:paraId="1FD2A97C" w14:textId="77777777" w:rsidR="00DB4086" w:rsidRDefault="00443639">
      <w:pPr>
        <w:spacing w:line="360" w:lineRule="auto"/>
        <w:jc w:val="left"/>
        <w:textAlignment w:val="center"/>
        <w:rPr>
          <w:color w:val="000000"/>
        </w:rPr>
      </w:pPr>
      <w:r>
        <w:rPr>
          <w:color w:val="000000"/>
        </w:rPr>
        <w:t>示例：简・爱追求平等、尊严与自由，在舅妈家受虐时抗争，在桑菲尔德庄园面对爱情与道德冲突时坚守自我，即便历经波折，仍凭精神独立收获幸福；祥子渴望拥有洋车，靠勤劳苦干却三起三落，最终被现实碾碎理想，堕落成行尸走肉。简・爱的理想扎根于精神独立，以抗争维护信仰，不向不公妥协，终得回报；祥子的理想困于物质，且在苦难中失却精神韧性，被黑暗吞噬。这让我明白：理想若仅停留物质层面，易被现实摧毁；唯有以精神信仰为底色，如简・爱般坚守尊严、主动抗争，才能在追光旅程中，冲破命运迷雾，让理想照进现实。同时，祥子的悲剧也折射社会黑暗对个体的压迫，但简・爱的突围也启示我们，即便环境艰难，精神坚守仍是破局关键。</w:t>
      </w:r>
    </w:p>
    <w:p w14:paraId="6FBCC50C" w14:textId="77777777" w:rsidR="00DB4086" w:rsidRDefault="00443639">
      <w:pPr>
        <w:spacing w:line="360" w:lineRule="auto"/>
        <w:jc w:val="left"/>
        <w:textAlignment w:val="center"/>
        <w:rPr>
          <w:color w:val="000000"/>
        </w:rPr>
      </w:pPr>
      <w:r>
        <w:rPr>
          <w:rFonts w:ascii="宋体" w:hAnsi="宋体"/>
          <w:b/>
          <w:color w:val="000000"/>
          <w:sz w:val="24"/>
        </w:rPr>
        <w:t>二、口语交际及综合性学习（第</w:t>
      </w:r>
      <w:r>
        <w:rPr>
          <w:rFonts w:eastAsia="Times New Roman" w:cs="Times New Roman"/>
          <w:b/>
          <w:color w:val="000000"/>
          <w:sz w:val="24"/>
        </w:rPr>
        <w:t>9</w:t>
      </w:r>
      <w:r>
        <w:rPr>
          <w:rFonts w:ascii="宋体" w:hAnsi="宋体"/>
          <w:b/>
          <w:color w:val="000000"/>
          <w:sz w:val="24"/>
        </w:rPr>
        <w:t>—</w:t>
      </w:r>
      <w:r>
        <w:rPr>
          <w:rFonts w:eastAsia="Times New Roman" w:cs="Times New Roman"/>
          <w:b/>
          <w:color w:val="000000"/>
          <w:sz w:val="24"/>
        </w:rPr>
        <w:t>10</w:t>
      </w:r>
      <w:r>
        <w:rPr>
          <w:rFonts w:ascii="宋体" w:hAnsi="宋体"/>
          <w:b/>
          <w:color w:val="000000"/>
          <w:sz w:val="24"/>
        </w:rPr>
        <w:t>题，共</w:t>
      </w:r>
      <w:r>
        <w:rPr>
          <w:rFonts w:eastAsia="Times New Roman" w:cs="Times New Roman"/>
          <w:b/>
          <w:color w:val="000000"/>
          <w:sz w:val="24"/>
        </w:rPr>
        <w:t>5</w:t>
      </w:r>
      <w:r>
        <w:rPr>
          <w:rFonts w:ascii="宋体" w:hAnsi="宋体"/>
          <w:b/>
          <w:color w:val="000000"/>
          <w:sz w:val="24"/>
        </w:rPr>
        <w:t>分）</w:t>
      </w:r>
    </w:p>
    <w:p w14:paraId="37E056BE" w14:textId="77777777" w:rsidR="00DB4086" w:rsidRDefault="00443639">
      <w:pPr>
        <w:spacing w:line="360" w:lineRule="auto"/>
        <w:jc w:val="left"/>
        <w:textAlignment w:val="center"/>
        <w:rPr>
          <w:color w:val="000000"/>
        </w:rPr>
      </w:pPr>
      <w:r>
        <w:rPr>
          <w:rFonts w:ascii="宋体" w:hAnsi="宋体"/>
          <w:color w:val="000000"/>
        </w:rPr>
        <w:t>为了弘扬中华优秀传统文化，学校正在开展“大美戏剧校园行”活动，请你参与并完成以下任务。</w:t>
      </w:r>
    </w:p>
    <w:p w14:paraId="346C9AC1" w14:textId="77777777" w:rsidR="00DB4086" w:rsidRDefault="00443639">
      <w:pPr>
        <w:spacing w:line="360" w:lineRule="auto"/>
        <w:jc w:val="left"/>
        <w:textAlignment w:val="center"/>
        <w:rPr>
          <w:color w:val="000000"/>
        </w:rPr>
      </w:pPr>
      <w:r>
        <w:rPr>
          <w:color w:val="000000"/>
        </w:rPr>
        <w:t xml:space="preserve">9. </w:t>
      </w:r>
      <w:r>
        <w:rPr>
          <w:rFonts w:ascii="宋体" w:hAnsi="宋体"/>
          <w:color w:val="000000"/>
        </w:rPr>
        <w:t>【识脸谱  知文化】任务一：小齐同学为“戏曲脸谱”专区设计了</w:t>
      </w:r>
      <w:r>
        <w:rPr>
          <w:rFonts w:eastAsia="Times New Roman" w:cs="Times New Roman"/>
          <w:color w:val="000000"/>
        </w:rPr>
        <w:t>Logo</w:t>
      </w:r>
      <w:r>
        <w:rPr>
          <w:rFonts w:ascii="宋体" w:hAnsi="宋体"/>
          <w:color w:val="000000"/>
        </w:rPr>
        <w:t>，脸谱右半部分是汉字“</w:t>
      </w:r>
      <w:r>
        <w:rPr>
          <w:noProof/>
          <w:color w:val="000000"/>
        </w:rPr>
        <w:drawing>
          <wp:inline distT="0" distB="0" distL="0" distR="0" wp14:anchorId="792FE9CD" wp14:editId="3E295210">
            <wp:extent cx="285750" cy="342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285750" cy="342900"/>
                    </a:xfrm>
                    <a:prstGeom prst="rect">
                      <a:avLst/>
                    </a:prstGeom>
                  </pic:spPr>
                </pic:pic>
              </a:graphicData>
            </a:graphic>
          </wp:inline>
        </w:drawing>
      </w:r>
      <w:r>
        <w:rPr>
          <w:rFonts w:ascii="宋体" w:hAnsi="宋体"/>
          <w:color w:val="000000"/>
        </w:rPr>
        <w:t>”（戏）的一部分，请结合“知识支架”，填写“</w:t>
      </w:r>
      <w:r>
        <w:rPr>
          <w:noProof/>
          <w:color w:val="000000"/>
        </w:rPr>
        <w:drawing>
          <wp:inline distT="0" distB="0" distL="0" distR="0" wp14:anchorId="523DFB90" wp14:editId="2EE8B5A8">
            <wp:extent cx="285750" cy="342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85750" cy="342900"/>
                    </a:xfrm>
                    <a:prstGeom prst="rect">
                      <a:avLst/>
                    </a:prstGeom>
                  </pic:spPr>
                </pic:pic>
              </a:graphicData>
            </a:graphic>
          </wp:inline>
        </w:drawing>
      </w:r>
      <w:r>
        <w:rPr>
          <w:rFonts w:ascii="宋体" w:hAnsi="宋体"/>
          <w:color w:val="000000"/>
        </w:rPr>
        <w:t>”字的书体类型</w:t>
      </w:r>
      <w:r>
        <w:rPr>
          <w:color w:val="000000"/>
        </w:rPr>
        <w:t>______</w:t>
      </w:r>
      <w:r>
        <w:rPr>
          <w:rFonts w:ascii="宋体" w:hAnsi="宋体"/>
          <w:color w:val="000000"/>
        </w:rPr>
        <w:t>。氨长</w:t>
      </w:r>
    </w:p>
    <w:p w14:paraId="4579AEE3" w14:textId="77777777" w:rsidR="00DB4086" w:rsidRDefault="00443639">
      <w:pPr>
        <w:spacing w:line="360" w:lineRule="auto"/>
        <w:jc w:val="left"/>
        <w:textAlignment w:val="center"/>
        <w:rPr>
          <w:color w:val="000000"/>
        </w:rPr>
      </w:pPr>
      <w:r>
        <w:rPr>
          <w:noProof/>
          <w:color w:val="000000"/>
        </w:rPr>
        <w:drawing>
          <wp:inline distT="0" distB="0" distL="0" distR="0" wp14:anchorId="308DA88D" wp14:editId="4587FDBE">
            <wp:extent cx="904875" cy="933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904875" cy="933450"/>
                    </a:xfrm>
                    <a:prstGeom prst="rect">
                      <a:avLst/>
                    </a:prstGeom>
                  </pic:spPr>
                </pic:pic>
              </a:graphicData>
            </a:graphic>
          </wp:inline>
        </w:drawing>
      </w:r>
    </w:p>
    <w:tbl>
      <w:tblPr>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470"/>
      </w:tblGrid>
      <w:tr w:rsidR="00DB4086" w14:paraId="0830DD42" w14:textId="77777777">
        <w:tc>
          <w:tcPr>
            <w:tcW w:w="7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8370CF5" w14:textId="77777777" w:rsidR="00DB4086" w:rsidRDefault="00443639">
            <w:pPr>
              <w:spacing w:line="360" w:lineRule="auto"/>
              <w:jc w:val="left"/>
              <w:textAlignment w:val="center"/>
              <w:rPr>
                <w:color w:val="000000"/>
              </w:rPr>
            </w:pPr>
            <w:r>
              <w:rPr>
                <w:rFonts w:ascii="宋体" w:hAnsi="宋体"/>
                <w:color w:val="000000"/>
              </w:rPr>
              <w:t>知识支架：    书体类型示例</w:t>
            </w:r>
          </w:p>
          <w:p w14:paraId="22F912AF" w14:textId="77777777" w:rsidR="00DB4086" w:rsidRDefault="00443639">
            <w:pPr>
              <w:spacing w:line="360" w:lineRule="auto"/>
              <w:jc w:val="left"/>
              <w:textAlignment w:val="center"/>
              <w:rPr>
                <w:color w:val="000000"/>
              </w:rPr>
            </w:pPr>
            <w:r>
              <w:rPr>
                <w:noProof/>
                <w:color w:val="000000"/>
              </w:rPr>
              <w:drawing>
                <wp:inline distT="0" distB="0" distL="0" distR="0" wp14:anchorId="0D1E37AB" wp14:editId="5B4A6633">
                  <wp:extent cx="2066925" cy="4476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066925" cy="447675"/>
                          </a:xfrm>
                          <a:prstGeom prst="rect">
                            <a:avLst/>
                          </a:prstGeom>
                        </pic:spPr>
                      </pic:pic>
                    </a:graphicData>
                  </a:graphic>
                </wp:inline>
              </w:drawing>
            </w:r>
          </w:p>
          <w:p w14:paraId="484E8AD5" w14:textId="77777777" w:rsidR="00DB4086" w:rsidRDefault="00443639">
            <w:pPr>
              <w:spacing w:line="360" w:lineRule="auto"/>
              <w:jc w:val="left"/>
              <w:textAlignment w:val="center"/>
              <w:rPr>
                <w:color w:val="000000"/>
              </w:rPr>
            </w:pPr>
            <w:r>
              <w:rPr>
                <w:rFonts w:ascii="宋体" w:hAnsi="宋体"/>
                <w:color w:val="000000"/>
              </w:rPr>
              <w:t>甲骨文    金文    篆书    楷书</w:t>
            </w:r>
          </w:p>
        </w:tc>
      </w:tr>
    </w:tbl>
    <w:p w14:paraId="55A4D237" w14:textId="77777777" w:rsidR="00DB4086" w:rsidRDefault="00443639">
      <w:pPr>
        <w:spacing w:line="360" w:lineRule="auto"/>
        <w:jc w:val="left"/>
        <w:textAlignment w:val="center"/>
        <w:rPr>
          <w:color w:val="000000"/>
        </w:rPr>
      </w:pPr>
      <w:r>
        <w:rPr>
          <w:rFonts w:ascii="宋体" w:hAnsi="宋体"/>
          <w:color w:val="000000"/>
        </w:rPr>
        <w:t>小安同学要为“戏曲对联”专区创作一副对联，请你根据所给词语帮他完成上联。</w:t>
      </w:r>
    </w:p>
    <w:p w14:paraId="2F216C63" w14:textId="77777777" w:rsidR="00DB4086" w:rsidRDefault="00443639">
      <w:pPr>
        <w:spacing w:line="360" w:lineRule="auto"/>
        <w:jc w:val="left"/>
        <w:textAlignment w:val="center"/>
        <w:rPr>
          <w:color w:val="000000"/>
        </w:rPr>
      </w:pPr>
      <w:r>
        <w:rPr>
          <w:rFonts w:ascii="宋体" w:hAnsi="宋体"/>
          <w:color w:val="000000"/>
        </w:rPr>
        <w:t>上联：</w:t>
      </w:r>
      <w:r>
        <w:rPr>
          <w:color w:val="000000"/>
        </w:rPr>
        <w:t>____________</w:t>
      </w:r>
      <w:r>
        <w:rPr>
          <w:rFonts w:ascii="宋体" w:hAnsi="宋体"/>
          <w:color w:val="000000"/>
        </w:rPr>
        <w:t>；</w:t>
      </w:r>
    </w:p>
    <w:p w14:paraId="3047D4BA" w14:textId="77777777" w:rsidR="00DB4086" w:rsidRDefault="00443639">
      <w:pPr>
        <w:spacing w:line="360" w:lineRule="auto"/>
        <w:jc w:val="left"/>
        <w:textAlignment w:val="center"/>
        <w:rPr>
          <w:color w:val="000000"/>
        </w:rPr>
      </w:pPr>
      <w:r>
        <w:rPr>
          <w:rFonts w:ascii="宋体" w:hAnsi="宋体"/>
          <w:color w:val="000000"/>
        </w:rPr>
        <w:t>下联：老生庄，武生勇，小生风流。</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650"/>
      </w:tblGrid>
      <w:tr w:rsidR="00DB4086" w14:paraId="02C7482D" w14:textId="77777777">
        <w:tc>
          <w:tcPr>
            <w:tcW w:w="7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B8B757" w14:textId="77777777" w:rsidR="00DB4086" w:rsidRDefault="00443639">
            <w:pPr>
              <w:spacing w:line="360" w:lineRule="auto"/>
              <w:jc w:val="left"/>
              <w:textAlignment w:val="center"/>
              <w:rPr>
                <w:color w:val="000000"/>
              </w:rPr>
            </w:pPr>
            <w:r>
              <w:rPr>
                <w:rFonts w:ascii="宋体" w:hAnsi="宋体"/>
                <w:color w:val="000000"/>
              </w:rPr>
              <w:t>备选词语</w:t>
            </w:r>
          </w:p>
          <w:p w14:paraId="1F5E614B" w14:textId="77777777" w:rsidR="00DB4086" w:rsidRDefault="00443639">
            <w:pPr>
              <w:spacing w:line="360" w:lineRule="auto"/>
              <w:jc w:val="left"/>
              <w:textAlignment w:val="center"/>
              <w:rPr>
                <w:color w:val="000000"/>
              </w:rPr>
            </w:pPr>
            <w:r>
              <w:rPr>
                <w:rFonts w:ascii="宋体" w:hAnsi="宋体"/>
                <w:color w:val="000000"/>
              </w:rPr>
              <w:t>红脸    忠    蓝脸    黠    奸悍    白脸    义    黑脸    拙    儒雅</w:t>
            </w:r>
          </w:p>
        </w:tc>
      </w:tr>
    </w:tbl>
    <w:p w14:paraId="3228963A" w14:textId="77777777" w:rsidR="00DB4086" w:rsidRDefault="00DB4086">
      <w:pPr>
        <w:spacing w:line="360" w:lineRule="auto"/>
        <w:jc w:val="left"/>
        <w:textAlignment w:val="center"/>
        <w:rPr>
          <w:color w:val="000000"/>
        </w:rPr>
      </w:pPr>
    </w:p>
    <w:p w14:paraId="5A180B88" w14:textId="77777777" w:rsidR="00DB4086" w:rsidRDefault="00443639">
      <w:pPr>
        <w:spacing w:line="360" w:lineRule="auto"/>
        <w:jc w:val="left"/>
        <w:textAlignment w:val="center"/>
        <w:rPr>
          <w:color w:val="000000"/>
        </w:rPr>
      </w:pPr>
      <w:r>
        <w:rPr>
          <w:color w:val="000000"/>
        </w:rPr>
        <w:t xml:space="preserve">10. </w:t>
      </w:r>
      <w:r>
        <w:rPr>
          <w:rFonts w:ascii="宋体" w:hAnsi="宋体"/>
          <w:color w:val="000000"/>
        </w:rPr>
        <w:t>【看表演  话传承】任务二：小何同学来到“戏曲舞台”剧场，观看了同学们精彩的课本剧表演。演出结束，他采访了屈原的扮演者小语。请你补全采访内容。</w:t>
      </w:r>
    </w:p>
    <w:p w14:paraId="677F56CA" w14:textId="77777777" w:rsidR="00DB4086" w:rsidRDefault="00443639">
      <w:pPr>
        <w:spacing w:line="360" w:lineRule="auto"/>
        <w:jc w:val="left"/>
        <w:textAlignment w:val="center"/>
        <w:rPr>
          <w:color w:val="000000"/>
        </w:rPr>
      </w:pPr>
      <w:r>
        <w:rPr>
          <w:rFonts w:ascii="宋体" w:hAnsi="宋体"/>
          <w:color w:val="000000"/>
        </w:rPr>
        <w:t>小何：（</w:t>
      </w:r>
      <w:r>
        <w:rPr>
          <w:rFonts w:eastAsia="Times New Roman" w:cs="Times New Roman"/>
          <w:color w:val="000000"/>
        </w:rPr>
        <w:t>1</w:t>
      </w:r>
      <w:r>
        <w:rPr>
          <w:rFonts w:ascii="宋体" w:hAnsi="宋体"/>
          <w:color w:val="000000"/>
        </w:rPr>
        <w:t>）</w:t>
      </w:r>
      <w:r>
        <w:rPr>
          <w:color w:val="000000"/>
        </w:rPr>
        <w:t>______________________________________________</w:t>
      </w:r>
      <w:r>
        <w:rPr>
          <w:rFonts w:ascii="宋体" w:hAnsi="宋体"/>
          <w:color w:val="000000"/>
        </w:rPr>
        <w:t>？</w:t>
      </w:r>
    </w:p>
    <w:p w14:paraId="1B31834A" w14:textId="77777777" w:rsidR="00DB4086" w:rsidRDefault="00443639">
      <w:pPr>
        <w:spacing w:line="360" w:lineRule="auto"/>
        <w:jc w:val="left"/>
        <w:textAlignment w:val="center"/>
        <w:rPr>
          <w:color w:val="000000"/>
        </w:rPr>
      </w:pPr>
      <w:r>
        <w:rPr>
          <w:rFonts w:ascii="宋体" w:hAnsi="宋体"/>
          <w:color w:val="000000"/>
        </w:rPr>
        <w:t>小语：我认为戏剧表演，主要把握两点：一是对剧本的理解。要正确理解剧本的主题，准确把握戏剧冲突；二是舞台表现。表演要自然，感情充沛，表情丰富。</w:t>
      </w:r>
    </w:p>
    <w:p w14:paraId="558663AE" w14:textId="77777777" w:rsidR="00DB4086" w:rsidRDefault="00443639">
      <w:pPr>
        <w:spacing w:line="360" w:lineRule="auto"/>
        <w:jc w:val="left"/>
        <w:textAlignment w:val="center"/>
        <w:rPr>
          <w:color w:val="000000"/>
        </w:rPr>
      </w:pPr>
      <w:r>
        <w:rPr>
          <w:rFonts w:ascii="宋体" w:hAnsi="宋体"/>
          <w:color w:val="000000"/>
        </w:rPr>
        <w:t>小何：你认为我们应该如何传承戏曲文化？（写出两点）</w:t>
      </w:r>
    </w:p>
    <w:p w14:paraId="1FAAF416" w14:textId="77777777" w:rsidR="00DB4086" w:rsidRDefault="00443639">
      <w:pPr>
        <w:spacing w:line="360" w:lineRule="auto"/>
        <w:jc w:val="left"/>
        <w:textAlignment w:val="center"/>
        <w:rPr>
          <w:color w:val="000000"/>
        </w:rPr>
      </w:pPr>
      <w:r>
        <w:rPr>
          <w:rFonts w:ascii="宋体" w:hAnsi="宋体"/>
          <w:color w:val="000000"/>
        </w:rPr>
        <w:t>小语：（</w:t>
      </w:r>
      <w:r>
        <w:rPr>
          <w:rFonts w:eastAsia="Times New Roman" w:cs="Times New Roman"/>
          <w:color w:val="000000"/>
        </w:rPr>
        <w:t>2</w:t>
      </w:r>
      <w:r>
        <w:rPr>
          <w:rFonts w:ascii="宋体" w:hAnsi="宋体"/>
          <w:color w:val="000000"/>
        </w:rPr>
        <w:t>）</w:t>
      </w:r>
      <w:r>
        <w:rPr>
          <w:color w:val="000000"/>
        </w:rPr>
        <w:t>_____________________________________________</w:t>
      </w:r>
      <w:r>
        <w:rPr>
          <w:rFonts w:ascii="宋体" w:hAnsi="宋体"/>
          <w:color w:val="000000"/>
        </w:rPr>
        <w:t>。</w:t>
      </w:r>
    </w:p>
    <w:p w14:paraId="7C62BCB7" w14:textId="77777777" w:rsidR="00DB4086" w:rsidRDefault="00443639">
      <w:pPr>
        <w:spacing w:line="360" w:lineRule="auto"/>
        <w:jc w:val="left"/>
        <w:textAlignment w:val="center"/>
        <w:rPr>
          <w:color w:val="000000"/>
        </w:rPr>
      </w:pPr>
      <w:r>
        <w:rPr>
          <w:rFonts w:ascii="宋体" w:hAnsi="宋体"/>
          <w:color w:val="000000"/>
        </w:rPr>
        <w:t>小何：感谢你接受我的采访。我相信，我们的民族艺术之花一定会开得更加灿烂！</w:t>
      </w:r>
    </w:p>
    <w:p w14:paraId="72EEB8AE" w14:textId="77777777" w:rsidR="00DB4086" w:rsidRDefault="00443639">
      <w:pPr>
        <w:spacing w:line="360" w:lineRule="auto"/>
        <w:textAlignment w:val="center"/>
        <w:rPr>
          <w:color w:val="000000"/>
        </w:rPr>
      </w:pPr>
      <w:r>
        <w:rPr>
          <w:color w:val="2E75B6"/>
        </w:rPr>
        <w:t>【答案】</w:t>
      </w:r>
      <w:r>
        <w:rPr>
          <w:color w:val="000000"/>
        </w:rPr>
        <w:t xml:space="preserve">9.     ①. </w:t>
      </w:r>
      <w:r>
        <w:rPr>
          <w:rFonts w:ascii="宋体" w:hAnsi="宋体"/>
          <w:color w:val="000000"/>
        </w:rPr>
        <w:t>篆书</w:t>
      </w:r>
      <w:r>
        <w:rPr>
          <w:color w:val="000000"/>
        </w:rPr>
        <w:t xml:space="preserve">    ②. </w:t>
      </w:r>
      <w:r>
        <w:rPr>
          <w:rFonts w:ascii="宋体" w:hAnsi="宋体"/>
          <w:color w:val="000000"/>
        </w:rPr>
        <w:t>示例一：上联：黑脸忠，红脸义，白脸奸悍（或：红脸义，黑脸忠，白脸奸悍）示例二：上联：黑脸义，红脸忠，白脸奸悍（或：红脸忠，黑脸义，白脸奸悍）</w:t>
      </w:r>
      <w:r>
        <w:rPr>
          <w:color w:val="000000"/>
        </w:rPr>
        <w:t xml:space="preserve">    </w:t>
      </w:r>
    </w:p>
    <w:p w14:paraId="4B2FE352" w14:textId="77777777" w:rsidR="00DB4086" w:rsidRDefault="00443639">
      <w:pPr>
        <w:spacing w:line="360" w:lineRule="auto"/>
        <w:textAlignment w:val="center"/>
        <w:rPr>
          <w:color w:val="000000"/>
        </w:rPr>
      </w:pPr>
      <w:r>
        <w:rPr>
          <w:color w:val="000000"/>
        </w:rPr>
        <w:t xml:space="preserve">10.     ①. </w:t>
      </w:r>
      <w:r>
        <w:rPr>
          <w:rFonts w:ascii="宋体" w:hAnsi="宋体"/>
          <w:color w:val="000000"/>
        </w:rPr>
        <w:t>示例：小语，你认为戏剧表演怎样才能精彩？</w:t>
      </w:r>
      <w:r>
        <w:rPr>
          <w:color w:val="000000"/>
        </w:rPr>
        <w:t xml:space="preserve">    ②. </w:t>
      </w:r>
      <w:r>
        <w:rPr>
          <w:rFonts w:ascii="宋体" w:hAnsi="宋体"/>
          <w:color w:val="000000"/>
        </w:rPr>
        <w:t>示例：我们要多了解戏曲知识；走进剧场观看演出，感受戏曲魅力；多参加戏曲表演</w:t>
      </w:r>
      <w:r>
        <w:rPr>
          <w:rFonts w:ascii="宋体" w:hAnsi="宋体"/>
          <w:noProof/>
          <w:color w:val="000000"/>
        </w:rPr>
        <w:drawing>
          <wp:inline distT="0" distB="0" distL="0" distR="0" wp14:anchorId="503F8C84" wp14:editId="30FE839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实践活动；跨界混搭利用网络平台推荐宣传等。</w:t>
      </w:r>
    </w:p>
    <w:p w14:paraId="0730A13A" w14:textId="77777777" w:rsidR="00DB4086" w:rsidRDefault="00443639">
      <w:pPr>
        <w:spacing w:line="360" w:lineRule="auto"/>
        <w:textAlignment w:val="center"/>
        <w:rPr>
          <w:color w:val="000000"/>
        </w:rPr>
      </w:pPr>
      <w:r>
        <w:rPr>
          <w:color w:val="2E75B6"/>
        </w:rPr>
        <w:t>【解析】</w:t>
      </w:r>
    </w:p>
    <w:p w14:paraId="6FA5D8C7" w14:textId="77777777" w:rsidR="00DB4086" w:rsidRDefault="00443639">
      <w:pPr>
        <w:spacing w:line="360" w:lineRule="auto"/>
        <w:textAlignment w:val="center"/>
        <w:rPr>
          <w:color w:val="000000"/>
        </w:rPr>
      </w:pPr>
      <w:r>
        <w:rPr>
          <w:color w:val="000000"/>
        </w:rPr>
        <w:t>【</w:t>
      </w:r>
      <w:r>
        <w:rPr>
          <w:color w:val="000000"/>
        </w:rPr>
        <w:t>9</w:t>
      </w:r>
      <w:r>
        <w:rPr>
          <w:color w:val="000000"/>
        </w:rPr>
        <w:t>题详解】</w:t>
      </w:r>
    </w:p>
    <w:p w14:paraId="487A38AA" w14:textId="77777777" w:rsidR="00DB4086" w:rsidRDefault="00443639">
      <w:pPr>
        <w:spacing w:line="360" w:lineRule="auto"/>
        <w:jc w:val="left"/>
        <w:textAlignment w:val="center"/>
        <w:rPr>
          <w:color w:val="000000"/>
        </w:rPr>
      </w:pPr>
      <w:r>
        <w:rPr>
          <w:rFonts w:ascii="宋体" w:hAnsi="宋体"/>
          <w:color w:val="000000"/>
        </w:rPr>
        <w:t>本题考查汉字书体识别和对联。</w:t>
      </w:r>
    </w:p>
    <w:p w14:paraId="13DC9AAB" w14:textId="77777777" w:rsidR="00DB4086" w:rsidRDefault="00443639">
      <w:pPr>
        <w:spacing w:line="360" w:lineRule="auto"/>
        <w:jc w:val="left"/>
        <w:textAlignment w:val="center"/>
        <w:rPr>
          <w:color w:val="000000"/>
        </w:rPr>
      </w:pPr>
      <w:r>
        <w:rPr>
          <w:rFonts w:ascii="宋体" w:hAnsi="宋体"/>
          <w:color w:val="000000"/>
        </w:rPr>
        <w:t>①空：题目中“戲”，线条婉转流畅、结构有古朴规整感。通过看知识支架里不同书体（甲骨文、金文、篆书、楷书）的示例，篆书特点是笔画规整、线条匀净、结构对称，形态有古朴、象形残留。由此可判定其书体类型为篆书。</w:t>
      </w:r>
    </w:p>
    <w:p w14:paraId="11263B7C" w14:textId="77777777" w:rsidR="00DB4086" w:rsidRDefault="00443639">
      <w:pPr>
        <w:spacing w:line="360" w:lineRule="auto"/>
        <w:jc w:val="left"/>
        <w:textAlignment w:val="center"/>
        <w:rPr>
          <w:color w:val="000000"/>
        </w:rPr>
      </w:pPr>
      <w:r>
        <w:rPr>
          <w:rFonts w:ascii="宋体" w:hAnsi="宋体"/>
          <w:color w:val="000000"/>
        </w:rPr>
        <w:t>②空：下联“老生庄，武生勇，小生风流”的结构是：三个字的主谓结构+三个字的主谓结构+四个字的主谓结构，内容上是“戏曲角色+人物特质”的并列结构，且“老生、武生、小生”为不同戏曲行当，“庄、勇、风流”是对应行当的典型特点。</w:t>
      </w:r>
    </w:p>
    <w:p w14:paraId="02C4C1B8" w14:textId="77777777" w:rsidR="00DB4086" w:rsidRDefault="00443639">
      <w:pPr>
        <w:spacing w:line="360" w:lineRule="auto"/>
        <w:jc w:val="left"/>
        <w:textAlignment w:val="center"/>
        <w:rPr>
          <w:color w:val="000000"/>
        </w:rPr>
      </w:pPr>
      <w:r>
        <w:rPr>
          <w:color w:val="000000"/>
        </w:rPr>
        <w:t>根据戏曲脸谱文化：红色脸谱象征忠义、耿直、有血性，通常用于塑造正面的英雄人物。黑色脸谱既表现性格严肃，不苟言笑，又象征威武有力、粗鲁豪爽，也表示阴阳中的阴，用于鬼魂，肤色较黑或面貌丑陋。白色脸谱有粉白和油白之分，粉白表示奸诈多疑，油白表示阴险狡诈、刚愎自用，也有鹤发童颜的老英雄、将官以及和尚、太监等角色画白色脸谱。蓝色脸谱表现性格刚直，桀骜不驯，蓝色与绿色的含义相近，都是黑色的延伸，表示人物性格刚强、豪爽，有时候也表示人物的阴险、狡猾。因此这里的词语可以这样搭配：</w:t>
      </w:r>
      <w:r>
        <w:rPr>
          <w:rFonts w:ascii="宋体" w:hAnsi="宋体"/>
          <w:color w:val="000000"/>
        </w:rPr>
        <w:t>“</w:t>
      </w:r>
      <w:r>
        <w:rPr>
          <w:color w:val="000000"/>
        </w:rPr>
        <w:t>白脸奸悍</w:t>
      </w:r>
      <w:r>
        <w:rPr>
          <w:rFonts w:ascii="宋体" w:hAnsi="宋体"/>
          <w:color w:val="000000"/>
        </w:rPr>
        <w:t>”</w:t>
      </w:r>
      <w:r>
        <w:rPr>
          <w:color w:val="000000"/>
        </w:rPr>
        <w:t>，</w:t>
      </w:r>
      <w:r>
        <w:rPr>
          <w:rFonts w:ascii="宋体" w:hAnsi="宋体"/>
          <w:color w:val="000000"/>
        </w:rPr>
        <w:t>“</w:t>
      </w:r>
      <w:r>
        <w:rPr>
          <w:color w:val="000000"/>
        </w:rPr>
        <w:t>黑脸忠</w:t>
      </w:r>
      <w:r>
        <w:rPr>
          <w:rFonts w:ascii="宋体" w:hAnsi="宋体"/>
          <w:color w:val="000000"/>
        </w:rPr>
        <w:t>”</w:t>
      </w:r>
      <w:r>
        <w:rPr>
          <w:color w:val="000000"/>
        </w:rPr>
        <w:t>或</w:t>
      </w:r>
      <w:r>
        <w:rPr>
          <w:rFonts w:ascii="宋体" w:hAnsi="宋体"/>
          <w:color w:val="000000"/>
        </w:rPr>
        <w:t>“</w:t>
      </w:r>
      <w:r>
        <w:rPr>
          <w:color w:val="000000"/>
        </w:rPr>
        <w:t>黑脸义，</w:t>
      </w:r>
      <w:r>
        <w:rPr>
          <w:rFonts w:ascii="宋体" w:hAnsi="宋体"/>
          <w:color w:val="000000"/>
        </w:rPr>
        <w:t>“</w:t>
      </w:r>
      <w:r>
        <w:rPr>
          <w:color w:val="000000"/>
        </w:rPr>
        <w:t>红脸义</w:t>
      </w:r>
      <w:r>
        <w:rPr>
          <w:rFonts w:ascii="宋体" w:hAnsi="宋体"/>
          <w:color w:val="000000"/>
        </w:rPr>
        <w:t>”</w:t>
      </w:r>
      <w:r>
        <w:rPr>
          <w:color w:val="000000"/>
        </w:rPr>
        <w:t>或</w:t>
      </w:r>
      <w:r>
        <w:rPr>
          <w:rFonts w:ascii="宋体" w:hAnsi="宋体"/>
          <w:color w:val="000000"/>
        </w:rPr>
        <w:t>“</w:t>
      </w:r>
      <w:r>
        <w:rPr>
          <w:color w:val="000000"/>
        </w:rPr>
        <w:t>红脸忠</w:t>
      </w:r>
      <w:r>
        <w:rPr>
          <w:rFonts w:ascii="宋体" w:hAnsi="宋体"/>
          <w:color w:val="000000"/>
        </w:rPr>
        <w:t>”</w:t>
      </w:r>
      <w:r>
        <w:rPr>
          <w:color w:val="000000"/>
        </w:rPr>
        <w:t>；</w:t>
      </w:r>
    </w:p>
    <w:p w14:paraId="51484FC3" w14:textId="77777777" w:rsidR="00DB4086" w:rsidRDefault="00443639">
      <w:pPr>
        <w:spacing w:line="360" w:lineRule="auto"/>
        <w:jc w:val="left"/>
        <w:textAlignment w:val="center"/>
        <w:rPr>
          <w:color w:val="000000"/>
        </w:rPr>
      </w:pPr>
      <w:r>
        <w:rPr>
          <w:rFonts w:ascii="宋体" w:hAnsi="宋体"/>
          <w:color w:val="000000"/>
        </w:rPr>
        <w:t>从词性相对的角度来看：“小生风流”是四个字的主谓结构，应对“白脸奸悍”，“悍”是第四声，也符合仄起平收的规则；“老生庄”“武生勇”都可以对“黑脸忠”“红脸义”“红脸忠”“黑脸义”；</w:t>
      </w:r>
    </w:p>
    <w:p w14:paraId="5E28D437" w14:textId="77777777" w:rsidR="00DB4086" w:rsidRDefault="00443639">
      <w:pPr>
        <w:spacing w:line="360" w:lineRule="auto"/>
        <w:jc w:val="left"/>
        <w:textAlignment w:val="center"/>
        <w:rPr>
          <w:color w:val="000000"/>
        </w:rPr>
      </w:pPr>
      <w:r>
        <w:rPr>
          <w:rFonts w:ascii="宋体" w:hAnsi="宋体"/>
          <w:color w:val="000000"/>
        </w:rPr>
        <w:t>综合以上可得上联：黑脸忠，红脸义，白脸奸悍；</w:t>
      </w:r>
    </w:p>
    <w:p w14:paraId="5F6233CC" w14:textId="77777777" w:rsidR="00DB4086" w:rsidRDefault="00443639">
      <w:pPr>
        <w:spacing w:line="360" w:lineRule="auto"/>
        <w:jc w:val="left"/>
        <w:textAlignment w:val="center"/>
        <w:rPr>
          <w:color w:val="000000"/>
        </w:rPr>
      </w:pPr>
      <w:r>
        <w:rPr>
          <w:rFonts w:ascii="宋体" w:hAnsi="宋体"/>
          <w:color w:val="000000"/>
        </w:rPr>
        <w:t>或：红脸义，黑脸忠，白脸奸悍；</w:t>
      </w:r>
    </w:p>
    <w:p w14:paraId="5569EF93" w14:textId="77777777" w:rsidR="00DB4086" w:rsidRDefault="00443639">
      <w:pPr>
        <w:spacing w:line="360" w:lineRule="auto"/>
        <w:jc w:val="left"/>
        <w:textAlignment w:val="center"/>
        <w:rPr>
          <w:color w:val="000000"/>
        </w:rPr>
      </w:pPr>
      <w:r>
        <w:rPr>
          <w:rFonts w:ascii="宋体" w:hAnsi="宋体"/>
          <w:color w:val="000000"/>
        </w:rPr>
        <w:t>或：黑脸义，红脸忠，白脸奸悍；</w:t>
      </w:r>
    </w:p>
    <w:p w14:paraId="5C18CBC4" w14:textId="77777777" w:rsidR="00DB4086" w:rsidRDefault="00443639">
      <w:pPr>
        <w:spacing w:line="360" w:lineRule="auto"/>
        <w:jc w:val="left"/>
        <w:textAlignment w:val="center"/>
        <w:rPr>
          <w:color w:val="000000"/>
        </w:rPr>
      </w:pPr>
      <w:r>
        <w:rPr>
          <w:rFonts w:ascii="宋体" w:hAnsi="宋体"/>
          <w:color w:val="000000"/>
        </w:rPr>
        <w:t>或：红脸忠，黑脸义，白脸奸悍。</w:t>
      </w:r>
    </w:p>
    <w:p w14:paraId="3E4E1796" w14:textId="77777777" w:rsidR="00DB4086" w:rsidRDefault="00443639">
      <w:pPr>
        <w:spacing w:line="360" w:lineRule="auto"/>
        <w:jc w:val="left"/>
        <w:textAlignment w:val="center"/>
        <w:rPr>
          <w:color w:val="000000"/>
        </w:rPr>
      </w:pPr>
      <w:r>
        <w:rPr>
          <w:color w:val="000000"/>
        </w:rPr>
        <w:t>【</w:t>
      </w:r>
      <w:r>
        <w:rPr>
          <w:color w:val="000000"/>
        </w:rPr>
        <w:t>10</w:t>
      </w:r>
      <w:r>
        <w:rPr>
          <w:color w:val="000000"/>
        </w:rPr>
        <w:t>题详解】</w:t>
      </w:r>
    </w:p>
    <w:p w14:paraId="54EBB939" w14:textId="77777777" w:rsidR="00DB4086" w:rsidRDefault="00443639">
      <w:pPr>
        <w:spacing w:line="360" w:lineRule="auto"/>
        <w:jc w:val="left"/>
        <w:textAlignment w:val="center"/>
        <w:rPr>
          <w:color w:val="000000"/>
        </w:rPr>
      </w:pPr>
      <w:r>
        <w:rPr>
          <w:rFonts w:ascii="宋体" w:hAnsi="宋体"/>
          <w:color w:val="000000"/>
        </w:rPr>
        <w:t>本题考查补写采访词。</w:t>
      </w:r>
    </w:p>
    <w:p w14:paraId="722D907A" w14:textId="77777777" w:rsidR="00DB4086" w:rsidRDefault="00443639">
      <w:pPr>
        <w:spacing w:line="360" w:lineRule="auto"/>
        <w:jc w:val="left"/>
        <w:textAlignment w:val="center"/>
        <w:rPr>
          <w:color w:val="000000"/>
        </w:rPr>
      </w:pPr>
      <w:r>
        <w:rPr>
          <w:rFonts w:ascii="宋体" w:hAnsi="宋体"/>
          <w:color w:val="000000"/>
        </w:rPr>
        <w:t>①空：看对话逻辑，小语回答聚焦“戏剧表演把握的要点”，所以小何的问题应围绕“戏剧表演关键，如何做好戏剧表演”来思考。可从“表演经验、表演要点”切入，既贴合小语演员身份，又能引出其关于表演的回答，如“你觉得做好戏剧表演，关键要把握哪些方面呀”。</w:t>
      </w:r>
    </w:p>
    <w:p w14:paraId="590C912E" w14:textId="77777777" w:rsidR="00DB4086" w:rsidRDefault="00443639">
      <w:pPr>
        <w:spacing w:line="360" w:lineRule="auto"/>
        <w:jc w:val="left"/>
        <w:textAlignment w:val="center"/>
        <w:rPr>
          <w:color w:val="000000"/>
        </w:rPr>
      </w:pPr>
      <w:r>
        <w:rPr>
          <w:rFonts w:ascii="宋体" w:hAnsi="宋体"/>
          <w:color w:val="000000"/>
        </w:rPr>
        <w:t>②空：小何问“如何传承戏曲文化”，可从推广参与、创新传播、学习传承等方向思考。由此可联想到推广（校园演出、社团）、创新（结合新媒体、课本剧）、学习（戏曲课程、拜师）等。比如“可以多开展校园戏曲社团活动，让更多同学参与排练表演；还能利用短视频平台，把戏曲片段创意改编后传播”。</w:t>
      </w:r>
    </w:p>
    <w:p w14:paraId="522A6B19" w14:textId="77777777" w:rsidR="00DB4086" w:rsidRDefault="00443639">
      <w:pPr>
        <w:spacing w:line="360" w:lineRule="auto"/>
        <w:jc w:val="left"/>
        <w:textAlignment w:val="center"/>
        <w:rPr>
          <w:color w:val="000000"/>
        </w:rPr>
      </w:pPr>
      <w:r>
        <w:rPr>
          <w:rFonts w:ascii="宋体" w:hAnsi="宋体"/>
          <w:b/>
          <w:color w:val="000000"/>
          <w:sz w:val="24"/>
        </w:rPr>
        <w:t>三、阅读理解及分析（第</w:t>
      </w:r>
      <w:r>
        <w:rPr>
          <w:rFonts w:eastAsia="Times New Roman" w:cs="Times New Roman"/>
          <w:b/>
          <w:color w:val="000000"/>
          <w:sz w:val="24"/>
        </w:rPr>
        <w:t>11</w:t>
      </w:r>
      <w:r>
        <w:rPr>
          <w:rFonts w:ascii="宋体" w:hAnsi="宋体"/>
          <w:b/>
          <w:color w:val="000000"/>
          <w:sz w:val="24"/>
        </w:rPr>
        <w:t>—</w:t>
      </w:r>
      <w:r>
        <w:rPr>
          <w:rFonts w:eastAsia="Times New Roman" w:cs="Times New Roman"/>
          <w:b/>
          <w:color w:val="000000"/>
          <w:sz w:val="24"/>
        </w:rPr>
        <w:t>25</w:t>
      </w:r>
      <w:r>
        <w:rPr>
          <w:rFonts w:ascii="宋体" w:hAnsi="宋体"/>
          <w:b/>
          <w:color w:val="000000"/>
          <w:sz w:val="24"/>
        </w:rPr>
        <w:t>题，共</w:t>
      </w:r>
      <w:r>
        <w:rPr>
          <w:rFonts w:eastAsia="Times New Roman" w:cs="Times New Roman"/>
          <w:b/>
          <w:color w:val="000000"/>
          <w:sz w:val="24"/>
        </w:rPr>
        <w:t>37</w:t>
      </w:r>
      <w:r>
        <w:rPr>
          <w:rFonts w:ascii="宋体" w:hAnsi="宋体"/>
          <w:b/>
          <w:color w:val="000000"/>
          <w:sz w:val="24"/>
        </w:rPr>
        <w:t>分）</w:t>
      </w:r>
    </w:p>
    <w:p w14:paraId="405B92AC" w14:textId="77777777" w:rsidR="00DB4086" w:rsidRDefault="00443639">
      <w:pPr>
        <w:spacing w:line="360" w:lineRule="auto"/>
        <w:jc w:val="left"/>
        <w:textAlignment w:val="center"/>
        <w:rPr>
          <w:color w:val="000000"/>
        </w:rPr>
      </w:pPr>
      <w:r>
        <w:rPr>
          <w:rFonts w:ascii="宋体" w:hAnsi="宋体"/>
          <w:b/>
          <w:color w:val="000000"/>
          <w:sz w:val="24"/>
        </w:rPr>
        <w:t>（一）（共</w:t>
      </w:r>
      <w:r>
        <w:rPr>
          <w:rFonts w:eastAsia="Times New Roman" w:cs="Times New Roman"/>
          <w:b/>
          <w:color w:val="000000"/>
          <w:sz w:val="24"/>
        </w:rPr>
        <w:t>12</w:t>
      </w:r>
      <w:r>
        <w:rPr>
          <w:rFonts w:ascii="宋体" w:hAnsi="宋体"/>
          <w:b/>
          <w:color w:val="000000"/>
          <w:sz w:val="24"/>
        </w:rPr>
        <w:t>分）</w:t>
      </w:r>
    </w:p>
    <w:p w14:paraId="14169C3D" w14:textId="77777777" w:rsidR="00DB4086" w:rsidRDefault="00443639">
      <w:pPr>
        <w:spacing w:line="360" w:lineRule="auto"/>
        <w:jc w:val="left"/>
        <w:textAlignment w:val="center"/>
        <w:rPr>
          <w:color w:val="000000"/>
        </w:rPr>
      </w:pPr>
      <w:r>
        <w:rPr>
          <w:rFonts w:ascii="宋体" w:hAnsi="宋体"/>
          <w:color w:val="000000"/>
        </w:rPr>
        <w:t>阅读下列文言文，回答小题。</w:t>
      </w:r>
    </w:p>
    <w:p w14:paraId="42749C23" w14:textId="77777777" w:rsidR="00DB4086" w:rsidRDefault="00443639">
      <w:pPr>
        <w:spacing w:line="360" w:lineRule="auto"/>
        <w:ind w:firstLine="420"/>
        <w:jc w:val="left"/>
        <w:textAlignment w:val="center"/>
        <w:rPr>
          <w:color w:val="000000"/>
        </w:rPr>
      </w:pPr>
      <w:r>
        <w:rPr>
          <w:rFonts w:ascii="宋体" w:hAnsi="宋体"/>
          <w:color w:val="000000"/>
        </w:rPr>
        <w:t>【甲】</w:t>
      </w:r>
      <w:r>
        <w:rPr>
          <w:rFonts w:ascii="楷体" w:eastAsia="楷体" w:hAnsi="楷体" w:cs="楷体"/>
          <w:color w:val="000000"/>
        </w:rPr>
        <w:t>天时不如地利，地利不如人和。三里之城，七里之郭，环而攻之而不胜。夫环而攻之，必有得天时者矣，然而不胜者，是天时不如地利也。城非不高也，池非不深也，兵革非不坚利也，米粟非不多也，委而去之，是地利不如人和也。故曰：</w:t>
      </w:r>
      <w:r>
        <w:rPr>
          <w:rFonts w:ascii="楷体" w:eastAsia="楷体" w:hAnsi="楷体" w:cs="楷体"/>
          <w:color w:val="000000"/>
          <w:em w:val="dot"/>
        </w:rPr>
        <w:t>域</w:t>
      </w:r>
      <w:r>
        <w:rPr>
          <w:rFonts w:ascii="楷体" w:eastAsia="楷体" w:hAnsi="楷体" w:cs="楷体"/>
          <w:color w:val="000000"/>
        </w:rPr>
        <w:t>民不以封疆之界，固国不以山溪之险，威天下不以兵革之利。得道者多助，失道者寡助。寡助之至，亲戚畔之；多助之至，天下顺之。以天下之所顺，攻亲戚之所畔，故君子有不战，战必胜矣。</w:t>
      </w:r>
    </w:p>
    <w:p w14:paraId="0E96CB9A" w14:textId="77777777" w:rsidR="00DB4086" w:rsidRDefault="00443639">
      <w:pPr>
        <w:spacing w:line="360" w:lineRule="auto"/>
        <w:jc w:val="right"/>
        <w:textAlignment w:val="center"/>
        <w:rPr>
          <w:color w:val="000000"/>
        </w:rPr>
      </w:pPr>
      <w:r>
        <w:rPr>
          <w:rFonts w:ascii="宋体" w:hAnsi="宋体"/>
          <w:color w:val="000000"/>
        </w:rPr>
        <w:t>（选自《得道多助，失道寡助》）</w:t>
      </w:r>
    </w:p>
    <w:p w14:paraId="4A0D811A" w14:textId="77777777" w:rsidR="00DB4086" w:rsidRDefault="00443639">
      <w:pPr>
        <w:spacing w:line="360" w:lineRule="auto"/>
        <w:ind w:firstLine="420"/>
        <w:jc w:val="left"/>
        <w:textAlignment w:val="center"/>
        <w:rPr>
          <w:color w:val="000000"/>
        </w:rPr>
      </w:pPr>
      <w:r>
        <w:rPr>
          <w:rFonts w:ascii="宋体" w:hAnsi="宋体"/>
          <w:color w:val="000000"/>
        </w:rPr>
        <w:t>【乙】</w:t>
      </w:r>
      <w:r>
        <w:rPr>
          <w:rFonts w:ascii="楷体" w:eastAsia="楷体" w:hAnsi="楷体" w:cs="楷体"/>
          <w:color w:val="000000"/>
        </w:rPr>
        <w:t>孟子曰：</w:t>
      </w:r>
      <w:r>
        <w:rPr>
          <w:rFonts w:ascii="宋体" w:hAnsi="宋体"/>
          <w:color w:val="000000"/>
        </w:rPr>
        <w:t>“</w:t>
      </w:r>
      <w:r>
        <w:rPr>
          <w:rFonts w:ascii="楷体" w:eastAsia="楷体" w:hAnsi="楷体" w:cs="楷体"/>
          <w:color w:val="000000"/>
        </w:rPr>
        <w:t>尊贤使能，俊杰在位，则天下之士皆悦，而愿立于其</w:t>
      </w:r>
      <w:r>
        <w:rPr>
          <w:rFonts w:ascii="楷体" w:eastAsia="楷体" w:hAnsi="楷体" w:cs="楷体"/>
          <w:color w:val="000000"/>
          <w:em w:val="dot"/>
        </w:rPr>
        <w:t>朝</w:t>
      </w:r>
      <w:r>
        <w:rPr>
          <w:rFonts w:ascii="楷体" w:eastAsia="楷体" w:hAnsi="楷体" w:cs="楷体"/>
          <w:color w:val="000000"/>
        </w:rPr>
        <w:t>矣。市，廛</w:t>
      </w:r>
      <w:r>
        <w:rPr>
          <w:rFonts w:ascii="Cambria Math" w:eastAsia="Cambria Math" w:hAnsi="Cambria Math" w:cs="Cambria Math"/>
          <w:color w:val="000000"/>
          <w:vertAlign w:val="superscript"/>
        </w:rPr>
        <w:t>①</w:t>
      </w:r>
      <w:r>
        <w:rPr>
          <w:rFonts w:ascii="楷体" w:eastAsia="楷体" w:hAnsi="楷体" w:cs="楷体"/>
          <w:color w:val="000000"/>
        </w:rPr>
        <w:t>而不征，法而不廛，则天下之商皆悦，而愿藏于其</w:t>
      </w:r>
      <w:r>
        <w:rPr>
          <w:rFonts w:ascii="楷体" w:eastAsia="楷体" w:hAnsi="楷体" w:cs="楷体"/>
          <w:color w:val="000000"/>
          <w:em w:val="dot"/>
        </w:rPr>
        <w:t>市</w:t>
      </w:r>
      <w:r>
        <w:rPr>
          <w:rFonts w:ascii="楷体" w:eastAsia="楷体" w:hAnsi="楷体" w:cs="楷体"/>
          <w:color w:val="000000"/>
        </w:rPr>
        <w:t>矣。关，讥</w:t>
      </w:r>
      <w:r>
        <w:rPr>
          <w:rFonts w:ascii="Cambria Math" w:eastAsia="Cambria Math" w:hAnsi="Cambria Math" w:cs="Cambria Math"/>
          <w:color w:val="000000"/>
          <w:vertAlign w:val="superscript"/>
        </w:rPr>
        <w:t>②</w:t>
      </w:r>
      <w:r>
        <w:rPr>
          <w:rFonts w:ascii="楷体" w:eastAsia="楷体" w:hAnsi="楷体" w:cs="楷体"/>
          <w:color w:val="000000"/>
        </w:rPr>
        <w:t>而不征，则天下之旅皆悦，而愿出于其路矣。耕者，助而不税，则天下之农皆悦，而愿耕于其野矣。廛，无夫里之布</w:t>
      </w:r>
      <w:r>
        <w:rPr>
          <w:rFonts w:ascii="Cambria Math" w:eastAsia="Cambria Math" w:hAnsi="Cambria Math" w:cs="Cambria Math"/>
          <w:color w:val="000000"/>
          <w:vertAlign w:val="superscript"/>
        </w:rPr>
        <w:t>③</w:t>
      </w:r>
      <w:r>
        <w:rPr>
          <w:rFonts w:ascii="楷体" w:eastAsia="楷体" w:hAnsi="楷体" w:cs="楷体"/>
          <w:color w:val="000000"/>
        </w:rPr>
        <w:t>，则天下之民皆悦，而愿为之氓矣。</w:t>
      </w:r>
      <w:r>
        <w:rPr>
          <w:rFonts w:ascii="楷体" w:eastAsia="楷体" w:hAnsi="楷体" w:cs="楷体"/>
          <w:color w:val="000000"/>
          <w:u w:val="single"/>
        </w:rPr>
        <w:t>信能行此五者则邻国之民仰之若父母矣</w:t>
      </w:r>
      <w:r>
        <w:rPr>
          <w:rFonts w:ascii="楷体" w:eastAsia="楷体" w:hAnsi="楷体" w:cs="楷体"/>
          <w:color w:val="000000"/>
        </w:rPr>
        <w:t>。率其子弟，攻其父母，自生民以来，未有能济</w:t>
      </w:r>
      <w:r>
        <w:rPr>
          <w:rFonts w:ascii="Cambria Math" w:eastAsia="Cambria Math" w:hAnsi="Cambria Math" w:cs="Cambria Math"/>
          <w:color w:val="000000"/>
          <w:vertAlign w:val="superscript"/>
        </w:rPr>
        <w:t>④</w:t>
      </w:r>
      <w:r>
        <w:rPr>
          <w:rFonts w:ascii="楷体" w:eastAsia="楷体" w:hAnsi="楷体" w:cs="楷体"/>
          <w:color w:val="000000"/>
        </w:rPr>
        <w:t>者也。如此，则无敌于天下。</w:t>
      </w:r>
      <w:r>
        <w:rPr>
          <w:rFonts w:ascii="宋体" w:hAnsi="宋体"/>
          <w:color w:val="000000"/>
        </w:rPr>
        <w:t>”</w:t>
      </w:r>
    </w:p>
    <w:p w14:paraId="031E9818" w14:textId="77777777" w:rsidR="00DB4086" w:rsidRDefault="00443639">
      <w:pPr>
        <w:spacing w:line="360" w:lineRule="auto"/>
        <w:jc w:val="right"/>
        <w:textAlignment w:val="center"/>
        <w:rPr>
          <w:color w:val="000000"/>
        </w:rPr>
      </w:pPr>
      <w:r>
        <w:rPr>
          <w:rFonts w:ascii="宋体" w:hAnsi="宋体"/>
          <w:color w:val="000000"/>
        </w:rPr>
        <w:t>（节选自《孟子·公孙丑上》，有删改）</w:t>
      </w:r>
    </w:p>
    <w:p w14:paraId="47BD756F" w14:textId="77777777" w:rsidR="00DB4086" w:rsidRDefault="00443639">
      <w:pPr>
        <w:spacing w:line="360" w:lineRule="auto"/>
        <w:jc w:val="left"/>
        <w:textAlignment w:val="center"/>
        <w:rPr>
          <w:color w:val="000000"/>
        </w:rPr>
      </w:pPr>
      <w:r>
        <w:rPr>
          <w:rFonts w:ascii="宋体" w:hAnsi="宋体"/>
          <w:color w:val="000000"/>
        </w:rPr>
        <w:t>【注释】①廛（</w:t>
      </w:r>
      <w:r>
        <w:rPr>
          <w:rFonts w:eastAsia="Times New Roman" w:cs="Times New Roman"/>
          <w:color w:val="000000"/>
        </w:rPr>
        <w:t>chán</w:t>
      </w:r>
      <w:r>
        <w:rPr>
          <w:rFonts w:ascii="宋体" w:hAnsi="宋体"/>
          <w:color w:val="000000"/>
        </w:rPr>
        <w:t>）：货物积存在栈房。②讥：稽查，盘问。③夫里之布：夫布和里布的合称。古代一种税收制度，夫布即力役税，里布即住宅税。④济：成功。</w:t>
      </w:r>
    </w:p>
    <w:p w14:paraId="4A4EFD51" w14:textId="77777777" w:rsidR="00DB4086" w:rsidRDefault="00443639">
      <w:pPr>
        <w:spacing w:line="360" w:lineRule="auto"/>
        <w:jc w:val="left"/>
        <w:textAlignment w:val="center"/>
        <w:rPr>
          <w:color w:val="000000"/>
        </w:rPr>
      </w:pPr>
      <w:r>
        <w:rPr>
          <w:color w:val="000000"/>
        </w:rPr>
        <w:t xml:space="preserve">11. </w:t>
      </w:r>
      <w:r>
        <w:rPr>
          <w:rFonts w:ascii="宋体" w:hAnsi="宋体"/>
          <w:color w:val="000000"/>
        </w:rPr>
        <w:t>请用“/”给下面的语句断句。（断一处）</w:t>
      </w:r>
    </w:p>
    <w:p w14:paraId="5358DCAC" w14:textId="77777777" w:rsidR="00DB4086" w:rsidRDefault="00443639">
      <w:pPr>
        <w:spacing w:line="360" w:lineRule="auto"/>
        <w:jc w:val="left"/>
        <w:textAlignment w:val="center"/>
        <w:rPr>
          <w:color w:val="000000"/>
        </w:rPr>
      </w:pPr>
      <w:r>
        <w:rPr>
          <w:rFonts w:ascii="宋体" w:hAnsi="宋体"/>
          <w:color w:val="000000"/>
        </w:rPr>
        <w:t>信 能 行 此 五 者 则 邻 国 之 民 仰 之 若 父 母 矣</w:t>
      </w:r>
    </w:p>
    <w:p w14:paraId="1316A0EF" w14:textId="77777777" w:rsidR="00DB4086" w:rsidRDefault="00443639">
      <w:pPr>
        <w:spacing w:line="360" w:lineRule="auto"/>
        <w:jc w:val="left"/>
        <w:textAlignment w:val="center"/>
        <w:rPr>
          <w:color w:val="000000"/>
        </w:rPr>
      </w:pPr>
      <w:r>
        <w:rPr>
          <w:color w:val="000000"/>
        </w:rPr>
        <w:t xml:space="preserve">12. </w:t>
      </w:r>
      <w:r>
        <w:rPr>
          <w:rFonts w:ascii="宋体" w:hAnsi="宋体"/>
          <w:color w:val="000000"/>
        </w:rPr>
        <w:t>根据提示的方法，解释文中加点的词语。</w:t>
      </w:r>
    </w:p>
    <w:tbl>
      <w:tblPr>
        <w:tblW w:w="6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05"/>
        <w:gridCol w:w="1275"/>
        <w:gridCol w:w="2970"/>
        <w:gridCol w:w="1650"/>
      </w:tblGrid>
      <w:tr w:rsidR="00DB4086" w14:paraId="518CB11D" w14:textId="77777777">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289A42" w14:textId="77777777" w:rsidR="00DB4086" w:rsidRDefault="00443639">
            <w:pPr>
              <w:spacing w:line="360" w:lineRule="auto"/>
              <w:jc w:val="left"/>
              <w:textAlignment w:val="center"/>
              <w:rPr>
                <w:color w:val="000000"/>
              </w:rPr>
            </w:pPr>
            <w:r>
              <w:rPr>
                <w:rFonts w:ascii="宋体" w:hAnsi="宋体"/>
                <w:color w:val="000000"/>
              </w:rPr>
              <w:t>词语</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B2C0F9" w14:textId="77777777" w:rsidR="00DB4086" w:rsidRDefault="00443639">
            <w:pPr>
              <w:spacing w:line="360" w:lineRule="auto"/>
              <w:jc w:val="left"/>
              <w:textAlignment w:val="center"/>
              <w:rPr>
                <w:color w:val="000000"/>
              </w:rPr>
            </w:pPr>
            <w:r>
              <w:rPr>
                <w:rFonts w:ascii="宋体" w:hAnsi="宋体"/>
                <w:color w:val="000000"/>
              </w:rPr>
              <w:t>方法</w:t>
            </w:r>
          </w:p>
        </w:tc>
        <w:tc>
          <w:tcPr>
            <w:tcW w:w="29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A1F8FB" w14:textId="77777777" w:rsidR="00DB4086" w:rsidRDefault="00443639">
            <w:pPr>
              <w:spacing w:line="360" w:lineRule="auto"/>
              <w:jc w:val="left"/>
              <w:textAlignment w:val="center"/>
              <w:rPr>
                <w:color w:val="000000"/>
              </w:rPr>
            </w:pPr>
            <w:r>
              <w:rPr>
                <w:rFonts w:ascii="宋体" w:hAnsi="宋体"/>
                <w:color w:val="000000"/>
              </w:rPr>
              <w:t>义项、例词及例句</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D99DEE" w14:textId="77777777" w:rsidR="00DB4086" w:rsidRDefault="00443639">
            <w:pPr>
              <w:spacing w:line="360" w:lineRule="auto"/>
              <w:jc w:val="left"/>
              <w:textAlignment w:val="center"/>
              <w:rPr>
                <w:color w:val="000000"/>
              </w:rPr>
            </w:pPr>
            <w:r>
              <w:rPr>
                <w:rFonts w:ascii="宋体" w:hAnsi="宋体"/>
                <w:color w:val="000000"/>
              </w:rPr>
              <w:t>释义</w:t>
            </w:r>
          </w:p>
        </w:tc>
      </w:tr>
      <w:tr w:rsidR="00DB4086" w14:paraId="5A8BFE62" w14:textId="77777777">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7396D4" w14:textId="77777777" w:rsidR="00DB4086" w:rsidRDefault="00443639">
            <w:pPr>
              <w:spacing w:line="360" w:lineRule="auto"/>
              <w:jc w:val="left"/>
              <w:textAlignment w:val="center"/>
              <w:rPr>
                <w:color w:val="000000"/>
              </w:rPr>
            </w:pPr>
            <w:r>
              <w:rPr>
                <w:rFonts w:ascii="宋体" w:hAnsi="宋体"/>
                <w:color w:val="000000"/>
              </w:rPr>
              <w:t>域</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6E0F11" w14:textId="77777777" w:rsidR="00DB4086" w:rsidRDefault="00443639">
            <w:pPr>
              <w:spacing w:line="360" w:lineRule="auto"/>
              <w:jc w:val="left"/>
              <w:textAlignment w:val="center"/>
              <w:rPr>
                <w:color w:val="000000"/>
              </w:rPr>
            </w:pPr>
            <w:r>
              <w:rPr>
                <w:rFonts w:ascii="宋体" w:hAnsi="宋体"/>
                <w:color w:val="000000"/>
              </w:rPr>
              <w:t>查工具书</w:t>
            </w:r>
          </w:p>
        </w:tc>
        <w:tc>
          <w:tcPr>
            <w:tcW w:w="29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44E706" w14:textId="77777777" w:rsidR="00DB4086" w:rsidRDefault="00443639">
            <w:pPr>
              <w:spacing w:line="360" w:lineRule="auto"/>
              <w:jc w:val="left"/>
              <w:textAlignment w:val="center"/>
              <w:rPr>
                <w:color w:val="000000"/>
              </w:rPr>
            </w:pPr>
            <w:r>
              <w:rPr>
                <w:rFonts w:ascii="宋体" w:hAnsi="宋体"/>
                <w:color w:val="000000"/>
              </w:rPr>
              <w:t>①疆界，界域  ②邦国，封邑  ③限制在疆域内，居住</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5FC818" w14:textId="77777777" w:rsidR="00DB4086" w:rsidRDefault="00443639">
            <w:pPr>
              <w:spacing w:line="360" w:lineRule="auto"/>
              <w:jc w:val="left"/>
              <w:textAlignment w:val="center"/>
              <w:rPr>
                <w:color w:val="000000"/>
              </w:rPr>
            </w:pPr>
            <w:r>
              <w:rPr>
                <w:color w:val="000000"/>
              </w:rPr>
              <w:t>_______</w:t>
            </w:r>
          </w:p>
        </w:tc>
      </w:tr>
      <w:tr w:rsidR="00DB4086" w14:paraId="1A916193" w14:textId="77777777">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AAE23F" w14:textId="77777777" w:rsidR="00DB4086" w:rsidRDefault="00443639">
            <w:pPr>
              <w:spacing w:line="360" w:lineRule="auto"/>
              <w:jc w:val="left"/>
              <w:textAlignment w:val="center"/>
              <w:rPr>
                <w:color w:val="000000"/>
              </w:rPr>
            </w:pPr>
            <w:r>
              <w:rPr>
                <w:rFonts w:ascii="宋体" w:hAnsi="宋体"/>
                <w:color w:val="000000"/>
              </w:rPr>
              <w:t>朝</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B67344" w14:textId="77777777" w:rsidR="00DB4086" w:rsidRDefault="00443639">
            <w:pPr>
              <w:spacing w:line="360" w:lineRule="auto"/>
              <w:jc w:val="left"/>
              <w:textAlignment w:val="center"/>
              <w:rPr>
                <w:color w:val="000000"/>
              </w:rPr>
            </w:pPr>
            <w:r>
              <w:rPr>
                <w:rFonts w:ascii="宋体" w:hAnsi="宋体"/>
                <w:color w:val="000000"/>
              </w:rPr>
              <w:t>关联成语</w:t>
            </w:r>
          </w:p>
        </w:tc>
        <w:tc>
          <w:tcPr>
            <w:tcW w:w="29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70AC27" w14:textId="77777777" w:rsidR="00DB4086" w:rsidRDefault="00443639">
            <w:pPr>
              <w:spacing w:line="360" w:lineRule="auto"/>
              <w:jc w:val="left"/>
              <w:textAlignment w:val="center"/>
              <w:rPr>
                <w:color w:val="000000"/>
              </w:rPr>
            </w:pPr>
            <w:r>
              <w:rPr>
                <w:rFonts w:ascii="宋体" w:hAnsi="宋体"/>
                <w:color w:val="000000"/>
              </w:rPr>
              <w:t>朝野上下</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8933B5" w14:textId="77777777" w:rsidR="00DB4086" w:rsidRDefault="00443639">
            <w:pPr>
              <w:spacing w:line="360" w:lineRule="auto"/>
              <w:jc w:val="left"/>
              <w:textAlignment w:val="center"/>
              <w:rPr>
                <w:color w:val="000000"/>
              </w:rPr>
            </w:pPr>
            <w:r>
              <w:rPr>
                <w:color w:val="000000"/>
              </w:rPr>
              <w:t>_______</w:t>
            </w:r>
          </w:p>
        </w:tc>
      </w:tr>
      <w:tr w:rsidR="00DB4086" w14:paraId="3A6F6E75" w14:textId="77777777">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590E6E" w14:textId="77777777" w:rsidR="00DB4086" w:rsidRDefault="00443639">
            <w:pPr>
              <w:spacing w:line="360" w:lineRule="auto"/>
              <w:jc w:val="left"/>
              <w:textAlignment w:val="center"/>
              <w:rPr>
                <w:color w:val="000000"/>
              </w:rPr>
            </w:pPr>
            <w:r>
              <w:rPr>
                <w:rFonts w:ascii="宋体" w:hAnsi="宋体"/>
                <w:color w:val="000000"/>
              </w:rPr>
              <w:t>市</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8B7D7C" w14:textId="77777777" w:rsidR="00DB4086" w:rsidRDefault="00443639">
            <w:pPr>
              <w:spacing w:line="360" w:lineRule="auto"/>
              <w:jc w:val="left"/>
              <w:textAlignment w:val="center"/>
              <w:rPr>
                <w:color w:val="000000"/>
              </w:rPr>
            </w:pPr>
            <w:r>
              <w:rPr>
                <w:rFonts w:ascii="宋体" w:hAnsi="宋体"/>
                <w:color w:val="000000"/>
              </w:rPr>
              <w:t>课内迁移</w:t>
            </w:r>
          </w:p>
        </w:tc>
        <w:tc>
          <w:tcPr>
            <w:tcW w:w="29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59CA9F" w14:textId="77777777" w:rsidR="00DB4086" w:rsidRDefault="00443639">
            <w:pPr>
              <w:spacing w:line="360" w:lineRule="auto"/>
              <w:jc w:val="left"/>
              <w:textAlignment w:val="center"/>
              <w:rPr>
                <w:color w:val="000000"/>
              </w:rPr>
            </w:pPr>
            <w:r>
              <w:rPr>
                <w:rFonts w:ascii="宋体" w:hAnsi="宋体"/>
                <w:color w:val="000000"/>
              </w:rPr>
              <w:t>能谤讥于市朝</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BF2807" w14:textId="77777777" w:rsidR="00DB4086" w:rsidRDefault="00443639">
            <w:pPr>
              <w:spacing w:line="360" w:lineRule="auto"/>
              <w:jc w:val="left"/>
              <w:textAlignment w:val="center"/>
              <w:rPr>
                <w:color w:val="000000"/>
              </w:rPr>
            </w:pPr>
            <w:r>
              <w:rPr>
                <w:color w:val="000000"/>
              </w:rPr>
              <w:t>_______</w:t>
            </w:r>
          </w:p>
        </w:tc>
      </w:tr>
    </w:tbl>
    <w:p w14:paraId="5FED5724" w14:textId="77777777" w:rsidR="00DB4086" w:rsidRDefault="00DB4086">
      <w:pPr>
        <w:spacing w:line="360" w:lineRule="auto"/>
        <w:jc w:val="left"/>
        <w:textAlignment w:val="center"/>
        <w:rPr>
          <w:color w:val="000000"/>
        </w:rPr>
      </w:pPr>
    </w:p>
    <w:p w14:paraId="2F34FBB6" w14:textId="77777777" w:rsidR="00DB4086" w:rsidRDefault="00443639">
      <w:pPr>
        <w:spacing w:line="360" w:lineRule="auto"/>
        <w:jc w:val="left"/>
        <w:textAlignment w:val="center"/>
        <w:rPr>
          <w:color w:val="000000"/>
        </w:rPr>
      </w:pPr>
      <w:r>
        <w:rPr>
          <w:color w:val="000000"/>
        </w:rPr>
        <w:t xml:space="preserve">13. </w:t>
      </w:r>
      <w:r>
        <w:rPr>
          <w:rFonts w:ascii="宋体" w:hAnsi="宋体"/>
          <w:color w:val="000000"/>
        </w:rPr>
        <w:t>用现代汉语翻译下列句子。</w:t>
      </w:r>
    </w:p>
    <w:p w14:paraId="1EA943B8" w14:textId="77777777" w:rsidR="00DB4086" w:rsidRDefault="0044363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）寡助之至，亲戚畔之。</w:t>
      </w:r>
    </w:p>
    <w:p w14:paraId="5E97B213" w14:textId="77777777" w:rsidR="00DB4086" w:rsidRDefault="0044363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）尊贤使能，俊杰在位，则天下之士皆悦。</w:t>
      </w:r>
    </w:p>
    <w:p w14:paraId="7C9760A2" w14:textId="77777777" w:rsidR="00DB4086" w:rsidRDefault="00443639">
      <w:pPr>
        <w:spacing w:line="360" w:lineRule="auto"/>
        <w:jc w:val="left"/>
        <w:textAlignment w:val="center"/>
        <w:rPr>
          <w:color w:val="000000"/>
        </w:rPr>
      </w:pPr>
      <w:r>
        <w:rPr>
          <w:color w:val="000000"/>
        </w:rPr>
        <w:t xml:space="preserve">14. </w:t>
      </w:r>
      <w:r>
        <w:rPr>
          <w:rFonts w:ascii="宋体" w:hAnsi="宋体"/>
          <w:color w:val="000000"/>
        </w:rPr>
        <w:t>【甲】【乙】两文都提到了治国之道，都强调了</w:t>
      </w:r>
      <w:r>
        <w:rPr>
          <w:color w:val="000000"/>
        </w:rPr>
        <w:t>______</w:t>
      </w:r>
      <w:r>
        <w:rPr>
          <w:rFonts w:ascii="宋体" w:hAnsi="宋体"/>
          <w:color w:val="000000"/>
        </w:rPr>
        <w:t>的重要性，但侧重点又有不同。甲文是借</w:t>
      </w:r>
      <w:r>
        <w:rPr>
          <w:color w:val="000000"/>
        </w:rPr>
        <w:t>______</w:t>
      </w:r>
      <w:r>
        <w:rPr>
          <w:rFonts w:ascii="宋体" w:hAnsi="宋体"/>
          <w:color w:val="000000"/>
        </w:rPr>
        <w:t>类推治国之道，乙文侧重于陈述治国之道的具体措施：</w:t>
      </w:r>
      <w:r>
        <w:rPr>
          <w:color w:val="000000"/>
        </w:rPr>
        <w:t>______</w:t>
      </w:r>
      <w:r>
        <w:rPr>
          <w:rFonts w:ascii="宋体" w:hAnsi="宋体"/>
          <w:color w:val="000000"/>
        </w:rPr>
        <w:t>，</w:t>
      </w:r>
      <w:r>
        <w:rPr>
          <w:color w:val="000000"/>
        </w:rPr>
        <w:t>______</w:t>
      </w:r>
      <w:r>
        <w:rPr>
          <w:rFonts w:ascii="宋体" w:hAnsi="宋体"/>
          <w:color w:val="000000"/>
        </w:rPr>
        <w:t>。（用自己的话概括出两点措施）</w:t>
      </w:r>
    </w:p>
    <w:p w14:paraId="56632FF8" w14:textId="77777777" w:rsidR="00DB4086" w:rsidRDefault="00443639">
      <w:pPr>
        <w:spacing w:line="360" w:lineRule="auto"/>
        <w:jc w:val="left"/>
        <w:textAlignment w:val="center"/>
        <w:rPr>
          <w:color w:val="000000"/>
        </w:rPr>
      </w:pPr>
      <w:r>
        <w:rPr>
          <w:color w:val="000000"/>
        </w:rPr>
        <w:t xml:space="preserve">15. </w:t>
      </w:r>
      <w:r>
        <w:rPr>
          <w:rFonts w:ascii="宋体" w:hAnsi="宋体"/>
          <w:color w:val="000000"/>
        </w:rPr>
        <w:t>《孟子》中有不少历代传诵的名言警句，请从链接材料或你的积累中选择一句孟子的名言作为你的座右铭，并说出理由。</w:t>
      </w:r>
    </w:p>
    <w:p w14:paraId="36342685" w14:textId="77777777" w:rsidR="00DB4086" w:rsidRDefault="00443639">
      <w:pPr>
        <w:spacing w:line="360" w:lineRule="auto"/>
        <w:jc w:val="left"/>
        <w:textAlignment w:val="center"/>
        <w:rPr>
          <w:color w:val="000000"/>
        </w:rPr>
      </w:pPr>
      <w:r>
        <w:rPr>
          <w:rFonts w:ascii="宋体" w:hAnsi="宋体"/>
          <w:color w:val="000000"/>
        </w:rPr>
        <w:t>链接材料：</w:t>
      </w:r>
    </w:p>
    <w:p w14:paraId="09B6859A" w14:textId="77777777" w:rsidR="00DB4086" w:rsidRDefault="00443639">
      <w:pPr>
        <w:spacing w:line="360" w:lineRule="auto"/>
        <w:ind w:firstLine="420"/>
        <w:jc w:val="left"/>
        <w:textAlignment w:val="center"/>
        <w:rPr>
          <w:color w:val="000000"/>
        </w:rPr>
      </w:pPr>
      <w:r>
        <w:rPr>
          <w:rFonts w:ascii="楷体" w:eastAsia="楷体" w:hAnsi="楷体" w:cs="楷体"/>
          <w:color w:val="000000"/>
        </w:rPr>
        <w:t>①尽信书则不如无书。</w:t>
      </w:r>
      <w:r>
        <w:rPr>
          <w:rFonts w:ascii="宋体" w:hAnsi="宋体"/>
          <w:color w:val="000000"/>
        </w:rPr>
        <w:t xml:space="preserve">    （《孟子·尽心下》）</w:t>
      </w:r>
    </w:p>
    <w:p w14:paraId="3A300AC9" w14:textId="77777777" w:rsidR="00DB4086" w:rsidRDefault="00443639">
      <w:pPr>
        <w:spacing w:line="360" w:lineRule="auto"/>
        <w:ind w:firstLine="420"/>
        <w:jc w:val="left"/>
        <w:textAlignment w:val="center"/>
        <w:rPr>
          <w:color w:val="000000"/>
        </w:rPr>
      </w:pPr>
      <w:r>
        <w:rPr>
          <w:rFonts w:ascii="楷体" w:eastAsia="楷体" w:hAnsi="楷体" w:cs="楷体"/>
          <w:color w:val="000000"/>
        </w:rPr>
        <w:t>②乐以天下，忧以天下。</w:t>
      </w:r>
      <w:r>
        <w:rPr>
          <w:rFonts w:ascii="宋体" w:hAnsi="宋体"/>
          <w:color w:val="000000"/>
        </w:rPr>
        <w:t xml:space="preserve">    （《孟子·梁惠王下》）</w:t>
      </w:r>
    </w:p>
    <w:p w14:paraId="601A9071" w14:textId="77777777" w:rsidR="00DB4086" w:rsidRDefault="00443639">
      <w:pPr>
        <w:spacing w:line="360" w:lineRule="auto"/>
        <w:ind w:firstLine="420"/>
        <w:jc w:val="left"/>
        <w:textAlignment w:val="center"/>
        <w:rPr>
          <w:color w:val="000000"/>
        </w:rPr>
      </w:pPr>
      <w:r>
        <w:rPr>
          <w:rFonts w:ascii="楷体" w:eastAsia="楷体" w:hAnsi="楷体" w:cs="楷体"/>
          <w:color w:val="000000"/>
        </w:rPr>
        <w:t>③人有不为也，而后可以有为。</w:t>
      </w:r>
      <w:r>
        <w:rPr>
          <w:rFonts w:ascii="宋体" w:hAnsi="宋体"/>
          <w:color w:val="000000"/>
        </w:rPr>
        <w:t xml:space="preserve">    （《孟子·离娄下》）</w:t>
      </w:r>
    </w:p>
    <w:p w14:paraId="76242D91" w14:textId="77777777" w:rsidR="00DB4086" w:rsidRDefault="00443639">
      <w:pPr>
        <w:spacing w:line="360" w:lineRule="auto"/>
        <w:textAlignment w:val="center"/>
        <w:rPr>
          <w:color w:val="000000"/>
        </w:rPr>
      </w:pPr>
      <w:r>
        <w:rPr>
          <w:color w:val="2E75B6"/>
        </w:rPr>
        <w:t>【答案】</w:t>
      </w:r>
      <w:r>
        <w:rPr>
          <w:color w:val="000000"/>
        </w:rPr>
        <w:t xml:space="preserve">11. </w:t>
      </w:r>
      <w:r>
        <w:rPr>
          <w:color w:val="000000"/>
        </w:rPr>
        <w:t>信能</w:t>
      </w:r>
      <w:r>
        <w:rPr>
          <w:color w:val="000000"/>
        </w:rPr>
        <w:t xml:space="preserve"> </w:t>
      </w:r>
      <w:r>
        <w:rPr>
          <w:color w:val="000000"/>
        </w:rPr>
        <w:t>行</w:t>
      </w:r>
      <w:r>
        <w:rPr>
          <w:color w:val="000000"/>
        </w:rPr>
        <w:t xml:space="preserve"> </w:t>
      </w:r>
      <w:r>
        <w:rPr>
          <w:color w:val="000000"/>
        </w:rPr>
        <w:t>此</w:t>
      </w:r>
      <w:r>
        <w:rPr>
          <w:color w:val="000000"/>
        </w:rPr>
        <w:t xml:space="preserve"> </w:t>
      </w:r>
      <w:r>
        <w:rPr>
          <w:color w:val="000000"/>
        </w:rPr>
        <w:t>五</w:t>
      </w:r>
      <w:r>
        <w:rPr>
          <w:color w:val="000000"/>
        </w:rPr>
        <w:t xml:space="preserve"> </w:t>
      </w:r>
      <w:r>
        <w:rPr>
          <w:color w:val="000000"/>
        </w:rPr>
        <w:t>者</w:t>
      </w:r>
      <w:r>
        <w:rPr>
          <w:rFonts w:ascii="宋体" w:hAnsi="宋体"/>
          <w:color w:val="000000"/>
        </w:rPr>
        <w:t xml:space="preserve">/则 </w:t>
      </w:r>
      <w:r>
        <w:rPr>
          <w:color w:val="000000"/>
        </w:rPr>
        <w:t>邻</w:t>
      </w:r>
      <w:r>
        <w:rPr>
          <w:color w:val="000000"/>
        </w:rPr>
        <w:t xml:space="preserve"> </w:t>
      </w:r>
      <w:r>
        <w:rPr>
          <w:color w:val="000000"/>
        </w:rPr>
        <w:t>国</w:t>
      </w:r>
      <w:r>
        <w:rPr>
          <w:color w:val="000000"/>
        </w:rPr>
        <w:t xml:space="preserve"> </w:t>
      </w:r>
      <w:r>
        <w:rPr>
          <w:color w:val="000000"/>
        </w:rPr>
        <w:t>之</w:t>
      </w:r>
      <w:r>
        <w:rPr>
          <w:color w:val="000000"/>
        </w:rPr>
        <w:t xml:space="preserve"> </w:t>
      </w:r>
      <w:r>
        <w:rPr>
          <w:color w:val="000000"/>
        </w:rPr>
        <w:t>民</w:t>
      </w:r>
      <w:r>
        <w:rPr>
          <w:color w:val="000000"/>
        </w:rPr>
        <w:t xml:space="preserve"> </w:t>
      </w:r>
      <w:r>
        <w:rPr>
          <w:color w:val="000000"/>
        </w:rPr>
        <w:t>仰</w:t>
      </w:r>
      <w:r>
        <w:rPr>
          <w:color w:val="000000"/>
        </w:rPr>
        <w:t xml:space="preserve"> </w:t>
      </w:r>
      <w:r>
        <w:rPr>
          <w:color w:val="000000"/>
        </w:rPr>
        <w:t>之</w:t>
      </w:r>
      <w:r>
        <w:rPr>
          <w:color w:val="000000"/>
        </w:rPr>
        <w:t xml:space="preserve"> </w:t>
      </w:r>
      <w:r>
        <w:rPr>
          <w:color w:val="000000"/>
        </w:rPr>
        <w:t>若</w:t>
      </w:r>
      <w:r>
        <w:rPr>
          <w:color w:val="000000"/>
        </w:rPr>
        <w:t xml:space="preserve"> </w:t>
      </w:r>
      <w:r>
        <w:rPr>
          <w:color w:val="000000"/>
        </w:rPr>
        <w:t>父</w:t>
      </w:r>
      <w:r>
        <w:rPr>
          <w:color w:val="000000"/>
        </w:rPr>
        <w:t xml:space="preserve"> </w:t>
      </w:r>
      <w:r>
        <w:rPr>
          <w:color w:val="000000"/>
        </w:rPr>
        <w:t>母</w:t>
      </w:r>
      <w:r>
        <w:rPr>
          <w:color w:val="000000"/>
        </w:rPr>
        <w:t xml:space="preserve"> </w:t>
      </w:r>
      <w:r>
        <w:rPr>
          <w:color w:val="000000"/>
        </w:rPr>
        <w:t>矣</w:t>
      </w:r>
      <w:r>
        <w:rPr>
          <w:color w:val="000000"/>
        </w:rPr>
        <w:t xml:space="preserve">    </w:t>
      </w:r>
    </w:p>
    <w:p w14:paraId="64F510CE" w14:textId="77777777" w:rsidR="00DB4086" w:rsidRDefault="00443639">
      <w:pPr>
        <w:spacing w:line="360" w:lineRule="auto"/>
        <w:textAlignment w:val="center"/>
        <w:rPr>
          <w:color w:val="000000"/>
        </w:rPr>
      </w:pPr>
      <w:r>
        <w:rPr>
          <w:color w:val="000000"/>
        </w:rPr>
        <w:t xml:space="preserve">12.     ①. </w:t>
      </w:r>
      <w:r>
        <w:rPr>
          <w:color w:val="000000"/>
        </w:rPr>
        <w:t>域：限制在疆域内，居住或</w:t>
      </w:r>
      <w:r>
        <w:rPr>
          <w:color w:val="000000"/>
        </w:rPr>
        <w:t xml:space="preserve">③    ②. </w:t>
      </w:r>
      <w:r>
        <w:rPr>
          <w:color w:val="000000"/>
        </w:rPr>
        <w:t>朝：朝廷</w:t>
      </w:r>
      <w:r>
        <w:rPr>
          <w:color w:val="000000"/>
        </w:rPr>
        <w:t xml:space="preserve">    ③. </w:t>
      </w:r>
      <w:r>
        <w:rPr>
          <w:color w:val="000000"/>
        </w:rPr>
        <w:t>市：集市</w:t>
      </w:r>
      <w:r>
        <w:rPr>
          <w:color w:val="000000"/>
        </w:rPr>
        <w:t xml:space="preserve">    </w:t>
      </w:r>
    </w:p>
    <w:p w14:paraId="289295DD" w14:textId="77777777" w:rsidR="00DB4086" w:rsidRDefault="00443639">
      <w:pPr>
        <w:spacing w:line="360" w:lineRule="auto"/>
        <w:textAlignment w:val="center"/>
        <w:rPr>
          <w:color w:val="000000"/>
        </w:rPr>
      </w:pPr>
      <w:r>
        <w:rPr>
          <w:color w:val="000000"/>
        </w:rPr>
        <w:t xml:space="preserve">13. </w:t>
      </w:r>
      <w:r>
        <w:rPr>
          <w:color w:val="000000"/>
        </w:rPr>
        <w:t>（</w:t>
      </w:r>
      <w:r>
        <w:rPr>
          <w:color w:val="000000"/>
        </w:rPr>
        <w:t>1</w:t>
      </w:r>
      <w:r>
        <w:rPr>
          <w:color w:val="000000"/>
        </w:rPr>
        <w:t>）帮助他的人少到了极点，内外亲属都会背叛他。</w:t>
      </w:r>
    </w:p>
    <w:p w14:paraId="1A8C0FC3" w14:textId="77777777" w:rsidR="00DB4086" w:rsidRDefault="00443639">
      <w:pPr>
        <w:spacing w:line="360" w:lineRule="auto"/>
        <w:textAlignment w:val="center"/>
        <w:rPr>
          <w:color w:val="000000"/>
        </w:rPr>
      </w:pPr>
      <w:r>
        <w:rPr>
          <w:color w:val="000000"/>
        </w:rPr>
        <w:t>（</w:t>
      </w:r>
      <w:r>
        <w:rPr>
          <w:color w:val="000000"/>
        </w:rPr>
        <w:t>2</w:t>
      </w:r>
      <w:r>
        <w:rPr>
          <w:color w:val="000000"/>
        </w:rPr>
        <w:t>）尊重贤人，任用能人，让出众的人来治理国家，那么天下的士人都会高兴。</w:t>
      </w:r>
      <w:r>
        <w:rPr>
          <w:color w:val="000000"/>
        </w:rPr>
        <w:t xml:space="preserve">    </w:t>
      </w:r>
    </w:p>
    <w:p w14:paraId="0A456277" w14:textId="77777777" w:rsidR="00DB4086" w:rsidRDefault="00443639">
      <w:pPr>
        <w:spacing w:line="360" w:lineRule="auto"/>
        <w:textAlignment w:val="center"/>
        <w:rPr>
          <w:color w:val="000000"/>
        </w:rPr>
      </w:pPr>
      <w:r>
        <w:rPr>
          <w:color w:val="000000"/>
        </w:rPr>
        <w:t xml:space="preserve">14.     ①. </w:t>
      </w:r>
      <w:r>
        <w:rPr>
          <w:color w:val="000000"/>
        </w:rPr>
        <w:t>施行</w:t>
      </w:r>
      <w:r>
        <w:rPr>
          <w:rFonts w:ascii="宋体" w:hAnsi="宋体"/>
          <w:color w:val="000000"/>
        </w:rPr>
        <w:t>“</w:t>
      </w:r>
      <w:r>
        <w:rPr>
          <w:color w:val="000000"/>
        </w:rPr>
        <w:t>仁政</w:t>
      </w:r>
      <w:r>
        <w:rPr>
          <w:rFonts w:ascii="宋体" w:hAnsi="宋体"/>
          <w:color w:val="000000"/>
        </w:rPr>
        <w:t>”</w:t>
      </w:r>
      <w:r>
        <w:rPr>
          <w:color w:val="000000"/>
        </w:rPr>
        <w:t>或</w:t>
      </w:r>
      <w:r>
        <w:rPr>
          <w:rFonts w:ascii="宋体" w:hAnsi="宋体"/>
          <w:color w:val="000000"/>
        </w:rPr>
        <w:t>“</w:t>
      </w:r>
      <w:r>
        <w:rPr>
          <w:color w:val="000000"/>
        </w:rPr>
        <w:t>人和</w:t>
      </w:r>
      <w:r>
        <w:rPr>
          <w:rFonts w:ascii="宋体" w:hAnsi="宋体"/>
          <w:color w:val="000000"/>
        </w:rPr>
        <w:t>”</w:t>
      </w:r>
      <w:r>
        <w:rPr>
          <w:color w:val="000000"/>
        </w:rPr>
        <w:t>或</w:t>
      </w:r>
      <w:r>
        <w:rPr>
          <w:rFonts w:ascii="宋体" w:hAnsi="宋体"/>
          <w:color w:val="000000"/>
        </w:rPr>
        <w:t>“</w:t>
      </w:r>
      <w:r>
        <w:rPr>
          <w:color w:val="000000"/>
        </w:rPr>
        <w:t>赢得民心</w:t>
      </w:r>
      <w:r>
        <w:rPr>
          <w:rFonts w:ascii="宋体" w:hAnsi="宋体"/>
          <w:color w:val="000000"/>
        </w:rPr>
        <w:t>”</w:t>
      </w:r>
      <w:r>
        <w:rPr>
          <w:color w:val="000000"/>
        </w:rPr>
        <w:t xml:space="preserve">    ②. </w:t>
      </w:r>
      <w:r>
        <w:rPr>
          <w:color w:val="000000"/>
        </w:rPr>
        <w:t>战争（论述战争或讨论战争）</w:t>
      </w:r>
      <w:r>
        <w:rPr>
          <w:color w:val="000000"/>
        </w:rPr>
        <w:t xml:space="preserve">    ③. </w:t>
      </w:r>
      <w:r>
        <w:rPr>
          <w:color w:val="000000"/>
        </w:rPr>
        <w:t>措施：</w:t>
      </w:r>
      <w:r>
        <w:rPr>
          <w:color w:val="000000"/>
        </w:rPr>
        <w:t>①</w:t>
      </w:r>
      <w:r>
        <w:rPr>
          <w:color w:val="000000"/>
        </w:rPr>
        <w:t>尊重贤人，任用能人，让出众的人来治理国家；</w:t>
      </w:r>
      <w:r>
        <w:rPr>
          <w:color w:val="000000"/>
        </w:rPr>
        <w:t xml:space="preserve">    ④. ②</w:t>
      </w:r>
      <w:r>
        <w:rPr>
          <w:color w:val="000000"/>
        </w:rPr>
        <w:t>货物储存在仓库中不征税，依法定价格收购滞销货物不让它积压仓中；</w:t>
      </w:r>
      <w:r>
        <w:rPr>
          <w:color w:val="000000"/>
        </w:rPr>
        <w:t>③</w:t>
      </w:r>
      <w:r>
        <w:rPr>
          <w:color w:val="000000"/>
        </w:rPr>
        <w:t>在关卡上，只稽查不征税；</w:t>
      </w:r>
      <w:r>
        <w:rPr>
          <w:color w:val="000000"/>
        </w:rPr>
        <w:t>④</w:t>
      </w:r>
      <w:r>
        <w:rPr>
          <w:color w:val="000000"/>
        </w:rPr>
        <w:t>助耕公田，不必另交赋税；</w:t>
      </w:r>
      <w:r>
        <w:rPr>
          <w:color w:val="000000"/>
        </w:rPr>
        <w:t>⑤</w:t>
      </w:r>
      <w:r>
        <w:rPr>
          <w:color w:val="000000"/>
        </w:rPr>
        <w:t>没有劳役税和额外的地税（或：没有力役税和住宅税）。</w:t>
      </w:r>
      <w:r>
        <w:rPr>
          <w:color w:val="000000"/>
        </w:rPr>
        <w:t xml:space="preserve">    </w:t>
      </w:r>
    </w:p>
    <w:p w14:paraId="22DF32AB" w14:textId="77777777" w:rsidR="00DB4086" w:rsidRDefault="00443639">
      <w:pPr>
        <w:spacing w:line="360" w:lineRule="auto"/>
        <w:textAlignment w:val="center"/>
        <w:rPr>
          <w:color w:val="000000"/>
        </w:rPr>
      </w:pPr>
      <w:r>
        <w:rPr>
          <w:color w:val="000000"/>
        </w:rPr>
        <w:t xml:space="preserve">15. </w:t>
      </w:r>
      <w:r>
        <w:rPr>
          <w:color w:val="000000"/>
        </w:rPr>
        <w:t>示例：我选</w:t>
      </w:r>
      <w:r>
        <w:rPr>
          <w:rFonts w:ascii="宋体" w:hAnsi="宋体"/>
          <w:color w:val="000000"/>
        </w:rPr>
        <w:t>“</w:t>
      </w:r>
      <w:r>
        <w:rPr>
          <w:color w:val="000000"/>
        </w:rPr>
        <w:t>尽信书则不如无书</w:t>
      </w:r>
      <w:r>
        <w:rPr>
          <w:rFonts w:ascii="宋体" w:hAnsi="宋体"/>
          <w:color w:val="000000"/>
        </w:rPr>
        <w:t>”</w:t>
      </w:r>
      <w:r>
        <w:rPr>
          <w:color w:val="000000"/>
        </w:rPr>
        <w:t>作为座右铭。这句话的意思是不要盲目相信或拘泥于书本。告诉我在学习知识的过程中要有怀疑精神，在怀疑中不断探索，不断求知，才能不断进步。</w:t>
      </w:r>
    </w:p>
    <w:p w14:paraId="67A78FE1" w14:textId="77777777" w:rsidR="00DB4086" w:rsidRDefault="00443639">
      <w:pPr>
        <w:spacing w:line="360" w:lineRule="auto"/>
        <w:textAlignment w:val="center"/>
        <w:rPr>
          <w:color w:val="000000"/>
        </w:rPr>
      </w:pPr>
      <w:r>
        <w:rPr>
          <w:color w:val="2E75B6"/>
        </w:rPr>
        <w:t>【解析】</w:t>
      </w:r>
    </w:p>
    <w:p w14:paraId="224788B3" w14:textId="77777777" w:rsidR="00DB4086" w:rsidRDefault="00443639">
      <w:pPr>
        <w:spacing w:line="360" w:lineRule="auto"/>
        <w:jc w:val="left"/>
        <w:textAlignment w:val="center"/>
        <w:rPr>
          <w:color w:val="000000"/>
        </w:rPr>
      </w:pPr>
      <w:r>
        <w:rPr>
          <w:color w:val="000000"/>
        </w:rPr>
        <w:t>【导语】这篇文言文阅读材料选取了《孟子》中</w:t>
      </w:r>
      <w:r>
        <w:rPr>
          <w:noProof/>
          <w:color w:val="000000"/>
        </w:rPr>
        <w:drawing>
          <wp:inline distT="0" distB="0" distL="0" distR="0" wp14:anchorId="2F09FC76" wp14:editId="2D2709D8">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两则经典论述，展现了孟子</w:t>
      </w:r>
      <w:r>
        <w:rPr>
          <w:rFonts w:ascii="宋体" w:hAnsi="宋体"/>
          <w:color w:val="000000"/>
        </w:rPr>
        <w:t>“</w:t>
      </w:r>
      <w:r>
        <w:rPr>
          <w:color w:val="000000"/>
        </w:rPr>
        <w:t>仁政</w:t>
      </w:r>
      <w:r>
        <w:rPr>
          <w:rFonts w:ascii="宋体" w:hAnsi="宋体"/>
          <w:color w:val="000000"/>
        </w:rPr>
        <w:t>”</w:t>
      </w:r>
      <w:r>
        <w:rPr>
          <w:color w:val="000000"/>
        </w:rPr>
        <w:t>思想的核心内涵。甲文通过军事比喻，以</w:t>
      </w:r>
      <w:r>
        <w:rPr>
          <w:rFonts w:ascii="宋体" w:hAnsi="宋体"/>
          <w:color w:val="000000"/>
        </w:rPr>
        <w:t>“</w:t>
      </w:r>
      <w:r>
        <w:rPr>
          <w:color w:val="000000"/>
        </w:rPr>
        <w:t>天时、地利、人和</w:t>
      </w:r>
      <w:r>
        <w:rPr>
          <w:rFonts w:ascii="宋体" w:hAnsi="宋体"/>
          <w:color w:val="000000"/>
        </w:rPr>
        <w:t>”</w:t>
      </w:r>
      <w:r>
        <w:rPr>
          <w:color w:val="000000"/>
        </w:rPr>
        <w:t>的递进关系，强调</w:t>
      </w:r>
      <w:r>
        <w:rPr>
          <w:rFonts w:ascii="宋体" w:hAnsi="宋体"/>
          <w:color w:val="000000"/>
        </w:rPr>
        <w:t>“</w:t>
      </w:r>
      <w:r>
        <w:rPr>
          <w:color w:val="000000"/>
        </w:rPr>
        <w:t>得道多助</w:t>
      </w:r>
      <w:r>
        <w:rPr>
          <w:rFonts w:ascii="宋体" w:hAnsi="宋体"/>
          <w:color w:val="000000"/>
        </w:rPr>
        <w:t>”</w:t>
      </w:r>
      <w:r>
        <w:rPr>
          <w:color w:val="000000"/>
        </w:rPr>
        <w:t>的治国理念；乙文则具体阐述了</w:t>
      </w:r>
      <w:r>
        <w:rPr>
          <w:rFonts w:ascii="宋体" w:hAnsi="宋体"/>
          <w:color w:val="000000"/>
        </w:rPr>
        <w:t>“</w:t>
      </w:r>
      <w:r>
        <w:rPr>
          <w:color w:val="000000"/>
        </w:rPr>
        <w:t>尊贤使能</w:t>
      </w:r>
      <w:r>
        <w:rPr>
          <w:rFonts w:ascii="宋体" w:hAnsi="宋体"/>
          <w:color w:val="000000"/>
        </w:rPr>
        <w:t>”“</w:t>
      </w:r>
      <w:r>
        <w:rPr>
          <w:color w:val="000000"/>
        </w:rPr>
        <w:t>轻徭薄赋</w:t>
      </w:r>
      <w:r>
        <w:rPr>
          <w:rFonts w:ascii="宋体" w:hAnsi="宋体"/>
          <w:color w:val="000000"/>
        </w:rPr>
        <w:t>”</w:t>
      </w:r>
      <w:r>
        <w:rPr>
          <w:color w:val="000000"/>
        </w:rPr>
        <w:t>等仁政措施。两文互补，既有理论高度又有实践指导，体现了孟子以民为本的政治主张。</w:t>
      </w:r>
    </w:p>
    <w:p w14:paraId="2D540C53" w14:textId="77777777" w:rsidR="00DB4086" w:rsidRDefault="00443639">
      <w:pPr>
        <w:spacing w:line="360" w:lineRule="auto"/>
        <w:jc w:val="left"/>
        <w:textAlignment w:val="center"/>
        <w:rPr>
          <w:color w:val="000000"/>
        </w:rPr>
      </w:pPr>
      <w:r>
        <w:rPr>
          <w:color w:val="000000"/>
        </w:rPr>
        <w:t>【</w:t>
      </w:r>
      <w:r>
        <w:rPr>
          <w:color w:val="000000"/>
        </w:rPr>
        <w:t>11</w:t>
      </w:r>
      <w:r>
        <w:rPr>
          <w:color w:val="000000"/>
        </w:rPr>
        <w:t>题详解】</w:t>
      </w:r>
    </w:p>
    <w:p w14:paraId="0C69A911" w14:textId="77777777" w:rsidR="00DB4086" w:rsidRDefault="00443639">
      <w:pPr>
        <w:spacing w:line="360" w:lineRule="auto"/>
        <w:jc w:val="left"/>
        <w:textAlignment w:val="center"/>
        <w:rPr>
          <w:color w:val="000000"/>
        </w:rPr>
      </w:pPr>
      <w:r>
        <w:rPr>
          <w:color w:val="000000"/>
        </w:rPr>
        <w:t>本题考查文言文断句。作答时可结合句意、语法结构来分析。</w:t>
      </w:r>
    </w:p>
    <w:p w14:paraId="4C87ADA4" w14:textId="77777777" w:rsidR="00DB4086" w:rsidRDefault="00443639">
      <w:pPr>
        <w:spacing w:line="360" w:lineRule="auto"/>
        <w:jc w:val="left"/>
        <w:textAlignment w:val="center"/>
        <w:rPr>
          <w:color w:val="000000"/>
        </w:rPr>
      </w:pPr>
      <w:r>
        <w:rPr>
          <w:color w:val="000000"/>
        </w:rPr>
        <w:t>句意：真正能做到这五点，那么邻国的百姓就会像仰望父母一样仰望他。</w:t>
      </w:r>
    </w:p>
    <w:p w14:paraId="0C1D5CD3" w14:textId="77777777" w:rsidR="00DB4086" w:rsidRDefault="00443639">
      <w:pPr>
        <w:spacing w:line="360" w:lineRule="auto"/>
        <w:jc w:val="left"/>
        <w:textAlignment w:val="center"/>
        <w:rPr>
          <w:color w:val="000000"/>
        </w:rPr>
      </w:pPr>
      <w:r>
        <w:rPr>
          <w:rFonts w:ascii="宋体" w:hAnsi="宋体"/>
          <w:color w:val="000000"/>
        </w:rPr>
        <w:t>“</w:t>
      </w:r>
      <w:r>
        <w:rPr>
          <w:color w:val="000000"/>
        </w:rPr>
        <w:t>信能行此五者</w:t>
      </w:r>
      <w:r>
        <w:rPr>
          <w:rFonts w:ascii="宋体" w:hAnsi="宋体"/>
          <w:color w:val="000000"/>
        </w:rPr>
        <w:t>”</w:t>
      </w:r>
      <w:r>
        <w:rPr>
          <w:color w:val="000000"/>
        </w:rPr>
        <w:t>表达假设条件，后半部分</w:t>
      </w:r>
      <w:r>
        <w:rPr>
          <w:rFonts w:ascii="宋体" w:hAnsi="宋体"/>
          <w:color w:val="000000"/>
        </w:rPr>
        <w:t>“</w:t>
      </w:r>
      <w:r>
        <w:rPr>
          <w:color w:val="000000"/>
        </w:rPr>
        <w:t>则邻国之民仰之若父母矣</w:t>
      </w:r>
      <w:r>
        <w:rPr>
          <w:rFonts w:ascii="宋体" w:hAnsi="宋体"/>
          <w:color w:val="000000"/>
        </w:rPr>
        <w:t>”</w:t>
      </w:r>
      <w:r>
        <w:rPr>
          <w:color w:val="000000"/>
        </w:rPr>
        <w:t>是结果，因此</w:t>
      </w:r>
      <w:r>
        <w:rPr>
          <w:rFonts w:ascii="宋体" w:hAnsi="宋体"/>
          <w:color w:val="000000"/>
        </w:rPr>
        <w:t>“</w:t>
      </w:r>
      <w:r>
        <w:rPr>
          <w:color w:val="000000"/>
        </w:rPr>
        <w:t>信能行此五者</w:t>
      </w:r>
      <w:r>
        <w:rPr>
          <w:rFonts w:ascii="宋体" w:hAnsi="宋体"/>
          <w:color w:val="000000"/>
        </w:rPr>
        <w:t>”</w:t>
      </w:r>
      <w:r>
        <w:rPr>
          <w:color w:val="000000"/>
        </w:rPr>
        <w:t>和</w:t>
      </w:r>
      <w:r>
        <w:rPr>
          <w:rFonts w:ascii="宋体" w:hAnsi="宋体"/>
          <w:color w:val="000000"/>
        </w:rPr>
        <w:t>“</w:t>
      </w:r>
      <w:r>
        <w:rPr>
          <w:color w:val="000000"/>
        </w:rPr>
        <w:t>则邻国之民仰之若父母矣</w:t>
      </w:r>
      <w:r>
        <w:rPr>
          <w:rFonts w:ascii="宋体" w:hAnsi="宋体"/>
          <w:color w:val="000000"/>
        </w:rPr>
        <w:t>”</w:t>
      </w:r>
      <w:r>
        <w:rPr>
          <w:color w:val="000000"/>
        </w:rPr>
        <w:t>之间应断开；</w:t>
      </w:r>
    </w:p>
    <w:p w14:paraId="5D7EC1DF" w14:textId="77777777" w:rsidR="00DB4086" w:rsidRDefault="00443639">
      <w:pPr>
        <w:spacing w:line="360" w:lineRule="auto"/>
        <w:jc w:val="left"/>
        <w:textAlignment w:val="center"/>
        <w:rPr>
          <w:color w:val="000000"/>
        </w:rPr>
      </w:pPr>
      <w:r>
        <w:rPr>
          <w:rFonts w:ascii="宋体" w:hAnsi="宋体"/>
          <w:color w:val="000000"/>
        </w:rPr>
        <w:t>故断句：信能行此五者/则邻国之民仰之若父母矣。</w:t>
      </w:r>
    </w:p>
    <w:p w14:paraId="62E08331" w14:textId="77777777" w:rsidR="00DB4086" w:rsidRDefault="00443639">
      <w:pPr>
        <w:spacing w:line="360" w:lineRule="auto"/>
        <w:jc w:val="left"/>
        <w:textAlignment w:val="center"/>
        <w:rPr>
          <w:color w:val="000000"/>
        </w:rPr>
      </w:pPr>
      <w:r>
        <w:rPr>
          <w:color w:val="000000"/>
        </w:rPr>
        <w:t>【</w:t>
      </w:r>
      <w:r>
        <w:rPr>
          <w:color w:val="000000"/>
        </w:rPr>
        <w:t>12</w:t>
      </w:r>
      <w:r>
        <w:rPr>
          <w:color w:val="000000"/>
        </w:rPr>
        <w:t>题详解】</w:t>
      </w:r>
    </w:p>
    <w:p w14:paraId="5A15E051" w14:textId="77777777" w:rsidR="00DB4086" w:rsidRDefault="00443639">
      <w:pPr>
        <w:spacing w:line="360" w:lineRule="auto"/>
        <w:jc w:val="left"/>
        <w:textAlignment w:val="center"/>
        <w:rPr>
          <w:color w:val="000000"/>
        </w:rPr>
      </w:pPr>
      <w:r>
        <w:rPr>
          <w:color w:val="000000"/>
        </w:rPr>
        <w:t>本题考查文言实词。作答时可结合方法提示以及句意来分析。</w:t>
      </w:r>
    </w:p>
    <w:p w14:paraId="144B6463" w14:textId="77777777" w:rsidR="00DB4086" w:rsidRDefault="00443639">
      <w:pPr>
        <w:spacing w:line="360" w:lineRule="auto"/>
        <w:jc w:val="left"/>
        <w:textAlignment w:val="center"/>
        <w:rPr>
          <w:color w:val="000000"/>
        </w:rPr>
      </w:pPr>
      <w:r>
        <w:rPr>
          <w:color w:val="000000"/>
        </w:rPr>
        <w:t>①</w:t>
      </w:r>
      <w:r>
        <w:rPr>
          <w:color w:val="000000"/>
        </w:rPr>
        <w:t>空：根据差工具书确定选</w:t>
      </w:r>
      <w:r>
        <w:rPr>
          <w:color w:val="000000"/>
        </w:rPr>
        <w:t>③</w:t>
      </w:r>
      <w:r>
        <w:rPr>
          <w:color w:val="000000"/>
        </w:rPr>
        <w:t>，</w:t>
      </w:r>
      <w:r>
        <w:rPr>
          <w:rFonts w:ascii="宋体" w:hAnsi="宋体"/>
          <w:color w:val="000000"/>
        </w:rPr>
        <w:t>“</w:t>
      </w:r>
      <w:r>
        <w:rPr>
          <w:color w:val="000000"/>
        </w:rPr>
        <w:t>域民不以封疆之界</w:t>
      </w:r>
      <w:r>
        <w:rPr>
          <w:rFonts w:ascii="宋体" w:hAnsi="宋体"/>
          <w:color w:val="000000"/>
        </w:rPr>
        <w:t>”</w:t>
      </w:r>
      <w:r>
        <w:rPr>
          <w:color w:val="000000"/>
        </w:rPr>
        <w:t>的意思是：使人民定居下来（而不迁到别的地方去），不能靠疆域的边界。域：使</w:t>
      </w:r>
      <w:r>
        <w:rPr>
          <w:rFonts w:ascii="宋体" w:hAnsi="宋体"/>
          <w:color w:val="000000"/>
        </w:rPr>
        <w:t>……</w:t>
      </w:r>
      <w:r>
        <w:rPr>
          <w:color w:val="000000"/>
        </w:rPr>
        <w:t>定居下来。也即</w:t>
      </w:r>
      <w:r>
        <w:rPr>
          <w:rFonts w:ascii="宋体" w:hAnsi="宋体"/>
          <w:color w:val="000000"/>
        </w:rPr>
        <w:t>“</w:t>
      </w:r>
      <w:r>
        <w:rPr>
          <w:color w:val="000000"/>
        </w:rPr>
        <w:t>限制在疆域内，居住</w:t>
      </w:r>
      <w:r>
        <w:rPr>
          <w:rFonts w:ascii="宋体" w:hAnsi="宋体"/>
          <w:color w:val="000000"/>
        </w:rPr>
        <w:t>”</w:t>
      </w:r>
      <w:r>
        <w:rPr>
          <w:color w:val="000000"/>
        </w:rPr>
        <w:t>，故选</w:t>
      </w:r>
      <w:r>
        <w:rPr>
          <w:color w:val="000000"/>
        </w:rPr>
        <w:t>③</w:t>
      </w:r>
      <w:r>
        <w:rPr>
          <w:color w:val="000000"/>
        </w:rPr>
        <w:t>。</w:t>
      </w:r>
    </w:p>
    <w:p w14:paraId="2B56DF17" w14:textId="77777777" w:rsidR="00DB4086" w:rsidRDefault="00443639">
      <w:pPr>
        <w:spacing w:line="360" w:lineRule="auto"/>
        <w:jc w:val="left"/>
        <w:textAlignment w:val="center"/>
        <w:rPr>
          <w:color w:val="000000"/>
        </w:rPr>
      </w:pPr>
      <w:r>
        <w:rPr>
          <w:color w:val="000000"/>
        </w:rPr>
        <w:t>②</w:t>
      </w:r>
      <w:r>
        <w:rPr>
          <w:color w:val="000000"/>
        </w:rPr>
        <w:t>空：</w:t>
      </w:r>
      <w:r>
        <w:rPr>
          <w:rFonts w:ascii="宋体" w:hAnsi="宋体"/>
          <w:color w:val="000000"/>
        </w:rPr>
        <w:t>“</w:t>
      </w:r>
      <w:r>
        <w:rPr>
          <w:color w:val="000000"/>
        </w:rPr>
        <w:t>朝野上下</w:t>
      </w:r>
      <w:r>
        <w:rPr>
          <w:rFonts w:ascii="宋体" w:hAnsi="宋体"/>
          <w:color w:val="000000"/>
        </w:rPr>
        <w:t>”</w:t>
      </w:r>
      <w:r>
        <w:rPr>
          <w:color w:val="000000"/>
        </w:rPr>
        <w:t>指朝廷和民间的各个阶层，其中</w:t>
      </w:r>
      <w:r>
        <w:rPr>
          <w:rFonts w:ascii="宋体" w:hAnsi="宋体"/>
          <w:color w:val="000000"/>
        </w:rPr>
        <w:t>“</w:t>
      </w:r>
      <w:r>
        <w:rPr>
          <w:color w:val="000000"/>
        </w:rPr>
        <w:t>朝</w:t>
      </w:r>
      <w:r>
        <w:rPr>
          <w:rFonts w:ascii="宋体" w:hAnsi="宋体"/>
          <w:color w:val="000000"/>
        </w:rPr>
        <w:t>”</w:t>
      </w:r>
      <w:r>
        <w:rPr>
          <w:color w:val="000000"/>
        </w:rPr>
        <w:t>指朝廷。根据关联成语法可知，</w:t>
      </w:r>
      <w:r>
        <w:rPr>
          <w:rFonts w:ascii="宋体" w:hAnsi="宋体"/>
          <w:color w:val="000000"/>
        </w:rPr>
        <w:t>“</w:t>
      </w:r>
      <w:r>
        <w:rPr>
          <w:color w:val="000000"/>
        </w:rPr>
        <w:t>而愿立于其朝矣</w:t>
      </w:r>
      <w:r>
        <w:rPr>
          <w:rFonts w:ascii="宋体" w:hAnsi="宋体"/>
          <w:color w:val="000000"/>
        </w:rPr>
        <w:t>”</w:t>
      </w:r>
      <w:r>
        <w:rPr>
          <w:color w:val="000000"/>
        </w:rPr>
        <w:t>中的</w:t>
      </w:r>
      <w:r>
        <w:rPr>
          <w:rFonts w:ascii="宋体" w:hAnsi="宋体"/>
          <w:color w:val="000000"/>
        </w:rPr>
        <w:t>“</w:t>
      </w:r>
      <w:r>
        <w:rPr>
          <w:color w:val="000000"/>
        </w:rPr>
        <w:t>朝</w:t>
      </w:r>
      <w:r>
        <w:rPr>
          <w:rFonts w:ascii="宋体" w:hAnsi="宋体"/>
          <w:color w:val="000000"/>
        </w:rPr>
        <w:t>”</w:t>
      </w:r>
      <w:r>
        <w:rPr>
          <w:color w:val="000000"/>
        </w:rPr>
        <w:t>也应理解为</w:t>
      </w:r>
      <w:r>
        <w:rPr>
          <w:rFonts w:ascii="宋体" w:hAnsi="宋体"/>
          <w:color w:val="000000"/>
        </w:rPr>
        <w:t>“</w:t>
      </w:r>
      <w:r>
        <w:rPr>
          <w:color w:val="000000"/>
        </w:rPr>
        <w:t>朝廷</w:t>
      </w:r>
      <w:r>
        <w:rPr>
          <w:rFonts w:ascii="宋体" w:hAnsi="宋体"/>
          <w:color w:val="000000"/>
        </w:rPr>
        <w:t>”</w:t>
      </w:r>
      <w:r>
        <w:rPr>
          <w:color w:val="000000"/>
        </w:rPr>
        <w:t>。句意：愿意在他的朝廷做官。</w:t>
      </w:r>
    </w:p>
    <w:p w14:paraId="3EB946E1" w14:textId="77777777" w:rsidR="00DB4086" w:rsidRDefault="00443639">
      <w:pPr>
        <w:spacing w:line="360" w:lineRule="auto"/>
        <w:jc w:val="left"/>
        <w:textAlignment w:val="center"/>
        <w:rPr>
          <w:color w:val="000000"/>
        </w:rPr>
      </w:pPr>
      <w:r>
        <w:rPr>
          <w:color w:val="000000"/>
        </w:rPr>
        <w:t>③</w:t>
      </w:r>
      <w:r>
        <w:rPr>
          <w:color w:val="000000"/>
        </w:rPr>
        <w:t>空：</w:t>
      </w:r>
      <w:r>
        <w:rPr>
          <w:rFonts w:ascii="宋体" w:hAnsi="宋体"/>
          <w:color w:val="000000"/>
        </w:rPr>
        <w:t>“</w:t>
      </w:r>
      <w:r>
        <w:rPr>
          <w:color w:val="000000"/>
        </w:rPr>
        <w:t>能谤讥于市朝</w:t>
      </w:r>
      <w:r>
        <w:rPr>
          <w:rFonts w:ascii="宋体" w:hAnsi="宋体"/>
          <w:color w:val="000000"/>
        </w:rPr>
        <w:t>”</w:t>
      </w:r>
      <w:r>
        <w:rPr>
          <w:color w:val="000000"/>
        </w:rPr>
        <w:t>的意思是能够在集市议论（君王的过失）。市：集市。根据课内迁移可知，</w:t>
      </w:r>
      <w:r>
        <w:rPr>
          <w:rFonts w:ascii="宋体" w:hAnsi="宋体"/>
          <w:color w:val="000000"/>
        </w:rPr>
        <w:t>“</w:t>
      </w:r>
      <w:r>
        <w:rPr>
          <w:color w:val="000000"/>
        </w:rPr>
        <w:t>而愿藏于其市矣</w:t>
      </w:r>
      <w:r>
        <w:rPr>
          <w:rFonts w:ascii="宋体" w:hAnsi="宋体"/>
          <w:color w:val="000000"/>
        </w:rPr>
        <w:t>”</w:t>
      </w:r>
      <w:r>
        <w:rPr>
          <w:color w:val="000000"/>
        </w:rPr>
        <w:t>中的</w:t>
      </w:r>
      <w:r>
        <w:rPr>
          <w:rFonts w:ascii="宋体" w:hAnsi="宋体"/>
          <w:color w:val="000000"/>
        </w:rPr>
        <w:t>“</w:t>
      </w:r>
      <w:r>
        <w:rPr>
          <w:color w:val="000000"/>
        </w:rPr>
        <w:t>市</w:t>
      </w:r>
      <w:r>
        <w:rPr>
          <w:rFonts w:ascii="宋体" w:hAnsi="宋体"/>
          <w:color w:val="000000"/>
        </w:rPr>
        <w:t>”</w:t>
      </w:r>
      <w:r>
        <w:rPr>
          <w:color w:val="000000"/>
        </w:rPr>
        <w:t>也应理解为</w:t>
      </w:r>
      <w:r>
        <w:rPr>
          <w:rFonts w:ascii="宋体" w:hAnsi="宋体"/>
          <w:color w:val="000000"/>
        </w:rPr>
        <w:t>“</w:t>
      </w:r>
      <w:r>
        <w:rPr>
          <w:color w:val="000000"/>
        </w:rPr>
        <w:t>集市</w:t>
      </w:r>
      <w:r>
        <w:rPr>
          <w:rFonts w:ascii="宋体" w:hAnsi="宋体"/>
          <w:color w:val="000000"/>
        </w:rPr>
        <w:t>”</w:t>
      </w:r>
      <w:r>
        <w:rPr>
          <w:color w:val="000000"/>
        </w:rPr>
        <w:t>，句意：愿意把货物储存在他的集市里。</w:t>
      </w:r>
    </w:p>
    <w:p w14:paraId="64E0F130" w14:textId="77777777" w:rsidR="00DB4086" w:rsidRDefault="00443639">
      <w:pPr>
        <w:spacing w:line="360" w:lineRule="auto"/>
        <w:jc w:val="left"/>
        <w:textAlignment w:val="center"/>
        <w:rPr>
          <w:color w:val="000000"/>
        </w:rPr>
      </w:pPr>
      <w:r>
        <w:rPr>
          <w:color w:val="000000"/>
        </w:rPr>
        <w:t>【</w:t>
      </w:r>
      <w:r>
        <w:rPr>
          <w:color w:val="000000"/>
        </w:rPr>
        <w:t>13</w:t>
      </w:r>
      <w:r>
        <w:rPr>
          <w:color w:val="000000"/>
        </w:rPr>
        <w:t>题详解】</w:t>
      </w:r>
    </w:p>
    <w:p w14:paraId="2491BB45" w14:textId="77777777" w:rsidR="00DB4086" w:rsidRDefault="00443639">
      <w:pPr>
        <w:spacing w:line="360" w:lineRule="auto"/>
        <w:jc w:val="left"/>
        <w:textAlignment w:val="center"/>
        <w:rPr>
          <w:color w:val="000000"/>
        </w:rPr>
      </w:pPr>
      <w:r>
        <w:rPr>
          <w:rFonts w:ascii="宋体" w:hAnsi="宋体"/>
          <w:color w:val="000000"/>
        </w:rPr>
        <w:t>本题考查文言文翻译。翻译时应注意如下重点字词的意思：</w:t>
      </w:r>
    </w:p>
    <w:p w14:paraId="05CA1113" w14:textId="77777777" w:rsidR="00DB4086" w:rsidRDefault="00443639">
      <w:pPr>
        <w:spacing w:line="360" w:lineRule="auto"/>
        <w:jc w:val="left"/>
        <w:textAlignment w:val="center"/>
        <w:rPr>
          <w:color w:val="000000"/>
        </w:rPr>
      </w:pPr>
      <w:r>
        <w:rPr>
          <w:rFonts w:ascii="宋体" w:hAnsi="宋体"/>
          <w:color w:val="000000"/>
        </w:rPr>
        <w:t>（1）寡：少。第一处“之”：到。至：极点。亲戚：内外亲属，包括父系亲属和母系亲属。畔：同“叛”，背叛。第二处“之”：代词，代指“不能行仁政的君主”。</w:t>
      </w:r>
    </w:p>
    <w:p w14:paraId="33FDB290" w14:textId="77777777" w:rsidR="00DB4086" w:rsidRDefault="00443639">
      <w:pPr>
        <w:spacing w:line="360" w:lineRule="auto"/>
        <w:jc w:val="left"/>
        <w:textAlignment w:val="center"/>
        <w:rPr>
          <w:color w:val="000000"/>
        </w:rPr>
      </w:pPr>
      <w:r>
        <w:rPr>
          <w:rFonts w:ascii="宋体" w:hAnsi="宋体"/>
          <w:color w:val="000000"/>
        </w:rPr>
        <w:t>（2）尊：尊重。贤：贤德的人。使：任用。能：指有才能的人。俊杰：指才智出众的人。在位：担任官职，这里指治理国家。皆：都。悦：高兴。</w:t>
      </w:r>
    </w:p>
    <w:p w14:paraId="26B7FBAE" w14:textId="77777777" w:rsidR="00DB4086" w:rsidRDefault="00443639">
      <w:pPr>
        <w:spacing w:line="360" w:lineRule="auto"/>
        <w:jc w:val="left"/>
        <w:textAlignment w:val="center"/>
        <w:rPr>
          <w:color w:val="000000"/>
        </w:rPr>
      </w:pPr>
      <w:r>
        <w:rPr>
          <w:color w:val="000000"/>
        </w:rPr>
        <w:t>【</w:t>
      </w:r>
      <w:r>
        <w:rPr>
          <w:color w:val="000000"/>
        </w:rPr>
        <w:t>14</w:t>
      </w:r>
      <w:r>
        <w:rPr>
          <w:color w:val="000000"/>
        </w:rPr>
        <w:t>题详解】</w:t>
      </w:r>
    </w:p>
    <w:p w14:paraId="7B3F12FB" w14:textId="77777777" w:rsidR="00DB4086" w:rsidRDefault="00443639">
      <w:pPr>
        <w:spacing w:line="360" w:lineRule="auto"/>
        <w:jc w:val="left"/>
        <w:textAlignment w:val="center"/>
        <w:rPr>
          <w:color w:val="000000"/>
        </w:rPr>
      </w:pPr>
      <w:r>
        <w:rPr>
          <w:rFonts w:ascii="宋体" w:hAnsi="宋体"/>
          <w:color w:val="000000"/>
        </w:rPr>
        <w:t>本题考查理解概括文章内容。</w:t>
      </w:r>
    </w:p>
    <w:p w14:paraId="3DC8200B" w14:textId="77777777" w:rsidR="00DB4086" w:rsidRDefault="00443639">
      <w:pPr>
        <w:spacing w:line="360" w:lineRule="auto"/>
        <w:jc w:val="left"/>
        <w:textAlignment w:val="center"/>
        <w:rPr>
          <w:color w:val="000000"/>
        </w:rPr>
      </w:pPr>
      <w:r>
        <w:rPr>
          <w:rFonts w:ascii="宋体" w:hAnsi="宋体"/>
          <w:color w:val="000000"/>
        </w:rPr>
        <w:t>①空：甲文通过“天时不如地利，地利不如人和”“得道者多助，失道者寡助”，将战争胜负归因于“人和”（民心所向），并引申至治国需以“仁政”赢得天下支持。例如“寡助之至，亲戚畔之；多助之至，天下顺之”，直接点明仁政对凝聚民心的决定性作用。</w:t>
      </w:r>
      <w:r>
        <w:rPr>
          <w:rFonts w:ascii="宋体" w:hAnsi="宋体"/>
          <w:b/>
          <w:color w:val="000000"/>
        </w:rPr>
        <w:t>乙文</w:t>
      </w:r>
      <w:r>
        <w:rPr>
          <w:rFonts w:ascii="宋体" w:hAnsi="宋体"/>
          <w:color w:val="000000"/>
        </w:rPr>
        <w:t>提出“信能行此五者，则邻国之民仰之若父母矣”，通过尊贤、轻税等具体措施吸引百姓归附，本质上是通过仁政赢得民心，与甲文“得道多助”的理念一致。因此梁文都强调了施行“仁政”或“人和”或“赢得民心”的重要性；</w:t>
      </w:r>
    </w:p>
    <w:p w14:paraId="41821F63" w14:textId="77777777" w:rsidR="00DB4086" w:rsidRDefault="00443639">
      <w:pPr>
        <w:spacing w:line="360" w:lineRule="auto"/>
        <w:jc w:val="left"/>
        <w:textAlignment w:val="center"/>
        <w:rPr>
          <w:color w:val="000000"/>
        </w:rPr>
      </w:pPr>
      <w:r>
        <w:rPr>
          <w:rFonts w:ascii="宋体" w:hAnsi="宋体"/>
          <w:color w:val="000000"/>
        </w:rPr>
        <w:t>②空：甲文先以“三里之城，七里之郭，环而攻之而不胜”论证“天时不如地利”，再以“城高池深、兵革坚利却委而去之”论证“地利不如人和”，通过战争场景的类比，自然推导出“治国需重民心”的结论。接着从战争中的“人和”延伸至治国的“得道”，提出“域民不以封疆之界，固国不以山溪之险，威天下不以兵革之利”，强调仁政是治国的根本，而非依赖地理或武力。因此这里填“战争”或“论述战争或讨论战争”；</w:t>
      </w:r>
    </w:p>
    <w:p w14:paraId="37FAE731" w14:textId="77777777" w:rsidR="00DB4086" w:rsidRDefault="00443639">
      <w:pPr>
        <w:spacing w:line="360" w:lineRule="auto"/>
        <w:jc w:val="left"/>
        <w:textAlignment w:val="center"/>
        <w:rPr>
          <w:color w:val="000000"/>
        </w:rPr>
      </w:pPr>
      <w:r>
        <w:rPr>
          <w:rFonts w:ascii="宋体" w:hAnsi="宋体"/>
          <w:color w:val="000000"/>
        </w:rPr>
        <w:t>③④空：乙文原文“尊贤使能，俊杰在位，则天下之士皆悦，而愿立于其朝矣”明确提出提拔贤德与有才能的人，让俊杰担任官职，以吸引天下士人归附，从人才层面夯实治国基础。例如“则天下之士皆悦，而愿立于其朝矣”，体现人才政策对国家吸引力的提升。因此这里的措施是：尊重人才，任用贤能，让出众的人来治理国家；</w:t>
      </w:r>
    </w:p>
    <w:p w14:paraId="2F840E8E" w14:textId="77777777" w:rsidR="00DB4086" w:rsidRDefault="00443639">
      <w:pPr>
        <w:spacing w:line="360" w:lineRule="auto"/>
        <w:jc w:val="left"/>
        <w:textAlignment w:val="center"/>
        <w:rPr>
          <w:color w:val="000000"/>
        </w:rPr>
      </w:pPr>
      <w:r>
        <w:rPr>
          <w:rFonts w:ascii="宋体" w:hAnsi="宋体"/>
          <w:color w:val="000000"/>
        </w:rPr>
        <w:t>乙文提到“市，廛而不征，法而不廛”，这表明货物储存不征税，要按法定价格收购滞销商品，“关，讥而不征”表明关卡只稽查不征税，这样可以降低商业运营成本，吸引商人聚集。因此这里</w:t>
      </w:r>
      <w:r>
        <w:rPr>
          <w:rFonts w:ascii="宋体" w:hAnsi="宋体"/>
          <w:noProof/>
          <w:color w:val="000000"/>
        </w:rPr>
        <w:drawing>
          <wp:inline distT="0" distB="0" distL="0" distR="0" wp14:anchorId="4DB1682D" wp14:editId="29F675D8">
            <wp:extent cx="133350" cy="177800"/>
            <wp:effectExtent l="0" t="0" r="0" b="0"/>
            <wp:docPr id="1731549743" name="图片 1731549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49743"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措施是：商业赋税，放宽经济管制</w:t>
      </w:r>
      <w:r>
        <w:rPr>
          <w:rFonts w:ascii="宋体" w:hAnsi="宋体"/>
          <w:b/>
          <w:color w:val="000000"/>
        </w:rPr>
        <w:t>，</w:t>
      </w:r>
      <w:r>
        <w:rPr>
          <w:rFonts w:ascii="宋体" w:hAnsi="宋体"/>
          <w:color w:val="000000"/>
        </w:rPr>
        <w:t>货物储存在仓库中不征税，依法定价格收购滞销货物不让它积压仓中</w:t>
      </w:r>
      <w:r>
        <w:rPr>
          <w:rFonts w:ascii="宋体" w:hAnsi="宋体"/>
          <w:b/>
          <w:color w:val="000000"/>
        </w:rPr>
        <w:t>，</w:t>
      </w:r>
      <w:r>
        <w:rPr>
          <w:rFonts w:ascii="宋体" w:hAnsi="宋体"/>
          <w:color w:val="000000"/>
        </w:rPr>
        <w:t>在关卡上，只稽查不征税；</w:t>
      </w:r>
    </w:p>
    <w:p w14:paraId="782F298F" w14:textId="77777777" w:rsidR="00DB4086" w:rsidRDefault="00443639">
      <w:pPr>
        <w:spacing w:line="360" w:lineRule="auto"/>
        <w:jc w:val="left"/>
        <w:textAlignment w:val="center"/>
        <w:rPr>
          <w:color w:val="000000"/>
        </w:rPr>
      </w:pPr>
      <w:r>
        <w:rPr>
          <w:rFonts w:ascii="宋体" w:hAnsi="宋体"/>
          <w:color w:val="000000"/>
        </w:rPr>
        <w:t>乙文海提到“耕者，助而不税”，即助耕公田，不另征赋税，“廛，无夫里之布”即居民免劳役税和额外的地税，做到这样才能减轻农民负担，激发生产积极性。因此这里的措施是：助耕公田，不必另交赋税；没有劳役税和额外的地税。</w:t>
      </w:r>
    </w:p>
    <w:p w14:paraId="445A5A32" w14:textId="77777777" w:rsidR="00DB4086" w:rsidRDefault="00443639">
      <w:pPr>
        <w:spacing w:line="360" w:lineRule="auto"/>
        <w:jc w:val="left"/>
        <w:textAlignment w:val="center"/>
        <w:rPr>
          <w:color w:val="000000"/>
        </w:rPr>
      </w:pPr>
      <w:r>
        <w:rPr>
          <w:color w:val="000000"/>
        </w:rPr>
        <w:t>【</w:t>
      </w:r>
      <w:r>
        <w:rPr>
          <w:color w:val="000000"/>
        </w:rPr>
        <w:t>15</w:t>
      </w:r>
      <w:r>
        <w:rPr>
          <w:color w:val="000000"/>
        </w:rPr>
        <w:t>题详解】</w:t>
      </w:r>
    </w:p>
    <w:p w14:paraId="594304C2" w14:textId="77777777" w:rsidR="00DB4086" w:rsidRDefault="00443639">
      <w:pPr>
        <w:spacing w:line="360" w:lineRule="auto"/>
        <w:jc w:val="left"/>
        <w:textAlignment w:val="center"/>
        <w:rPr>
          <w:color w:val="000000"/>
        </w:rPr>
      </w:pPr>
      <w:r>
        <w:rPr>
          <w:rFonts w:ascii="宋体" w:hAnsi="宋体"/>
          <w:color w:val="000000"/>
        </w:rPr>
        <w:t>本题考查阅读拓展。作答时先选取孟子的名句，除了以下链接材料的句子，我们还可以从学过的文章中选取，例如“天时不如地利，地利不如人和”“富贵不能淫，贫贱不能移，威武不能屈”等，可先理解名言的含义，挖掘孟子思想内核，然后阐述其对自己的积极影响即可。</w:t>
      </w:r>
    </w:p>
    <w:p w14:paraId="7B1A6316" w14:textId="77777777" w:rsidR="00DB4086" w:rsidRDefault="00443639">
      <w:pPr>
        <w:spacing w:line="360" w:lineRule="auto"/>
        <w:jc w:val="left"/>
        <w:textAlignment w:val="center"/>
        <w:rPr>
          <w:color w:val="000000"/>
        </w:rPr>
      </w:pPr>
      <w:r>
        <w:rPr>
          <w:rFonts w:ascii="宋体" w:hAnsi="宋体"/>
          <w:color w:val="000000"/>
        </w:rPr>
        <w:t>链接材料中的①“尽信书则不如无书”其本质是倡导批判性思维，打破“权威迷信”的认知枷锁。孟子此语暗合现代认识论的核心：知识的真理性需经实践检验，书本作为二手经验载体，可能存在时代局限性。作为座右铭的理由可以是：它时刻告诉自己要有独立思考的能力，启发自己要有创新精神和质疑精神，从而不断促进自身的进步。</w:t>
      </w:r>
    </w:p>
    <w:p w14:paraId="3E583050" w14:textId="77777777" w:rsidR="00DB4086" w:rsidRDefault="00443639">
      <w:pPr>
        <w:spacing w:line="360" w:lineRule="auto"/>
        <w:jc w:val="left"/>
        <w:textAlignment w:val="center"/>
        <w:rPr>
          <w:color w:val="000000"/>
        </w:rPr>
      </w:pPr>
      <w:r>
        <w:rPr>
          <w:rFonts w:ascii="宋体" w:hAnsi="宋体"/>
          <w:color w:val="000000"/>
        </w:rPr>
        <w:t>链接材料中</w:t>
      </w:r>
      <w:r>
        <w:rPr>
          <w:rFonts w:ascii="宋体" w:hAnsi="宋体"/>
          <w:noProof/>
          <w:color w:val="000000"/>
        </w:rPr>
        <w:drawing>
          <wp:inline distT="0" distB="0" distL="0" distR="0" wp14:anchorId="6F139DBB" wp14:editId="5E970CF6">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②“乐以天下，忧以天下”的意思是把天下人的快乐当作自己的快乐，把天下人的忧愁当作自己的忧愁。它告诉我，真正的君子需将个人情志与社会福祉紧密相连，在关注天下兴衰中实现自我价值。是对君主“与民同乐”的劝谏，核心是民本思想的情感化表达。此句与范仲淹“先忧后乐”形成千年呼应。作为座右铭的理由可以是：它警醒自己要心怀天下，有责任担当意识等。</w:t>
      </w:r>
    </w:p>
    <w:p w14:paraId="58424780" w14:textId="77777777" w:rsidR="00DB4086" w:rsidRDefault="00443639">
      <w:pPr>
        <w:spacing w:line="360" w:lineRule="auto"/>
        <w:jc w:val="left"/>
        <w:textAlignment w:val="center"/>
        <w:rPr>
          <w:color w:val="000000"/>
        </w:rPr>
      </w:pPr>
      <w:r>
        <w:rPr>
          <w:rFonts w:ascii="宋体" w:hAnsi="宋体"/>
          <w:color w:val="000000"/>
        </w:rPr>
        <w:t>链接材料中的③“人有不为也，而后可以有为”，指的是孟子认为人需先明确“不为”的界限，舍弃无意义或次要的事物，才能在关键领域集中精力，实现真正的“有为”。这一思想蕴含着“取舍智慧”与“专注哲学”，与现代管理学中的“优先级思维”不谋而合。将此作为座右铭的理由可以是：孟子的“不为”并非消极避世，而是拒绝“急功近利”的短视行为。真正的“有为”不是盲目求多，而是通过“不为”的勇气，在认知、能力、价值观等维度做“减法”，从而在关键领域做“乘法”。它像一把标尺，时刻提醒自己在选择中保持清醒，让每一次“不为”都成为“有为”的基石。</w:t>
      </w:r>
    </w:p>
    <w:p w14:paraId="01BDDC8F" w14:textId="77777777" w:rsidR="00DB4086" w:rsidRDefault="00443639">
      <w:pPr>
        <w:spacing w:line="360" w:lineRule="auto"/>
        <w:jc w:val="left"/>
        <w:textAlignment w:val="center"/>
        <w:rPr>
          <w:color w:val="000000"/>
        </w:rPr>
      </w:pPr>
      <w:r>
        <w:rPr>
          <w:rFonts w:ascii="宋体" w:hAnsi="宋体"/>
          <w:color w:val="000000"/>
        </w:rPr>
        <w:t>例如：我选“乐以天下，忧以天下”作为座右铭。这句话的意思是把天下人的快乐当作自己的快乐，把天下人的忧愁当作自己的忧愁。它告诉我应心怀天下，以社会责任为己任，在关怀他人与社会中实现个人价值。</w:t>
      </w:r>
    </w:p>
    <w:p w14:paraId="6BC3125E" w14:textId="77777777" w:rsidR="00DB4086" w:rsidRDefault="00443639">
      <w:pPr>
        <w:spacing w:line="360" w:lineRule="auto"/>
        <w:jc w:val="left"/>
        <w:textAlignment w:val="center"/>
        <w:rPr>
          <w:color w:val="000000"/>
        </w:rPr>
      </w:pPr>
      <w:r>
        <w:rPr>
          <w:rFonts w:ascii="宋体" w:hAnsi="宋体"/>
          <w:color w:val="000000"/>
        </w:rPr>
        <w:t>又如：我选“人有不为也，而后可以有为”作为座右铭。这句话的意思是人要先明确自己不做什么，才能在重要的事情上有所作为。它提醒我学会取舍，拒绝无意义的事，专注核心目标，方能成就真正的价值。</w:t>
      </w:r>
    </w:p>
    <w:p w14:paraId="35A497BD" w14:textId="77777777" w:rsidR="00DB4086" w:rsidRDefault="00443639">
      <w:pPr>
        <w:spacing w:line="360" w:lineRule="auto"/>
        <w:jc w:val="left"/>
        <w:textAlignment w:val="center"/>
        <w:rPr>
          <w:color w:val="000000"/>
        </w:rPr>
      </w:pPr>
      <w:r>
        <w:rPr>
          <w:rFonts w:ascii="宋体" w:hAnsi="宋体"/>
          <w:color w:val="000000"/>
        </w:rPr>
        <w:t>又如：我选“富贵不能淫，贫贱不能移，威武不能屈”作为座右铭。这句话的意思是，富贵不能使他的思想迷惑，贫贱不能使他的操守动摇，威武不能使他的意志屈服，这样的人才叫做大丈夫。它告诉我应坚守内心的原则和道德底线，无论面对何种境遇，都要保持独立自主的人格和坚定的信念，做一个正直、坚毅、有骨气的人。</w:t>
      </w:r>
    </w:p>
    <w:p w14:paraId="065DF452" w14:textId="77777777" w:rsidR="00DB4086" w:rsidRDefault="00443639">
      <w:pPr>
        <w:spacing w:line="360" w:lineRule="auto"/>
        <w:jc w:val="left"/>
        <w:textAlignment w:val="center"/>
        <w:rPr>
          <w:color w:val="000000"/>
        </w:rPr>
      </w:pPr>
      <w:r>
        <w:rPr>
          <w:color w:val="000000"/>
        </w:rPr>
        <w:t>【点睛】参考译文：</w:t>
      </w:r>
    </w:p>
    <w:p w14:paraId="5D72AC47" w14:textId="77777777" w:rsidR="00DB4086" w:rsidRDefault="00443639">
      <w:pPr>
        <w:spacing w:line="360" w:lineRule="auto"/>
        <w:jc w:val="left"/>
        <w:textAlignment w:val="center"/>
        <w:rPr>
          <w:color w:val="000000"/>
        </w:rPr>
      </w:pPr>
      <w:r>
        <w:rPr>
          <w:color w:val="000000"/>
        </w:rPr>
        <w:t>甲：</w:t>
      </w:r>
    </w:p>
    <w:p w14:paraId="13480C5E" w14:textId="77777777" w:rsidR="00DB4086" w:rsidRDefault="00443639">
      <w:pPr>
        <w:spacing w:line="360" w:lineRule="auto"/>
        <w:ind w:firstLine="420"/>
        <w:jc w:val="left"/>
        <w:textAlignment w:val="center"/>
        <w:rPr>
          <w:color w:val="000000"/>
        </w:rPr>
      </w:pPr>
      <w:r>
        <w:rPr>
          <w:color w:val="000000"/>
        </w:rPr>
        <w:t>有利于作战的天气时令比不上有利于作战的地理形势，有利于作战的地理形势比不上人心所向、内部团结。方圆三里的内城，方圆七里的外城，包围起来攻打它却不能取胜。既然包围起来攻打它，必定有得天时的条件，然而却不能取胜，这是因为天时比不上地利。城墙并非不高，护城河并非不深，武器装备并非不坚固锋利，粮食并非不充足，但（守城者）弃城而逃，这是因为地利比不上人和。所以说：使人民定居下来不能靠疆域的边界，巩固国防不能靠山河的险要，威慑天下不能靠武器的锐利。施行仁政的君主得到的帮助多，不施行仁政的君主得到的帮助少。帮助少到极点时，内外亲属都会背叛他；帮助多到极点时，天下人都会归顺他。用天下人都归顺的力量去攻打内外亲属都背叛的人，所以仁德的君主不战则已，战就一定能胜利。</w:t>
      </w:r>
    </w:p>
    <w:p w14:paraId="4E0F2D31" w14:textId="77777777" w:rsidR="00DB4086" w:rsidRDefault="00443639">
      <w:pPr>
        <w:spacing w:line="360" w:lineRule="auto"/>
        <w:jc w:val="left"/>
        <w:textAlignment w:val="center"/>
        <w:rPr>
          <w:color w:val="000000"/>
        </w:rPr>
      </w:pPr>
      <w:r>
        <w:rPr>
          <w:color w:val="000000"/>
        </w:rPr>
        <w:t>乙：</w:t>
      </w:r>
    </w:p>
    <w:p w14:paraId="37458FBC" w14:textId="77777777" w:rsidR="00DB4086" w:rsidRDefault="00443639">
      <w:pPr>
        <w:spacing w:line="360" w:lineRule="auto"/>
        <w:ind w:firstLine="420"/>
        <w:jc w:val="left"/>
        <w:textAlignment w:val="center"/>
        <w:rPr>
          <w:color w:val="000000"/>
        </w:rPr>
      </w:pPr>
      <w:r>
        <w:rPr>
          <w:color w:val="000000"/>
        </w:rPr>
        <w:t>孟子说：</w:t>
      </w:r>
      <w:r>
        <w:rPr>
          <w:rFonts w:ascii="宋体" w:hAnsi="宋体"/>
          <w:color w:val="000000"/>
        </w:rPr>
        <w:t>“</w:t>
      </w:r>
      <w:r>
        <w:rPr>
          <w:color w:val="000000"/>
        </w:rPr>
        <w:t>尊重贤才，任用能人，让杰出的人在位，那么天下的士人都会高兴，愿意在他的朝廷做官。市场上，提供摊位却不征税，（或）依法收购滞销货物而不使摊位空置，那么天下的商人都会高兴，愿意把货物储存在他的集市里。关卡，只稽查而不征税，那么天下的旅客都会高兴，愿意从他的道路通行。耕种的人，助耕而不征税，那么天下的农民都会高兴，愿意在他的田野耕种。居民区，不收额外的劳役税和地税，那么天下的百姓都会高兴，愿意成为他的子民。真正能做到这五点，那么邻国的百姓就会像仰望父母一样仰望他。率领子弟去攻打他们的父母，自从有人类以来，没有能成功的。这样做，就能天下无敌了。</w:t>
      </w:r>
      <w:r>
        <w:rPr>
          <w:rFonts w:ascii="宋体" w:hAnsi="宋体"/>
          <w:color w:val="000000"/>
        </w:rPr>
        <w:t>”</w:t>
      </w:r>
    </w:p>
    <w:p w14:paraId="02A7FE76" w14:textId="77777777" w:rsidR="00DB4086" w:rsidRDefault="00443639">
      <w:pPr>
        <w:spacing w:line="360" w:lineRule="auto"/>
        <w:jc w:val="left"/>
        <w:textAlignment w:val="center"/>
        <w:rPr>
          <w:color w:val="000000"/>
        </w:rPr>
      </w:pPr>
      <w:r>
        <w:rPr>
          <w:rFonts w:ascii="宋体" w:hAnsi="宋体"/>
          <w:b/>
          <w:color w:val="000000"/>
          <w:sz w:val="24"/>
        </w:rPr>
        <w:t>（二）（共</w:t>
      </w:r>
      <w:r>
        <w:rPr>
          <w:rFonts w:eastAsia="Times New Roman" w:cs="Times New Roman"/>
          <w:b/>
          <w:color w:val="000000"/>
          <w:sz w:val="24"/>
        </w:rPr>
        <w:t>7</w:t>
      </w:r>
      <w:r>
        <w:rPr>
          <w:rFonts w:ascii="宋体" w:hAnsi="宋体"/>
          <w:b/>
          <w:color w:val="000000"/>
          <w:sz w:val="24"/>
        </w:rPr>
        <w:t>分）</w:t>
      </w:r>
    </w:p>
    <w:p w14:paraId="01D99C35" w14:textId="77777777" w:rsidR="00DB4086" w:rsidRDefault="00443639">
      <w:pPr>
        <w:spacing w:line="360" w:lineRule="auto"/>
        <w:jc w:val="left"/>
        <w:textAlignment w:val="center"/>
        <w:rPr>
          <w:color w:val="000000"/>
        </w:rPr>
      </w:pPr>
      <w:r>
        <w:rPr>
          <w:rFonts w:ascii="宋体" w:hAnsi="宋体"/>
          <w:color w:val="000000"/>
        </w:rPr>
        <w:t>阅读下面非连续性文本，回答问题。</w:t>
      </w:r>
    </w:p>
    <w:p w14:paraId="144A5E99" w14:textId="77777777" w:rsidR="00DB4086" w:rsidRDefault="00443639">
      <w:pPr>
        <w:spacing w:line="360" w:lineRule="auto"/>
        <w:jc w:val="left"/>
        <w:textAlignment w:val="center"/>
        <w:rPr>
          <w:color w:val="000000"/>
        </w:rPr>
      </w:pPr>
      <w:r>
        <w:rPr>
          <w:rFonts w:ascii="宋体" w:hAnsi="宋体"/>
          <w:color w:val="000000"/>
        </w:rPr>
        <w:t>【材料一】</w:t>
      </w:r>
    </w:p>
    <w:p w14:paraId="041BC6AF" w14:textId="77777777" w:rsidR="00DB4086" w:rsidRDefault="00443639">
      <w:pPr>
        <w:spacing w:line="360" w:lineRule="auto"/>
        <w:ind w:firstLine="420"/>
        <w:jc w:val="left"/>
        <w:textAlignment w:val="center"/>
        <w:rPr>
          <w:color w:val="000000"/>
        </w:rPr>
      </w:pPr>
      <w:r>
        <w:rPr>
          <w:color w:val="000000"/>
        </w:rPr>
        <w:t>①</w:t>
      </w:r>
      <w:r>
        <w:rPr>
          <w:rFonts w:eastAsia="Times New Roman" w:cs="Times New Roman"/>
          <w:color w:val="000000"/>
        </w:rPr>
        <w:t>DeepSeek</w:t>
      </w:r>
      <w:r>
        <w:rPr>
          <w:rFonts w:ascii="楷体" w:eastAsia="楷体" w:hAnsi="楷体" w:cs="楷体"/>
          <w:color w:val="000000"/>
        </w:rPr>
        <w:t>是</w:t>
      </w:r>
      <w:r>
        <w:rPr>
          <w:rFonts w:ascii="宋体" w:hAnsi="宋体"/>
          <w:color w:val="000000"/>
        </w:rPr>
        <w:t>“</w:t>
      </w:r>
      <w:r>
        <w:rPr>
          <w:rFonts w:eastAsia="Times New Roman" w:cs="Times New Roman"/>
          <w:color w:val="000000"/>
        </w:rPr>
        <w:t>2025</w:t>
      </w:r>
      <w:r>
        <w:rPr>
          <w:rFonts w:ascii="楷体" w:eastAsia="楷体" w:hAnsi="楷体" w:cs="楷体"/>
          <w:color w:val="000000"/>
        </w:rPr>
        <w:t>年最燃爽文主角</w:t>
      </w:r>
      <w:r>
        <w:rPr>
          <w:rFonts w:ascii="宋体" w:hAnsi="宋体"/>
          <w:color w:val="000000"/>
        </w:rPr>
        <w:t>”</w:t>
      </w:r>
      <w:r>
        <w:rPr>
          <w:rFonts w:ascii="楷体" w:eastAsia="楷体" w:hAnsi="楷体" w:cs="楷体"/>
          <w:color w:val="000000"/>
        </w:rPr>
        <w:t>，有四大</w:t>
      </w:r>
      <w:r>
        <w:rPr>
          <w:rFonts w:ascii="宋体" w:hAnsi="宋体"/>
          <w:color w:val="000000"/>
        </w:rPr>
        <w:t>“</w:t>
      </w:r>
      <w:r>
        <w:rPr>
          <w:rFonts w:ascii="楷体" w:eastAsia="楷体" w:hAnsi="楷体" w:cs="楷体"/>
          <w:color w:val="000000"/>
        </w:rPr>
        <w:t>爽点</w:t>
      </w:r>
      <w:r>
        <w:rPr>
          <w:rFonts w:ascii="宋体" w:hAnsi="宋体"/>
          <w:color w:val="000000"/>
        </w:rPr>
        <w:t>”</w:t>
      </w:r>
      <w:r>
        <w:rPr>
          <w:rFonts w:ascii="楷体" w:eastAsia="楷体" w:hAnsi="楷体" w:cs="楷体"/>
          <w:color w:val="000000"/>
        </w:rPr>
        <w:t>：</w:t>
      </w:r>
    </w:p>
    <w:p w14:paraId="38A1CEC8" w14:textId="77777777" w:rsidR="00DB4086" w:rsidRDefault="00443639">
      <w:pPr>
        <w:spacing w:line="360" w:lineRule="auto"/>
        <w:ind w:firstLine="420"/>
        <w:jc w:val="left"/>
        <w:textAlignment w:val="center"/>
        <w:rPr>
          <w:color w:val="000000"/>
        </w:rPr>
      </w:pPr>
      <w:r>
        <w:rPr>
          <w:color w:val="000000"/>
        </w:rPr>
        <w:t>②</w:t>
      </w:r>
      <w:r>
        <w:rPr>
          <w:rFonts w:ascii="楷体" w:eastAsia="楷体" w:hAnsi="楷体" w:cs="楷体"/>
          <w:color w:val="000000"/>
        </w:rPr>
        <w:t>一是</w:t>
      </w:r>
      <w:r>
        <w:rPr>
          <w:rFonts w:ascii="宋体" w:hAnsi="宋体"/>
          <w:color w:val="000000"/>
        </w:rPr>
        <w:t>“</w:t>
      </w:r>
      <w:r>
        <w:rPr>
          <w:rFonts w:ascii="楷体" w:eastAsia="楷体" w:hAnsi="楷体" w:cs="楷体"/>
          <w:color w:val="000000"/>
        </w:rPr>
        <w:t>神秘力量弯道超车</w:t>
      </w:r>
      <w:r>
        <w:rPr>
          <w:rFonts w:ascii="宋体" w:hAnsi="宋体"/>
          <w:color w:val="000000"/>
        </w:rPr>
        <w:t>”</w:t>
      </w:r>
      <w:r>
        <w:rPr>
          <w:rFonts w:ascii="楷体" w:eastAsia="楷体" w:hAnsi="楷体" w:cs="楷体"/>
          <w:color w:val="000000"/>
        </w:rPr>
        <w:t>。</w:t>
      </w:r>
      <w:r>
        <w:rPr>
          <w:rFonts w:eastAsia="Times New Roman" w:cs="Times New Roman"/>
          <w:color w:val="000000"/>
        </w:rPr>
        <w:t>DeepSeek</w:t>
      </w:r>
      <w:r>
        <w:rPr>
          <w:rFonts w:ascii="楷体" w:eastAsia="楷体" w:hAnsi="楷体" w:cs="楷体"/>
          <w:color w:val="000000"/>
        </w:rPr>
        <w:t>是一家成立于</w:t>
      </w:r>
      <w:r>
        <w:rPr>
          <w:rFonts w:eastAsia="Times New Roman" w:cs="Times New Roman"/>
          <w:color w:val="000000"/>
        </w:rPr>
        <w:t>2023</w:t>
      </w:r>
      <w:r>
        <w:rPr>
          <w:rFonts w:ascii="楷体" w:eastAsia="楷体" w:hAnsi="楷体" w:cs="楷体"/>
          <w:color w:val="000000"/>
        </w:rPr>
        <w:t>年的</w:t>
      </w:r>
      <w:r>
        <w:rPr>
          <w:rFonts w:ascii="宋体" w:hAnsi="宋体"/>
          <w:color w:val="000000"/>
        </w:rPr>
        <w:t>“</w:t>
      </w:r>
      <w:r>
        <w:rPr>
          <w:rFonts w:ascii="楷体" w:eastAsia="楷体" w:hAnsi="楷体" w:cs="楷体"/>
          <w:color w:val="000000"/>
        </w:rPr>
        <w:t>年轻</w:t>
      </w:r>
      <w:r>
        <w:rPr>
          <w:rFonts w:ascii="宋体" w:hAnsi="宋体"/>
          <w:color w:val="000000"/>
        </w:rPr>
        <w:t>”</w:t>
      </w:r>
      <w:r>
        <w:rPr>
          <w:rFonts w:ascii="楷体" w:eastAsia="楷体" w:hAnsi="楷体" w:cs="楷体"/>
          <w:color w:val="000000"/>
        </w:rPr>
        <w:t>大模型公司，此前的讨论度不及海内外任何一家大厂或者明星初创公司，其母公司幻方量化的主业为量化投资。很多人不解，中国领先的</w:t>
      </w:r>
      <w:r>
        <w:rPr>
          <w:rFonts w:eastAsia="Times New Roman" w:cs="Times New Roman"/>
          <w:color w:val="000000"/>
        </w:rPr>
        <w:t>AI</w:t>
      </w:r>
      <w:r>
        <w:rPr>
          <w:rFonts w:ascii="楷体" w:eastAsia="楷体" w:hAnsi="楷体" w:cs="楷体"/>
          <w:color w:val="000000"/>
        </w:rPr>
        <w:t>公司竟然出自一家私募，可谓</w:t>
      </w:r>
      <w:r>
        <w:rPr>
          <w:rFonts w:ascii="宋体" w:hAnsi="宋体"/>
          <w:color w:val="000000"/>
        </w:rPr>
        <w:t>“</w:t>
      </w:r>
      <w:r>
        <w:rPr>
          <w:rFonts w:ascii="楷体" w:eastAsia="楷体" w:hAnsi="楷体" w:cs="楷体"/>
          <w:color w:val="000000"/>
        </w:rPr>
        <w:t>乱拳打死老师傅</w:t>
      </w:r>
      <w:r>
        <w:rPr>
          <w:rFonts w:ascii="宋体" w:hAnsi="宋体"/>
          <w:color w:val="000000"/>
        </w:rPr>
        <w:t>”</w:t>
      </w:r>
      <w:r>
        <w:rPr>
          <w:rFonts w:ascii="楷体" w:eastAsia="楷体" w:hAnsi="楷体" w:cs="楷体"/>
          <w:color w:val="000000"/>
        </w:rPr>
        <w:t>。</w:t>
      </w:r>
    </w:p>
    <w:p w14:paraId="3286A093" w14:textId="77777777" w:rsidR="00DB4086" w:rsidRDefault="00443639">
      <w:pPr>
        <w:spacing w:line="360" w:lineRule="auto"/>
        <w:ind w:firstLine="420"/>
        <w:jc w:val="left"/>
        <w:textAlignment w:val="center"/>
        <w:rPr>
          <w:color w:val="000000"/>
        </w:rPr>
      </w:pPr>
      <w:r>
        <w:rPr>
          <w:color w:val="000000"/>
        </w:rPr>
        <w:t>③</w:t>
      </w:r>
      <w:r>
        <w:rPr>
          <w:rFonts w:ascii="楷体" w:eastAsia="楷体" w:hAnsi="楷体" w:cs="楷体"/>
          <w:color w:val="000000"/>
        </w:rPr>
        <w:t>二是</w:t>
      </w:r>
      <w:r>
        <w:rPr>
          <w:rFonts w:ascii="宋体" w:hAnsi="宋体"/>
          <w:color w:val="000000"/>
        </w:rPr>
        <w:t>“</w:t>
      </w:r>
      <w:r>
        <w:rPr>
          <w:rFonts w:ascii="楷体" w:eastAsia="楷体" w:hAnsi="楷体" w:cs="楷体"/>
          <w:color w:val="000000"/>
        </w:rPr>
        <w:t>小力出奇迹</w:t>
      </w:r>
      <w:r>
        <w:rPr>
          <w:rFonts w:ascii="宋体" w:hAnsi="宋体"/>
          <w:color w:val="000000"/>
        </w:rPr>
        <w:t>”</w:t>
      </w:r>
      <w:r>
        <w:rPr>
          <w:rFonts w:ascii="楷体" w:eastAsia="楷体" w:hAnsi="楷体" w:cs="楷体"/>
          <w:color w:val="000000"/>
        </w:rPr>
        <w:t>。</w:t>
      </w:r>
      <w:r>
        <w:rPr>
          <w:rFonts w:eastAsia="Times New Roman" w:cs="Times New Roman"/>
          <w:color w:val="000000"/>
        </w:rPr>
        <w:t>DeepSeek</w:t>
      </w:r>
      <w:r>
        <w:rPr>
          <w:rFonts w:ascii="楷体" w:eastAsia="楷体" w:hAnsi="楷体" w:cs="楷体"/>
          <w:color w:val="000000"/>
        </w:rPr>
        <w:t>-</w:t>
      </w:r>
      <w:r>
        <w:rPr>
          <w:rFonts w:eastAsia="Times New Roman" w:cs="Times New Roman"/>
          <w:color w:val="000000"/>
        </w:rPr>
        <w:t>V3</w:t>
      </w:r>
      <w:r>
        <w:rPr>
          <w:rFonts w:ascii="楷体" w:eastAsia="楷体" w:hAnsi="楷体" w:cs="楷体"/>
          <w:color w:val="000000"/>
        </w:rPr>
        <w:t>模型的训练成本约为</w:t>
      </w:r>
      <w:r>
        <w:rPr>
          <w:rFonts w:eastAsia="Times New Roman" w:cs="Times New Roman"/>
          <w:color w:val="000000"/>
        </w:rPr>
        <w:t>558</w:t>
      </w:r>
      <w:r>
        <w:rPr>
          <w:rFonts w:ascii="楷体" w:eastAsia="楷体" w:hAnsi="楷体" w:cs="楷体"/>
          <w:color w:val="000000"/>
        </w:rPr>
        <w:t>万美元，不到</w:t>
      </w:r>
      <w:r>
        <w:rPr>
          <w:rFonts w:eastAsia="Times New Roman" w:cs="Times New Roman"/>
          <w:color w:val="000000"/>
        </w:rPr>
        <w:t>OpenAIGPT</w:t>
      </w:r>
      <w:r>
        <w:rPr>
          <w:rFonts w:ascii="楷体" w:eastAsia="楷体" w:hAnsi="楷体" w:cs="楷体"/>
          <w:color w:val="000000"/>
        </w:rPr>
        <w:t>-</w:t>
      </w:r>
      <w:r>
        <w:rPr>
          <w:rFonts w:eastAsia="Times New Roman" w:cs="Times New Roman"/>
          <w:color w:val="000000"/>
        </w:rPr>
        <w:t>4o</w:t>
      </w:r>
      <w:r>
        <w:rPr>
          <w:rFonts w:ascii="楷体" w:eastAsia="楷体" w:hAnsi="楷体" w:cs="楷体"/>
          <w:color w:val="000000"/>
        </w:rPr>
        <w:t>模型的十分之一，性能却已接近。这被解读为</w:t>
      </w:r>
      <w:r>
        <w:rPr>
          <w:rFonts w:eastAsia="Times New Roman" w:cs="Times New Roman"/>
          <w:color w:val="000000"/>
        </w:rPr>
        <w:t>DeepSeek</w:t>
      </w:r>
      <w:r>
        <w:rPr>
          <w:rFonts w:ascii="楷体" w:eastAsia="楷体" w:hAnsi="楷体" w:cs="楷体"/>
          <w:color w:val="000000"/>
        </w:rPr>
        <w:t>巅覆了</w:t>
      </w:r>
      <w:r>
        <w:rPr>
          <w:rFonts w:eastAsia="Times New Roman" w:cs="Times New Roman"/>
          <w:color w:val="000000"/>
        </w:rPr>
        <w:t>AI</w:t>
      </w:r>
      <w:r>
        <w:rPr>
          <w:rFonts w:ascii="楷体" w:eastAsia="楷体" w:hAnsi="楷体" w:cs="楷体"/>
          <w:color w:val="000000"/>
        </w:rPr>
        <w:t>行业信奉的</w:t>
      </w:r>
      <w:r>
        <w:rPr>
          <w:rFonts w:ascii="宋体" w:hAnsi="宋体"/>
          <w:color w:val="000000"/>
        </w:rPr>
        <w:t>“</w:t>
      </w:r>
      <w:r>
        <w:rPr>
          <w:rFonts w:ascii="楷体" w:eastAsia="楷体" w:hAnsi="楷体" w:cs="楷体"/>
          <w:color w:val="000000"/>
        </w:rPr>
        <w:t>圣经</w:t>
      </w:r>
      <w:r>
        <w:rPr>
          <w:rFonts w:ascii="宋体" w:hAnsi="宋体"/>
          <w:color w:val="000000"/>
        </w:rPr>
        <w:t>”</w:t>
      </w:r>
      <w:r>
        <w:rPr>
          <w:rFonts w:ascii="楷体" w:eastAsia="楷体" w:hAnsi="楷体" w:cs="楷体"/>
          <w:color w:val="000000"/>
        </w:rPr>
        <w:t>——规模定律（</w:t>
      </w:r>
      <w:r>
        <w:rPr>
          <w:rFonts w:eastAsia="Times New Roman" w:cs="Times New Roman"/>
          <w:color w:val="000000"/>
        </w:rPr>
        <w:t>Scaling</w:t>
      </w:r>
      <w:r>
        <w:rPr>
          <w:rFonts w:ascii="楷体" w:eastAsia="楷体" w:hAnsi="楷体" w:cs="楷体"/>
          <w:color w:val="000000"/>
        </w:rPr>
        <w:t xml:space="preserve"> </w:t>
      </w:r>
      <w:r>
        <w:rPr>
          <w:rFonts w:eastAsia="Times New Roman" w:cs="Times New Roman"/>
          <w:color w:val="000000"/>
        </w:rPr>
        <w:t>Law</w:t>
      </w:r>
      <w:r>
        <w:rPr>
          <w:rFonts w:ascii="楷体" w:eastAsia="楷体" w:hAnsi="楷体" w:cs="楷体"/>
          <w:color w:val="000000"/>
        </w:rPr>
        <w:t>）。该定律是指通过增加训练参数量及算力来提升模型性能，通常意味着花更多钱标注高质量数据以及购买算力芯片，又被形象地称为</w:t>
      </w:r>
      <w:r>
        <w:rPr>
          <w:rFonts w:ascii="宋体" w:hAnsi="宋体"/>
          <w:color w:val="000000"/>
        </w:rPr>
        <w:t>“</w:t>
      </w:r>
      <w:r>
        <w:rPr>
          <w:rFonts w:ascii="楷体" w:eastAsia="楷体" w:hAnsi="楷体" w:cs="楷体"/>
          <w:color w:val="000000"/>
        </w:rPr>
        <w:t>大力出奇迹</w:t>
      </w:r>
      <w:r>
        <w:rPr>
          <w:rFonts w:ascii="宋体" w:hAnsi="宋体"/>
          <w:color w:val="000000"/>
        </w:rPr>
        <w:t>”</w:t>
      </w:r>
      <w:r>
        <w:rPr>
          <w:rFonts w:ascii="楷体" w:eastAsia="楷体" w:hAnsi="楷体" w:cs="楷体"/>
          <w:color w:val="000000"/>
        </w:rPr>
        <w:t>。</w:t>
      </w:r>
    </w:p>
    <w:p w14:paraId="71CAE777" w14:textId="77777777" w:rsidR="00DB4086" w:rsidRDefault="00443639">
      <w:pPr>
        <w:spacing w:line="360" w:lineRule="auto"/>
        <w:ind w:firstLine="420"/>
        <w:jc w:val="left"/>
        <w:textAlignment w:val="center"/>
        <w:rPr>
          <w:color w:val="000000"/>
        </w:rPr>
      </w:pPr>
      <w:r>
        <w:rPr>
          <w:color w:val="000000"/>
        </w:rPr>
        <w:t>④</w:t>
      </w:r>
      <w:r>
        <w:rPr>
          <w:rFonts w:ascii="楷体" w:eastAsia="楷体" w:hAnsi="楷体" w:cs="楷体"/>
          <w:color w:val="000000"/>
        </w:rPr>
        <w:t>三是</w:t>
      </w:r>
      <w:r>
        <w:rPr>
          <w:rFonts w:ascii="宋体" w:hAnsi="宋体"/>
          <w:color w:val="000000"/>
        </w:rPr>
        <w:t>“</w:t>
      </w:r>
      <w:r>
        <w:rPr>
          <w:rFonts w:ascii="楷体" w:eastAsia="楷体" w:hAnsi="楷体" w:cs="楷体"/>
          <w:color w:val="000000"/>
        </w:rPr>
        <w:t>英伟达护城河消失</w:t>
      </w:r>
      <w:r>
        <w:rPr>
          <w:rFonts w:ascii="宋体" w:hAnsi="宋体"/>
          <w:color w:val="000000"/>
        </w:rPr>
        <w:t>”</w:t>
      </w:r>
      <w:r>
        <w:rPr>
          <w:rFonts w:ascii="楷体" w:eastAsia="楷体" w:hAnsi="楷体" w:cs="楷体"/>
          <w:color w:val="000000"/>
        </w:rPr>
        <w:t>。</w:t>
      </w:r>
      <w:r>
        <w:rPr>
          <w:rFonts w:eastAsia="Times New Roman" w:cs="Times New Roman"/>
          <w:color w:val="000000"/>
        </w:rPr>
        <w:t>DeepSeek</w:t>
      </w:r>
      <w:r>
        <w:rPr>
          <w:rFonts w:ascii="楷体" w:eastAsia="楷体" w:hAnsi="楷体" w:cs="楷体"/>
          <w:color w:val="000000"/>
        </w:rPr>
        <w:t>在论文中提到，采用定制的</w:t>
      </w:r>
      <w:r>
        <w:rPr>
          <w:rFonts w:eastAsia="Times New Roman" w:cs="Times New Roman"/>
          <w:color w:val="000000"/>
        </w:rPr>
        <w:t>PTX</w:t>
      </w:r>
      <w:r>
        <w:rPr>
          <w:rFonts w:ascii="楷体" w:eastAsia="楷体" w:hAnsi="楷体" w:cs="楷体"/>
          <w:color w:val="000000"/>
        </w:rPr>
        <w:t>（并行线程执行）语言编程，更好释放底层硬件的性能。</w:t>
      </w:r>
    </w:p>
    <w:p w14:paraId="101EA5B0" w14:textId="77777777" w:rsidR="00DB4086" w:rsidRDefault="00443639">
      <w:pPr>
        <w:spacing w:line="360" w:lineRule="auto"/>
        <w:ind w:firstLine="420"/>
        <w:jc w:val="left"/>
        <w:textAlignment w:val="center"/>
        <w:rPr>
          <w:color w:val="000000"/>
        </w:rPr>
      </w:pPr>
      <w:r>
        <w:rPr>
          <w:color w:val="000000"/>
        </w:rPr>
        <w:t>⑤</w:t>
      </w:r>
      <w:r>
        <w:rPr>
          <w:rFonts w:ascii="楷体" w:eastAsia="楷体" w:hAnsi="楷体" w:cs="楷体"/>
          <w:color w:val="000000"/>
        </w:rPr>
        <w:t>四是</w:t>
      </w:r>
      <w:r>
        <w:rPr>
          <w:rFonts w:ascii="宋体" w:hAnsi="宋体"/>
          <w:color w:val="000000"/>
        </w:rPr>
        <w:t>“</w:t>
      </w:r>
      <w:r>
        <w:rPr>
          <w:rFonts w:ascii="楷体" w:eastAsia="楷体" w:hAnsi="楷体" w:cs="楷体"/>
          <w:color w:val="000000"/>
        </w:rPr>
        <w:t>老外被打服了</w:t>
      </w:r>
      <w:r>
        <w:rPr>
          <w:rFonts w:ascii="宋体" w:hAnsi="宋体"/>
          <w:color w:val="000000"/>
        </w:rPr>
        <w:t>”</w:t>
      </w:r>
      <w:r>
        <w:rPr>
          <w:rFonts w:ascii="楷体" w:eastAsia="楷体" w:hAnsi="楷体" w:cs="楷体"/>
          <w:color w:val="000000"/>
        </w:rPr>
        <w:t>。</w:t>
      </w:r>
      <w:r>
        <w:rPr>
          <w:rFonts w:eastAsia="Times New Roman" w:cs="Times New Roman"/>
          <w:color w:val="000000"/>
        </w:rPr>
        <w:t>1</w:t>
      </w:r>
      <w:r>
        <w:rPr>
          <w:rFonts w:ascii="楷体" w:eastAsia="楷体" w:hAnsi="楷体" w:cs="楷体"/>
          <w:color w:val="000000"/>
        </w:rPr>
        <w:t>月</w:t>
      </w:r>
      <w:r>
        <w:rPr>
          <w:rFonts w:eastAsia="Times New Roman" w:cs="Times New Roman"/>
          <w:color w:val="000000"/>
        </w:rPr>
        <w:t>31</w:t>
      </w:r>
      <w:r>
        <w:rPr>
          <w:rFonts w:ascii="楷体" w:eastAsia="楷体" w:hAnsi="楷体" w:cs="楷体"/>
          <w:color w:val="000000"/>
        </w:rPr>
        <w:t>日，一夜之间英伟达、微软、亚马逊等海外</w:t>
      </w:r>
      <w:r>
        <w:rPr>
          <w:rFonts w:eastAsia="Times New Roman" w:cs="Times New Roman"/>
          <w:color w:val="000000"/>
        </w:rPr>
        <w:t>AI</w:t>
      </w:r>
      <w:r>
        <w:rPr>
          <w:rFonts w:ascii="楷体" w:eastAsia="楷体" w:hAnsi="楷体" w:cs="楷体"/>
          <w:color w:val="000000"/>
        </w:rPr>
        <w:t>巨头都接入了</w:t>
      </w:r>
      <w:r>
        <w:rPr>
          <w:rFonts w:eastAsia="Times New Roman" w:cs="Times New Roman"/>
          <w:color w:val="000000"/>
        </w:rPr>
        <w:t>DeepSeek</w:t>
      </w:r>
      <w:r>
        <w:rPr>
          <w:rFonts w:ascii="楷体" w:eastAsia="楷体" w:hAnsi="楷体" w:cs="楷体"/>
          <w:color w:val="000000"/>
        </w:rPr>
        <w:t>。一时间，</w:t>
      </w:r>
      <w:r>
        <w:rPr>
          <w:rFonts w:ascii="宋体" w:hAnsi="宋体"/>
          <w:color w:val="000000"/>
        </w:rPr>
        <w:t>“</w:t>
      </w:r>
      <w:r>
        <w:rPr>
          <w:rFonts w:ascii="楷体" w:eastAsia="楷体" w:hAnsi="楷体" w:cs="楷体"/>
          <w:color w:val="000000"/>
        </w:rPr>
        <w:t>中国</w:t>
      </w:r>
      <w:r>
        <w:rPr>
          <w:rFonts w:eastAsia="Times New Roman" w:cs="Times New Roman"/>
          <w:color w:val="000000"/>
        </w:rPr>
        <w:t>AI</w:t>
      </w:r>
      <w:r>
        <w:rPr>
          <w:rFonts w:ascii="楷体" w:eastAsia="楷体" w:hAnsi="楷体" w:cs="楷体"/>
          <w:color w:val="000000"/>
        </w:rPr>
        <w:t>反超美国</w:t>
      </w:r>
      <w:r>
        <w:rPr>
          <w:rFonts w:ascii="宋体" w:hAnsi="宋体"/>
          <w:color w:val="000000"/>
        </w:rPr>
        <w:t>”“</w:t>
      </w:r>
      <w:r>
        <w:rPr>
          <w:rFonts w:eastAsia="Times New Roman" w:cs="Times New Roman"/>
          <w:color w:val="000000"/>
        </w:rPr>
        <w:t>OpenAI</w:t>
      </w:r>
      <w:r>
        <w:rPr>
          <w:rFonts w:ascii="楷体" w:eastAsia="楷体" w:hAnsi="楷体" w:cs="楷体"/>
          <w:color w:val="000000"/>
        </w:rPr>
        <w:t>的时代结束了</w:t>
      </w:r>
      <w:r>
        <w:rPr>
          <w:rFonts w:ascii="宋体" w:hAnsi="宋体"/>
          <w:color w:val="000000"/>
        </w:rPr>
        <w:t>”“</w:t>
      </w:r>
      <w:r>
        <w:rPr>
          <w:rFonts w:eastAsia="Times New Roman" w:cs="Times New Roman"/>
          <w:color w:val="000000"/>
        </w:rPr>
        <w:t>AI</w:t>
      </w:r>
      <w:r>
        <w:rPr>
          <w:rFonts w:ascii="楷体" w:eastAsia="楷体" w:hAnsi="楷体" w:cs="楷体"/>
          <w:color w:val="000000"/>
        </w:rPr>
        <w:t>算力需求就此消失</w:t>
      </w:r>
      <w:r>
        <w:rPr>
          <w:rFonts w:ascii="宋体" w:hAnsi="宋体"/>
          <w:color w:val="000000"/>
        </w:rPr>
        <w:t>”</w:t>
      </w:r>
      <w:r>
        <w:rPr>
          <w:rFonts w:ascii="楷体" w:eastAsia="楷体" w:hAnsi="楷体" w:cs="楷体"/>
          <w:color w:val="000000"/>
        </w:rPr>
        <w:t>等论断层出不穷，几乎一边倒地夸赞</w:t>
      </w:r>
      <w:r>
        <w:rPr>
          <w:rFonts w:eastAsia="Times New Roman" w:cs="Times New Roman"/>
          <w:color w:val="000000"/>
        </w:rPr>
        <w:t>DeepSeek</w:t>
      </w:r>
      <w:r>
        <w:rPr>
          <w:rFonts w:ascii="楷体" w:eastAsia="楷体" w:hAnsi="楷体" w:cs="楷体"/>
          <w:color w:val="000000"/>
        </w:rPr>
        <w:t>，嘲讽硅谷的</w:t>
      </w:r>
      <w:r>
        <w:rPr>
          <w:rFonts w:eastAsia="Times New Roman" w:cs="Times New Roman"/>
          <w:color w:val="000000"/>
        </w:rPr>
        <w:t>AI</w:t>
      </w:r>
      <w:r>
        <w:rPr>
          <w:rFonts w:ascii="楷体" w:eastAsia="楷体" w:hAnsi="楷体" w:cs="楷体"/>
          <w:color w:val="000000"/>
        </w:rPr>
        <w:t>巨头们。</w:t>
      </w:r>
    </w:p>
    <w:p w14:paraId="02C70252" w14:textId="77777777" w:rsidR="00DB4086" w:rsidRDefault="00443639">
      <w:pPr>
        <w:spacing w:line="360" w:lineRule="auto"/>
        <w:jc w:val="right"/>
        <w:textAlignment w:val="center"/>
        <w:rPr>
          <w:color w:val="000000"/>
        </w:rPr>
      </w:pPr>
      <w:r>
        <w:rPr>
          <w:rFonts w:ascii="宋体" w:hAnsi="宋体"/>
          <w:color w:val="000000"/>
        </w:rPr>
        <w:t>（选自《经济观察报》</w:t>
      </w:r>
      <w:r>
        <w:rPr>
          <w:rFonts w:eastAsia="Times New Roman" w:cs="Times New Roman"/>
          <w:color w:val="000000"/>
        </w:rPr>
        <w:t>2025</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8</w:t>
      </w:r>
      <w:r>
        <w:rPr>
          <w:rFonts w:ascii="宋体" w:hAnsi="宋体"/>
          <w:color w:val="000000"/>
        </w:rPr>
        <w:t>日）</w:t>
      </w:r>
    </w:p>
    <w:p w14:paraId="27B0ABCD" w14:textId="77777777" w:rsidR="00DB4086" w:rsidRDefault="00443639">
      <w:pPr>
        <w:spacing w:line="360" w:lineRule="auto"/>
        <w:jc w:val="left"/>
        <w:textAlignment w:val="center"/>
        <w:rPr>
          <w:color w:val="000000"/>
        </w:rPr>
      </w:pPr>
      <w:r>
        <w:rPr>
          <w:rFonts w:ascii="宋体" w:hAnsi="宋体"/>
          <w:color w:val="000000"/>
        </w:rPr>
        <w:t>【材料二】</w:t>
      </w:r>
    </w:p>
    <w:p w14:paraId="3FBBB12A" w14:textId="77777777" w:rsidR="00DB4086" w:rsidRDefault="00443639">
      <w:pPr>
        <w:spacing w:line="360" w:lineRule="auto"/>
        <w:jc w:val="center"/>
        <w:textAlignment w:val="center"/>
        <w:rPr>
          <w:color w:val="000000"/>
        </w:rPr>
      </w:pPr>
      <w:r>
        <w:rPr>
          <w:noProof/>
          <w:color w:val="000000"/>
        </w:rPr>
        <w:drawing>
          <wp:inline distT="0" distB="0" distL="0" distR="0" wp14:anchorId="63D92749" wp14:editId="1CC50745">
            <wp:extent cx="4943475" cy="18954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4"/>
                    <a:stretch>
                      <a:fillRect/>
                    </a:stretch>
                  </pic:blipFill>
                  <pic:spPr>
                    <a:xfrm>
                      <a:off x="0" y="0"/>
                      <a:ext cx="4943475" cy="1895475"/>
                    </a:xfrm>
                    <a:prstGeom prst="rect">
                      <a:avLst/>
                    </a:prstGeom>
                  </pic:spPr>
                </pic:pic>
              </a:graphicData>
            </a:graphic>
          </wp:inline>
        </w:drawing>
      </w:r>
    </w:p>
    <w:p w14:paraId="1E887300" w14:textId="77777777" w:rsidR="00DB4086" w:rsidRDefault="00443639">
      <w:pPr>
        <w:spacing w:line="360" w:lineRule="auto"/>
        <w:jc w:val="right"/>
        <w:textAlignment w:val="center"/>
        <w:rPr>
          <w:color w:val="000000"/>
        </w:rPr>
      </w:pPr>
      <w:r>
        <w:rPr>
          <w:rFonts w:ascii="宋体" w:hAnsi="宋体"/>
          <w:color w:val="000000"/>
        </w:rPr>
        <w:t>（艾媒数据中心）</w:t>
      </w:r>
    </w:p>
    <w:p w14:paraId="73B07933" w14:textId="77777777" w:rsidR="00DB4086" w:rsidRDefault="00443639">
      <w:pPr>
        <w:spacing w:line="360" w:lineRule="auto"/>
        <w:jc w:val="left"/>
        <w:textAlignment w:val="center"/>
        <w:rPr>
          <w:color w:val="000000"/>
        </w:rPr>
      </w:pPr>
      <w:r>
        <w:rPr>
          <w:rFonts w:ascii="宋体" w:hAnsi="宋体"/>
          <w:color w:val="000000"/>
        </w:rPr>
        <w:t>【材料三】</w:t>
      </w:r>
    </w:p>
    <w:p w14:paraId="54268E31" w14:textId="77777777" w:rsidR="00DB4086" w:rsidRDefault="00443639">
      <w:pPr>
        <w:spacing w:line="360" w:lineRule="auto"/>
        <w:jc w:val="center"/>
        <w:textAlignment w:val="center"/>
        <w:rPr>
          <w:color w:val="000000"/>
        </w:rPr>
      </w:pPr>
      <w:r>
        <w:rPr>
          <w:rFonts w:ascii="楷体" w:eastAsia="楷体" w:hAnsi="楷体" w:cs="楷体"/>
          <w:color w:val="000000"/>
        </w:rPr>
        <w:t>如何防止更多人被技术焦虑利用而跌入</w:t>
      </w:r>
      <w:r>
        <w:rPr>
          <w:rFonts w:eastAsia="Times New Roman" w:cs="Times New Roman"/>
          <w:color w:val="000000"/>
        </w:rPr>
        <w:t>DeepSeek</w:t>
      </w:r>
      <w:r>
        <w:rPr>
          <w:rFonts w:ascii="楷体" w:eastAsia="楷体" w:hAnsi="楷体" w:cs="楷体"/>
          <w:color w:val="000000"/>
        </w:rPr>
        <w:t>消费陷阱？</w:t>
      </w:r>
    </w:p>
    <w:p w14:paraId="6629C098" w14:textId="77777777" w:rsidR="00DB4086" w:rsidRDefault="00443639">
      <w:pPr>
        <w:spacing w:line="360" w:lineRule="auto"/>
        <w:ind w:firstLine="420"/>
        <w:jc w:val="left"/>
        <w:textAlignment w:val="center"/>
        <w:rPr>
          <w:color w:val="000000"/>
        </w:rPr>
      </w:pPr>
      <w:r>
        <w:rPr>
          <w:color w:val="000000"/>
        </w:rPr>
        <w:t>①</w:t>
      </w:r>
      <w:r>
        <w:rPr>
          <w:rFonts w:ascii="楷体" w:eastAsia="楷体" w:hAnsi="楷体" w:cs="楷体"/>
          <w:color w:val="000000"/>
        </w:rPr>
        <w:t>首先，我们要培养陷阱鉴别意识。</w:t>
      </w:r>
      <w:r>
        <w:rPr>
          <w:rFonts w:eastAsia="Times New Roman" w:cs="Times New Roman"/>
          <w:color w:val="000000"/>
        </w:rPr>
        <w:t>DeepSeek</w:t>
      </w:r>
      <w:r>
        <w:rPr>
          <w:rFonts w:ascii="楷体" w:eastAsia="楷体" w:hAnsi="楷体" w:cs="楷体"/>
          <w:color w:val="000000"/>
        </w:rPr>
        <w:t>官方</w:t>
      </w:r>
      <w:r>
        <w:rPr>
          <w:rFonts w:eastAsia="Times New Roman" w:cs="Times New Roman"/>
          <w:color w:val="000000"/>
        </w:rPr>
        <w:t>2</w:t>
      </w:r>
      <w:r>
        <w:rPr>
          <w:rFonts w:ascii="楷体" w:eastAsia="楷体" w:hAnsi="楷体" w:cs="楷体"/>
          <w:color w:val="000000"/>
        </w:rPr>
        <w:t>月</w:t>
      </w:r>
      <w:r>
        <w:rPr>
          <w:rFonts w:eastAsia="Times New Roman" w:cs="Times New Roman"/>
          <w:color w:val="000000"/>
        </w:rPr>
        <w:t>6</w:t>
      </w:r>
      <w:r>
        <w:rPr>
          <w:rFonts w:ascii="楷体" w:eastAsia="楷体" w:hAnsi="楷体" w:cs="楷体"/>
          <w:color w:val="000000"/>
        </w:rPr>
        <w:t>日发布声明称，</w:t>
      </w:r>
      <w:r>
        <w:rPr>
          <w:rFonts w:eastAsia="Times New Roman" w:cs="Times New Roman"/>
          <w:color w:val="000000"/>
        </w:rPr>
        <w:t>DeepSeek</w:t>
      </w:r>
      <w:r>
        <w:rPr>
          <w:rFonts w:ascii="楷体" w:eastAsia="楷体" w:hAnsi="楷体" w:cs="楷体"/>
          <w:color w:val="000000"/>
        </w:rPr>
        <w:t>网页端与</w:t>
      </w:r>
      <w:r>
        <w:rPr>
          <w:rFonts w:eastAsia="Times New Roman" w:cs="Times New Roman"/>
          <w:color w:val="000000"/>
        </w:rPr>
        <w:t>App</w:t>
      </w:r>
      <w:r>
        <w:rPr>
          <w:rFonts w:ascii="楷体" w:eastAsia="楷体" w:hAnsi="楷体" w:cs="楷体"/>
          <w:color w:val="000000"/>
        </w:rPr>
        <w:t>内不含任何广告和付费项目，一切声称与</w:t>
      </w:r>
      <w:r>
        <w:rPr>
          <w:rFonts w:eastAsia="Times New Roman" w:cs="Times New Roman"/>
          <w:color w:val="000000"/>
        </w:rPr>
        <w:t>DeepSeek</w:t>
      </w:r>
      <w:r>
        <w:rPr>
          <w:rFonts w:ascii="楷体" w:eastAsia="楷体" w:hAnsi="楷体" w:cs="楷体"/>
          <w:color w:val="000000"/>
        </w:rPr>
        <w:t>官方群组有关的收费行为均系假冒。</w:t>
      </w:r>
    </w:p>
    <w:p w14:paraId="6ACE7C68" w14:textId="77777777" w:rsidR="00DB4086" w:rsidRDefault="00443639">
      <w:pPr>
        <w:spacing w:line="360" w:lineRule="auto"/>
        <w:ind w:firstLine="420"/>
        <w:jc w:val="left"/>
        <w:textAlignment w:val="center"/>
        <w:rPr>
          <w:color w:val="000000"/>
        </w:rPr>
      </w:pPr>
      <w:r>
        <w:rPr>
          <w:color w:val="000000"/>
        </w:rPr>
        <w:t>②</w:t>
      </w:r>
      <w:r>
        <w:rPr>
          <w:rFonts w:ascii="楷体" w:eastAsia="楷体" w:hAnsi="楷体" w:cs="楷体"/>
          <w:color w:val="000000"/>
        </w:rPr>
        <w:t>其次，平台监管机制及正规官方科普亟须加强。监管滞后和缺位、平台审核机制不足、授课资质要求不明确等都为</w:t>
      </w:r>
      <w:r>
        <w:rPr>
          <w:rFonts w:ascii="宋体" w:hAnsi="宋体"/>
          <w:color w:val="000000"/>
        </w:rPr>
        <w:t>“</w:t>
      </w:r>
      <w:r>
        <w:rPr>
          <w:rFonts w:ascii="楷体" w:eastAsia="楷体" w:hAnsi="楷体" w:cs="楷体"/>
          <w:color w:val="000000"/>
        </w:rPr>
        <w:t>问题课程</w:t>
      </w:r>
      <w:r>
        <w:rPr>
          <w:rFonts w:ascii="宋体" w:hAnsi="宋体"/>
          <w:color w:val="000000"/>
        </w:rPr>
        <w:t>”</w:t>
      </w:r>
      <w:r>
        <w:rPr>
          <w:rFonts w:ascii="楷体" w:eastAsia="楷体" w:hAnsi="楷体" w:cs="楷体"/>
          <w:color w:val="000000"/>
        </w:rPr>
        <w:t>提供了可乘之机。数字平台和课程供应企业应加强官方正规科普，避免因投机者过多而引发市场混乱。</w:t>
      </w:r>
    </w:p>
    <w:p w14:paraId="0E877EEC" w14:textId="77777777" w:rsidR="00DB4086" w:rsidRDefault="00443639">
      <w:pPr>
        <w:spacing w:line="360" w:lineRule="auto"/>
        <w:ind w:firstLine="420"/>
        <w:jc w:val="left"/>
        <w:textAlignment w:val="center"/>
        <w:rPr>
          <w:color w:val="000000"/>
        </w:rPr>
      </w:pPr>
      <w:r>
        <w:rPr>
          <w:color w:val="000000"/>
        </w:rPr>
        <w:t>③</w:t>
      </w:r>
      <w:r>
        <w:rPr>
          <w:rFonts w:ascii="楷体" w:eastAsia="楷体" w:hAnsi="楷体" w:cs="楷体"/>
          <w:color w:val="000000"/>
        </w:rPr>
        <w:t>我们需要坚信技术革新不是人们放弃脚踏实地进步的理由。人工智能先驱图灵曾提出世纪之问：</w:t>
      </w:r>
      <w:r>
        <w:rPr>
          <w:rFonts w:ascii="宋体" w:hAnsi="宋体"/>
          <w:color w:val="000000"/>
        </w:rPr>
        <w:t>“</w:t>
      </w:r>
      <w:r>
        <w:rPr>
          <w:rFonts w:ascii="楷体" w:eastAsia="楷体" w:hAnsi="楷体" w:cs="楷体"/>
          <w:color w:val="000000"/>
        </w:rPr>
        <w:t>机器能像人一样思考吗？</w:t>
      </w:r>
      <w:r>
        <w:rPr>
          <w:rFonts w:ascii="宋体" w:hAnsi="宋体"/>
          <w:color w:val="000000"/>
        </w:rPr>
        <w:t>”</w:t>
      </w:r>
      <w:r>
        <w:rPr>
          <w:rFonts w:ascii="楷体" w:eastAsia="楷体" w:hAnsi="楷体" w:cs="楷体"/>
          <w:color w:val="000000"/>
        </w:rPr>
        <w:t>如今答案已不言而喻。但无论如何，人都不能因为机器进步而放弃独立思考。</w:t>
      </w:r>
    </w:p>
    <w:p w14:paraId="7F1CCED1" w14:textId="77777777" w:rsidR="00DB4086" w:rsidRDefault="00443639">
      <w:pPr>
        <w:spacing w:line="360" w:lineRule="auto"/>
        <w:jc w:val="right"/>
        <w:textAlignment w:val="center"/>
        <w:rPr>
          <w:color w:val="000000"/>
        </w:rPr>
      </w:pPr>
      <w:r>
        <w:rPr>
          <w:rFonts w:ascii="宋体" w:hAnsi="宋体"/>
          <w:color w:val="000000"/>
        </w:rPr>
        <w:t>（选自《人民政协报》</w:t>
      </w:r>
      <w:r>
        <w:rPr>
          <w:rFonts w:eastAsia="Times New Roman" w:cs="Times New Roman"/>
          <w:color w:val="000000"/>
        </w:rPr>
        <w:t>2025</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21</w:t>
      </w:r>
      <w:r>
        <w:rPr>
          <w:rFonts w:ascii="宋体" w:hAnsi="宋体"/>
          <w:color w:val="000000"/>
        </w:rPr>
        <w:t>日，有删改）</w:t>
      </w:r>
    </w:p>
    <w:p w14:paraId="0F3712C7" w14:textId="77777777" w:rsidR="00DB4086" w:rsidRDefault="00443639">
      <w:pPr>
        <w:spacing w:line="360" w:lineRule="auto"/>
        <w:jc w:val="left"/>
        <w:textAlignment w:val="center"/>
        <w:rPr>
          <w:color w:val="000000"/>
        </w:rPr>
      </w:pPr>
      <w:r>
        <w:rPr>
          <w:color w:val="000000"/>
        </w:rPr>
        <w:t xml:space="preserve">16. </w:t>
      </w:r>
      <w:r>
        <w:rPr>
          <w:rFonts w:ascii="宋体" w:hAnsi="宋体"/>
          <w:color w:val="000000"/>
        </w:rPr>
        <w:t>对以上材料理解错误的一项是（   ）</w:t>
      </w:r>
    </w:p>
    <w:p w14:paraId="4ED810AB" w14:textId="77777777" w:rsidR="00DB4086" w:rsidRDefault="00443639">
      <w:pPr>
        <w:spacing w:line="360" w:lineRule="auto"/>
        <w:jc w:val="left"/>
        <w:textAlignment w:val="center"/>
        <w:rPr>
          <w:color w:val="000000"/>
        </w:rPr>
      </w:pPr>
      <w:r>
        <w:rPr>
          <w:color w:val="000000"/>
        </w:rPr>
        <w:t xml:space="preserve">A. </w:t>
      </w:r>
      <w:r>
        <w:rPr>
          <w:rFonts w:eastAsia="Times New Roman" w:cs="Times New Roman"/>
          <w:color w:val="000000"/>
        </w:rPr>
        <w:t>DeepSeek</w:t>
      </w:r>
      <w:r>
        <w:rPr>
          <w:rFonts w:ascii="宋体" w:hAnsi="宋体"/>
          <w:color w:val="000000"/>
        </w:rPr>
        <w:t>-</w:t>
      </w:r>
      <w:r>
        <w:rPr>
          <w:rFonts w:eastAsia="Times New Roman" w:cs="Times New Roman"/>
          <w:color w:val="000000"/>
        </w:rPr>
        <w:t>V3</w:t>
      </w:r>
      <w:r>
        <w:rPr>
          <w:rFonts w:ascii="宋体" w:hAnsi="宋体"/>
          <w:color w:val="000000"/>
        </w:rPr>
        <w:t>模型以较低的训练成本实现了与</w:t>
      </w:r>
      <w:r>
        <w:rPr>
          <w:rFonts w:eastAsia="Times New Roman" w:cs="Times New Roman"/>
          <w:color w:val="000000"/>
        </w:rPr>
        <w:t>OpenAIGPT</w:t>
      </w:r>
      <w:r>
        <w:rPr>
          <w:rFonts w:ascii="宋体" w:hAnsi="宋体"/>
          <w:color w:val="000000"/>
        </w:rPr>
        <w:t>-</w:t>
      </w:r>
      <w:r>
        <w:rPr>
          <w:rFonts w:eastAsia="Times New Roman" w:cs="Times New Roman"/>
          <w:color w:val="000000"/>
        </w:rPr>
        <w:t>4o</w:t>
      </w:r>
      <w:r>
        <w:rPr>
          <w:rFonts w:ascii="宋体" w:hAnsi="宋体"/>
          <w:color w:val="000000"/>
        </w:rPr>
        <w:t>模型接近的性能指标。</w:t>
      </w:r>
    </w:p>
    <w:p w14:paraId="520448B0" w14:textId="77777777" w:rsidR="00DB4086" w:rsidRDefault="00443639">
      <w:pPr>
        <w:spacing w:line="360" w:lineRule="auto"/>
        <w:jc w:val="left"/>
        <w:textAlignment w:val="center"/>
        <w:rPr>
          <w:color w:val="000000"/>
        </w:rPr>
      </w:pPr>
      <w:r>
        <w:rPr>
          <w:color w:val="000000"/>
        </w:rPr>
        <w:t xml:space="preserve">B. </w:t>
      </w:r>
      <w:r>
        <w:rPr>
          <w:rFonts w:ascii="宋体" w:hAnsi="宋体"/>
          <w:color w:val="000000"/>
        </w:rPr>
        <w:t>根据材料二分析中国</w:t>
      </w:r>
      <w:r>
        <w:rPr>
          <w:rFonts w:eastAsia="Times New Roman" w:cs="Times New Roman"/>
          <w:color w:val="000000"/>
        </w:rPr>
        <w:t>AI</w:t>
      </w:r>
      <w:r>
        <w:rPr>
          <w:rFonts w:ascii="宋体" w:hAnsi="宋体"/>
          <w:color w:val="000000"/>
        </w:rPr>
        <w:t>市场规模在未来几年将保持持续高速增长，不会出现任何波动。</w:t>
      </w:r>
    </w:p>
    <w:p w14:paraId="0965563E" w14:textId="77777777" w:rsidR="00DB4086" w:rsidRDefault="00443639">
      <w:pPr>
        <w:spacing w:line="360" w:lineRule="auto"/>
        <w:jc w:val="left"/>
        <w:textAlignment w:val="center"/>
        <w:rPr>
          <w:color w:val="000000"/>
        </w:rPr>
      </w:pPr>
      <w:r>
        <w:rPr>
          <w:color w:val="000000"/>
        </w:rPr>
        <w:t xml:space="preserve">C. </w:t>
      </w:r>
      <w:r>
        <w:rPr>
          <w:rFonts w:ascii="宋体" w:hAnsi="宋体"/>
          <w:color w:val="000000"/>
        </w:rPr>
        <w:t>为避免因投机者过多而引发市场混乱，数字平台和课程供应企业应加强官方正规科普。</w:t>
      </w:r>
    </w:p>
    <w:p w14:paraId="0FAA34E2" w14:textId="77777777" w:rsidR="00DB4086" w:rsidRDefault="00443639">
      <w:pPr>
        <w:spacing w:line="360" w:lineRule="auto"/>
        <w:jc w:val="left"/>
        <w:textAlignment w:val="center"/>
        <w:rPr>
          <w:color w:val="000000"/>
        </w:rPr>
      </w:pPr>
      <w:r>
        <w:rPr>
          <w:color w:val="000000"/>
        </w:rPr>
        <w:t xml:space="preserve">D. </w:t>
      </w:r>
      <w:r>
        <w:rPr>
          <w:rFonts w:ascii="宋体" w:hAnsi="宋体"/>
          <w:color w:val="000000"/>
        </w:rPr>
        <w:t>技术革新不是人们放弃脚踏实地进步的理由。</w:t>
      </w:r>
      <w:r>
        <w:rPr>
          <w:rFonts w:eastAsia="Times New Roman" w:cs="Times New Roman"/>
          <w:color w:val="000000"/>
        </w:rPr>
        <w:t>DeepSeek</w:t>
      </w:r>
      <w:r>
        <w:rPr>
          <w:rFonts w:ascii="宋体" w:hAnsi="宋体"/>
          <w:color w:val="000000"/>
        </w:rPr>
        <w:t>再好，人也不能放弃独立思考。</w:t>
      </w:r>
    </w:p>
    <w:p w14:paraId="0FBB89F6" w14:textId="77777777" w:rsidR="00DB4086" w:rsidRDefault="00443639">
      <w:pPr>
        <w:spacing w:line="360" w:lineRule="auto"/>
        <w:jc w:val="left"/>
        <w:textAlignment w:val="center"/>
        <w:rPr>
          <w:color w:val="000000"/>
        </w:rPr>
      </w:pPr>
      <w:r>
        <w:rPr>
          <w:color w:val="000000"/>
        </w:rPr>
        <w:t xml:space="preserve">17. </w:t>
      </w:r>
      <w:r>
        <w:rPr>
          <w:rFonts w:eastAsia="Times New Roman" w:cs="Times New Roman"/>
          <w:color w:val="000000"/>
        </w:rPr>
        <w:t>DeepSeek</w:t>
      </w:r>
      <w:r>
        <w:rPr>
          <w:rFonts w:ascii="宋体" w:hAnsi="宋体"/>
          <w:color w:val="000000"/>
        </w:rPr>
        <w:t>的崛起让人震惊，大家对“</w:t>
      </w:r>
      <w:r>
        <w:rPr>
          <w:rFonts w:eastAsia="Times New Roman" w:cs="Times New Roman"/>
          <w:color w:val="000000"/>
        </w:rPr>
        <w:t>DeepSeek——</w:t>
      </w:r>
      <w:r>
        <w:rPr>
          <w:rFonts w:ascii="宋体" w:hAnsi="宋体"/>
          <w:color w:val="000000"/>
        </w:rPr>
        <w:t>中国科技界的骄傲”有了新的思考，请你借助以上三则材料完成探究提纲。</w:t>
      </w:r>
    </w:p>
    <w:tbl>
      <w:tblPr>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275"/>
      </w:tblGrid>
      <w:tr w:rsidR="00DB4086" w14:paraId="037F95A7" w14:textId="77777777">
        <w:tc>
          <w:tcPr>
            <w:tcW w:w="7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A85D43" w14:textId="77777777" w:rsidR="00DB4086" w:rsidRDefault="00443639">
            <w:pPr>
              <w:spacing w:line="360" w:lineRule="auto"/>
              <w:jc w:val="center"/>
              <w:textAlignment w:val="center"/>
              <w:rPr>
                <w:color w:val="000000"/>
              </w:rPr>
            </w:pPr>
            <w:r>
              <w:rPr>
                <w:rFonts w:eastAsia="Times New Roman" w:cs="Times New Roman"/>
                <w:color w:val="000000"/>
              </w:rPr>
              <w:t>DeepSeek</w:t>
            </w:r>
            <w:r>
              <w:rPr>
                <w:rFonts w:ascii="宋体" w:hAnsi="宋体"/>
                <w:color w:val="000000"/>
              </w:rPr>
              <w:t>之“骄傲”多维探究提纲</w:t>
            </w:r>
          </w:p>
          <w:p w14:paraId="5E0EA456" w14:textId="77777777" w:rsidR="00DB4086" w:rsidRDefault="00443639">
            <w:pPr>
              <w:spacing w:line="360" w:lineRule="auto"/>
              <w:jc w:val="left"/>
              <w:textAlignment w:val="center"/>
              <w:rPr>
                <w:color w:val="000000"/>
              </w:rPr>
            </w:pPr>
            <w:r>
              <w:rPr>
                <w:rFonts w:ascii="宋体" w:hAnsi="宋体"/>
                <w:color w:val="000000"/>
              </w:rPr>
              <w:t>一、技术创新之“骄傲”：作为一家非传统</w:t>
            </w:r>
            <w:r>
              <w:rPr>
                <w:rFonts w:eastAsia="Times New Roman" w:cs="Times New Roman"/>
                <w:color w:val="000000"/>
              </w:rPr>
              <w:t>AI</w:t>
            </w:r>
            <w:r>
              <w:rPr>
                <w:rFonts w:ascii="宋体" w:hAnsi="宋体"/>
                <w:color w:val="000000"/>
              </w:rPr>
              <w:t>背景的公司，（</w:t>
            </w:r>
            <w:r>
              <w:rPr>
                <w:rFonts w:eastAsia="Times New Roman" w:cs="Times New Roman"/>
                <w:color w:val="000000"/>
              </w:rPr>
              <w:t>1</w:t>
            </w:r>
            <w:r>
              <w:rPr>
                <w:rFonts w:ascii="宋体" w:hAnsi="宋体"/>
                <w:color w:val="000000"/>
              </w:rPr>
              <w:t>）</w:t>
            </w:r>
            <w:r>
              <w:rPr>
                <w:color w:val="000000"/>
              </w:rPr>
              <w:t>______</w:t>
            </w:r>
            <w:r>
              <w:rPr>
                <w:rFonts w:ascii="宋体" w:hAnsi="宋体"/>
                <w:color w:val="000000"/>
              </w:rPr>
              <w:t>。</w:t>
            </w:r>
          </w:p>
          <w:p w14:paraId="72C35EA4" w14:textId="77777777" w:rsidR="00DB4086" w:rsidRDefault="00443639">
            <w:pPr>
              <w:spacing w:line="360" w:lineRule="auto"/>
              <w:jc w:val="left"/>
              <w:textAlignment w:val="center"/>
              <w:rPr>
                <w:color w:val="000000"/>
              </w:rPr>
            </w:pPr>
            <w:r>
              <w:rPr>
                <w:rFonts w:ascii="宋体" w:hAnsi="宋体"/>
                <w:color w:val="000000"/>
              </w:rPr>
              <w:t>二、市场潜力之“骄傲”：分析当前中国</w:t>
            </w:r>
            <w:r>
              <w:rPr>
                <w:rFonts w:eastAsia="Times New Roman" w:cs="Times New Roman"/>
                <w:color w:val="000000"/>
              </w:rPr>
              <w:t>AI</w:t>
            </w:r>
            <w:r>
              <w:rPr>
                <w:rFonts w:ascii="宋体" w:hAnsi="宋体"/>
                <w:color w:val="000000"/>
              </w:rPr>
              <w:t>市场的规模及未来几年的预测增长，探讨</w:t>
            </w:r>
            <w:r>
              <w:rPr>
                <w:rFonts w:eastAsia="Times New Roman" w:cs="Times New Roman"/>
                <w:color w:val="000000"/>
              </w:rPr>
              <w:t>DeepSeek</w:t>
            </w:r>
            <w:r>
              <w:rPr>
                <w:rFonts w:ascii="宋体" w:hAnsi="宋体"/>
                <w:color w:val="000000"/>
              </w:rPr>
              <w:t>的市场机遇。</w:t>
            </w:r>
          </w:p>
          <w:p w14:paraId="4C12ACE4" w14:textId="77777777" w:rsidR="00DB4086" w:rsidRDefault="00443639">
            <w:pPr>
              <w:spacing w:line="360" w:lineRule="auto"/>
              <w:jc w:val="left"/>
              <w:textAlignment w:val="center"/>
              <w:rPr>
                <w:color w:val="000000"/>
              </w:rPr>
            </w:pPr>
            <w:r>
              <w:rPr>
                <w:rFonts w:ascii="宋体" w:hAnsi="宋体"/>
                <w:color w:val="000000"/>
              </w:rPr>
              <w:t>三、治理挑战之“骄傲”：如何防止被技术焦虑利用，思考当前有效方法（</w:t>
            </w:r>
            <w:r>
              <w:rPr>
                <w:rFonts w:eastAsia="Times New Roman" w:cs="Times New Roman"/>
                <w:color w:val="000000"/>
              </w:rPr>
              <w:t>2</w:t>
            </w:r>
            <w:r>
              <w:rPr>
                <w:rFonts w:ascii="宋体" w:hAnsi="宋体"/>
                <w:color w:val="000000"/>
              </w:rPr>
              <w:t>）</w:t>
            </w:r>
            <w:r>
              <w:rPr>
                <w:color w:val="000000"/>
              </w:rPr>
              <w:t>______</w:t>
            </w:r>
            <w:r>
              <w:rPr>
                <w:rFonts w:ascii="宋体" w:hAnsi="宋体"/>
                <w:color w:val="000000"/>
              </w:rPr>
              <w:t>，（</w:t>
            </w:r>
            <w:r>
              <w:rPr>
                <w:rFonts w:eastAsia="Times New Roman" w:cs="Times New Roman"/>
                <w:color w:val="000000"/>
              </w:rPr>
              <w:t>3</w:t>
            </w:r>
            <w:r>
              <w:rPr>
                <w:rFonts w:ascii="宋体" w:hAnsi="宋体"/>
                <w:color w:val="000000"/>
              </w:rPr>
              <w:t>）</w:t>
            </w:r>
            <w:r>
              <w:rPr>
                <w:color w:val="000000"/>
              </w:rPr>
              <w:t>______</w:t>
            </w:r>
            <w:r>
              <w:rPr>
                <w:rFonts w:ascii="宋体" w:hAnsi="宋体"/>
                <w:color w:val="000000"/>
              </w:rPr>
              <w:t>。</w:t>
            </w:r>
          </w:p>
        </w:tc>
      </w:tr>
    </w:tbl>
    <w:p w14:paraId="509CCD95" w14:textId="77777777" w:rsidR="00DB4086" w:rsidRDefault="00DB4086">
      <w:pPr>
        <w:spacing w:line="360" w:lineRule="auto"/>
        <w:jc w:val="left"/>
        <w:textAlignment w:val="center"/>
        <w:rPr>
          <w:color w:val="000000"/>
        </w:rPr>
      </w:pPr>
    </w:p>
    <w:p w14:paraId="2A87A386" w14:textId="77777777" w:rsidR="00DB4086" w:rsidRDefault="00443639">
      <w:pPr>
        <w:spacing w:line="360" w:lineRule="auto"/>
        <w:jc w:val="left"/>
        <w:textAlignment w:val="center"/>
        <w:rPr>
          <w:color w:val="000000"/>
        </w:rPr>
      </w:pPr>
      <w:r>
        <w:rPr>
          <w:color w:val="000000"/>
        </w:rPr>
        <w:t xml:space="preserve">18. </w:t>
      </w:r>
      <w:r>
        <w:rPr>
          <w:rFonts w:eastAsia="Times New Roman" w:cs="Times New Roman"/>
          <w:color w:val="000000"/>
        </w:rPr>
        <w:t>DeepSeek</w:t>
      </w:r>
      <w:r>
        <w:rPr>
          <w:rFonts w:ascii="宋体" w:hAnsi="宋体"/>
          <w:color w:val="000000"/>
        </w:rPr>
        <w:t>的崛起引起了广泛关注，对于</w:t>
      </w:r>
      <w:r>
        <w:rPr>
          <w:rFonts w:eastAsia="Times New Roman" w:cs="Times New Roman"/>
          <w:color w:val="000000"/>
        </w:rPr>
        <w:t>DeepSeek</w:t>
      </w:r>
      <w:r>
        <w:rPr>
          <w:rFonts w:ascii="宋体" w:hAnsi="宋体"/>
          <w:color w:val="000000"/>
        </w:rPr>
        <w:t>出现了几乎一边倒的夸赞，请结合材料一中的相关论断说说你的看法。</w:t>
      </w:r>
    </w:p>
    <w:p w14:paraId="30990FB7" w14:textId="77777777" w:rsidR="00DB4086" w:rsidRDefault="00443639">
      <w:pPr>
        <w:spacing w:line="360" w:lineRule="auto"/>
        <w:textAlignment w:val="center"/>
        <w:rPr>
          <w:color w:val="000000"/>
        </w:rPr>
      </w:pPr>
      <w:r>
        <w:rPr>
          <w:color w:val="2E75B6"/>
        </w:rPr>
        <w:t>【答案】</w:t>
      </w:r>
      <w:r>
        <w:rPr>
          <w:color w:val="000000"/>
        </w:rPr>
        <w:t xml:space="preserve">16. B    17.     ①. </w:t>
      </w:r>
      <w:r>
        <w:rPr>
          <w:rFonts w:ascii="宋体" w:hAnsi="宋体"/>
          <w:color w:val="000000"/>
        </w:rPr>
        <w:t>如何在短时间内实现技术弯道超车。</w:t>
      </w:r>
      <w:r>
        <w:rPr>
          <w:color w:val="000000"/>
        </w:rPr>
        <w:t xml:space="preserve">    ②. </w:t>
      </w:r>
      <w:r>
        <w:rPr>
          <w:rFonts w:ascii="宋体" w:hAnsi="宋体"/>
          <w:color w:val="000000"/>
        </w:rPr>
        <w:t>培养陷阱鉴别意识。</w:t>
      </w:r>
      <w:r>
        <w:rPr>
          <w:color w:val="000000"/>
        </w:rPr>
        <w:t xml:space="preserve">    ③. </w:t>
      </w:r>
      <w:r>
        <w:rPr>
          <w:rFonts w:ascii="宋体" w:hAnsi="宋体"/>
          <w:color w:val="000000"/>
        </w:rPr>
        <w:t>加强平台监管机制及正规官方科普。</w:t>
      </w:r>
      <w:r>
        <w:rPr>
          <w:color w:val="000000"/>
        </w:rPr>
        <w:t xml:space="preserve">    </w:t>
      </w:r>
    </w:p>
    <w:p w14:paraId="7AFCB69E" w14:textId="77777777" w:rsidR="00DB4086" w:rsidRDefault="00443639">
      <w:pPr>
        <w:spacing w:line="360" w:lineRule="auto"/>
        <w:textAlignment w:val="center"/>
        <w:rPr>
          <w:color w:val="000000"/>
        </w:rPr>
      </w:pPr>
      <w:r>
        <w:rPr>
          <w:color w:val="000000"/>
        </w:rPr>
        <w:t xml:space="preserve">18. </w:t>
      </w:r>
      <w:r>
        <w:rPr>
          <w:rFonts w:ascii="宋体" w:hAnsi="宋体"/>
          <w:color w:val="000000"/>
        </w:rPr>
        <w:t>示例：我认为材料一中“中国</w:t>
      </w:r>
      <w:r>
        <w:rPr>
          <w:rFonts w:eastAsia="Times New Roman" w:cs="Times New Roman"/>
          <w:color w:val="000000"/>
        </w:rPr>
        <w:t>Al</w:t>
      </w:r>
      <w:r>
        <w:rPr>
          <w:rFonts w:ascii="宋体" w:hAnsi="宋体"/>
          <w:color w:val="000000"/>
        </w:rPr>
        <w:t>反超美国”“</w:t>
      </w:r>
      <w:r>
        <w:rPr>
          <w:rFonts w:eastAsia="Times New Roman" w:cs="Times New Roman"/>
          <w:color w:val="000000"/>
        </w:rPr>
        <w:t>OpenAI</w:t>
      </w:r>
      <w:r>
        <w:rPr>
          <w:rFonts w:ascii="宋体" w:hAnsi="宋体"/>
          <w:color w:val="000000"/>
        </w:rPr>
        <w:t>的时代结束了”“</w:t>
      </w:r>
      <w:r>
        <w:rPr>
          <w:rFonts w:eastAsia="Times New Roman" w:cs="Times New Roman"/>
          <w:color w:val="000000"/>
        </w:rPr>
        <w:t>Al</w:t>
      </w:r>
      <w:r>
        <w:rPr>
          <w:rFonts w:ascii="宋体" w:hAnsi="宋体"/>
          <w:color w:val="000000"/>
        </w:rPr>
        <w:t>算力需求就此消失”这些论断有些过度解读和夸大，还需要更多的数据和事实来支撑。</w:t>
      </w:r>
    </w:p>
    <w:p w14:paraId="4BF6D51E" w14:textId="77777777" w:rsidR="00DB4086" w:rsidRDefault="00443639">
      <w:pPr>
        <w:spacing w:line="360" w:lineRule="auto"/>
        <w:textAlignment w:val="center"/>
        <w:rPr>
          <w:color w:val="000000"/>
        </w:rPr>
      </w:pPr>
      <w:r>
        <w:rPr>
          <w:color w:val="2E75B6"/>
        </w:rPr>
        <w:t>【解析】</w:t>
      </w:r>
    </w:p>
    <w:p w14:paraId="575AB457" w14:textId="77777777" w:rsidR="00DB4086" w:rsidRDefault="00443639">
      <w:pPr>
        <w:spacing w:line="360" w:lineRule="auto"/>
        <w:jc w:val="left"/>
        <w:textAlignment w:val="center"/>
        <w:rPr>
          <w:color w:val="000000"/>
        </w:rPr>
      </w:pPr>
      <w:r>
        <w:rPr>
          <w:color w:val="000000"/>
        </w:rPr>
        <w:t>【导语】这篇阅读材料以</w:t>
      </w:r>
      <w:r>
        <w:rPr>
          <w:color w:val="000000"/>
        </w:rPr>
        <w:t>DeepSeek</w:t>
      </w:r>
      <w:r>
        <w:rPr>
          <w:color w:val="000000"/>
        </w:rPr>
        <w:t>的崛起为核心，通过三则材料多角度呈现其技术突破、市场影响与社会争议。材料一以</w:t>
      </w:r>
      <w:r>
        <w:rPr>
          <w:rFonts w:ascii="宋体" w:hAnsi="宋体"/>
          <w:color w:val="000000"/>
        </w:rPr>
        <w:t>“</w:t>
      </w:r>
      <w:r>
        <w:rPr>
          <w:color w:val="000000"/>
        </w:rPr>
        <w:t>爽文主角</w:t>
      </w:r>
      <w:r>
        <w:rPr>
          <w:rFonts w:ascii="宋体" w:hAnsi="宋体"/>
          <w:color w:val="000000"/>
        </w:rPr>
        <w:t>”</w:t>
      </w:r>
      <w:r>
        <w:rPr>
          <w:color w:val="000000"/>
        </w:rPr>
        <w:t>的比喻，突出其低成本高效益的技术颠覆性；材料二用数据图表展现中国</w:t>
      </w:r>
      <w:r>
        <w:rPr>
          <w:color w:val="000000"/>
        </w:rPr>
        <w:t>AI</w:t>
      </w:r>
      <w:r>
        <w:rPr>
          <w:color w:val="000000"/>
        </w:rPr>
        <w:t>市场的增长潜力；材料三则冷静反思技术狂热背后的消费陷阱与独立思考的必要性。整体结构张弛有度，既展现创新奇迹，又警示盲目崇拜，体现了科技报道的辩证视角。</w:t>
      </w:r>
    </w:p>
    <w:p w14:paraId="4DC562A5" w14:textId="77777777" w:rsidR="00DB4086" w:rsidRDefault="00443639">
      <w:pPr>
        <w:spacing w:line="360" w:lineRule="auto"/>
        <w:jc w:val="left"/>
        <w:textAlignment w:val="center"/>
        <w:rPr>
          <w:color w:val="000000"/>
        </w:rPr>
      </w:pPr>
      <w:r>
        <w:rPr>
          <w:color w:val="000000"/>
        </w:rPr>
        <w:t>【</w:t>
      </w:r>
      <w:r>
        <w:rPr>
          <w:color w:val="000000"/>
        </w:rPr>
        <w:t>16</w:t>
      </w:r>
      <w:r>
        <w:rPr>
          <w:color w:val="000000"/>
        </w:rPr>
        <w:t>题详解】</w:t>
      </w:r>
    </w:p>
    <w:p w14:paraId="28662324" w14:textId="77777777" w:rsidR="00DB4086" w:rsidRDefault="00443639">
      <w:pPr>
        <w:spacing w:line="360" w:lineRule="auto"/>
        <w:jc w:val="left"/>
        <w:textAlignment w:val="center"/>
        <w:rPr>
          <w:color w:val="000000"/>
        </w:rPr>
      </w:pPr>
      <w:r>
        <w:rPr>
          <w:color w:val="000000"/>
        </w:rPr>
        <w:t>本题考查信息筛选。</w:t>
      </w:r>
    </w:p>
    <w:p w14:paraId="715EF5B1" w14:textId="77777777" w:rsidR="00DB4086" w:rsidRDefault="00443639">
      <w:pPr>
        <w:spacing w:line="360" w:lineRule="auto"/>
        <w:jc w:val="left"/>
        <w:textAlignment w:val="center"/>
        <w:rPr>
          <w:color w:val="000000"/>
        </w:rPr>
      </w:pPr>
      <w:r>
        <w:rPr>
          <w:color w:val="000000"/>
        </w:rPr>
        <w:t>B.</w:t>
      </w:r>
      <w:r>
        <w:rPr>
          <w:color w:val="000000"/>
        </w:rPr>
        <w:t>结合材料二的图片可知：</w:t>
      </w:r>
      <w:r>
        <w:rPr>
          <w:color w:val="000000"/>
        </w:rPr>
        <w:t>2020——2026</w:t>
      </w:r>
      <w:r>
        <w:rPr>
          <w:color w:val="000000"/>
        </w:rPr>
        <w:t>年中国</w:t>
      </w:r>
      <w:r>
        <w:rPr>
          <w:color w:val="000000"/>
        </w:rPr>
        <w:t>AI</w:t>
      </w:r>
      <w:r>
        <w:rPr>
          <w:color w:val="000000"/>
        </w:rPr>
        <w:t>市场规模的数据为：</w:t>
      </w:r>
      <w:r>
        <w:rPr>
          <w:color w:val="000000"/>
        </w:rPr>
        <w:t>2020</w:t>
      </w:r>
      <w:r>
        <w:rPr>
          <w:color w:val="000000"/>
        </w:rPr>
        <w:t>年中国</w:t>
      </w:r>
      <w:r>
        <w:rPr>
          <w:color w:val="000000"/>
        </w:rPr>
        <w:t>AI</w:t>
      </w:r>
      <w:r>
        <w:rPr>
          <w:color w:val="000000"/>
        </w:rPr>
        <w:t>市场规模为</w:t>
      </w:r>
      <w:r>
        <w:rPr>
          <w:color w:val="000000"/>
        </w:rPr>
        <w:t>16.23</w:t>
      </w:r>
      <w:r>
        <w:rPr>
          <w:color w:val="000000"/>
        </w:rPr>
        <w:t>亿元；</w:t>
      </w:r>
      <w:r>
        <w:rPr>
          <w:color w:val="000000"/>
        </w:rPr>
        <w:t>2021</w:t>
      </w:r>
      <w:r>
        <w:rPr>
          <w:color w:val="000000"/>
        </w:rPr>
        <w:t>年为</w:t>
      </w:r>
      <w:r>
        <w:rPr>
          <w:color w:val="000000"/>
        </w:rPr>
        <w:t>38.76</w:t>
      </w:r>
      <w:r>
        <w:rPr>
          <w:color w:val="000000"/>
        </w:rPr>
        <w:t>亿元，同比增长为</w:t>
      </w:r>
      <w:r>
        <w:rPr>
          <w:color w:val="000000"/>
        </w:rPr>
        <w:t>138.82%</w:t>
      </w:r>
      <w:r>
        <w:rPr>
          <w:color w:val="000000"/>
        </w:rPr>
        <w:t>；</w:t>
      </w:r>
      <w:r>
        <w:rPr>
          <w:color w:val="000000"/>
        </w:rPr>
        <w:t>2022</w:t>
      </w:r>
      <w:r>
        <w:rPr>
          <w:color w:val="000000"/>
        </w:rPr>
        <w:t>年为</w:t>
      </w:r>
      <w:r>
        <w:rPr>
          <w:color w:val="000000"/>
        </w:rPr>
        <w:t>76.85</w:t>
      </w:r>
      <w:r>
        <w:rPr>
          <w:color w:val="000000"/>
        </w:rPr>
        <w:t>亿元，同比增长为</w:t>
      </w:r>
      <w:r>
        <w:rPr>
          <w:color w:val="000000"/>
        </w:rPr>
        <w:t>98.27%</w:t>
      </w:r>
      <w:r>
        <w:rPr>
          <w:color w:val="000000"/>
        </w:rPr>
        <w:t>；</w:t>
      </w:r>
      <w:r>
        <w:rPr>
          <w:color w:val="000000"/>
        </w:rPr>
        <w:t>2023</w:t>
      </w:r>
      <w:r>
        <w:rPr>
          <w:color w:val="000000"/>
        </w:rPr>
        <w:t>年为</w:t>
      </w:r>
      <w:r>
        <w:rPr>
          <w:color w:val="000000"/>
        </w:rPr>
        <w:t>141.34</w:t>
      </w:r>
      <w:r>
        <w:rPr>
          <w:color w:val="000000"/>
        </w:rPr>
        <w:t>亿元，同比增长为</w:t>
      </w:r>
      <w:r>
        <w:rPr>
          <w:color w:val="000000"/>
        </w:rPr>
        <w:t>82.92%</w:t>
      </w:r>
      <w:r>
        <w:rPr>
          <w:color w:val="000000"/>
        </w:rPr>
        <w:t>；</w:t>
      </w:r>
      <w:r>
        <w:rPr>
          <w:color w:val="000000"/>
        </w:rPr>
        <w:t>2024</w:t>
      </w:r>
      <w:r>
        <w:rPr>
          <w:color w:val="000000"/>
        </w:rPr>
        <w:t>年为</w:t>
      </w:r>
      <w:r>
        <w:rPr>
          <w:color w:val="000000"/>
        </w:rPr>
        <w:t>294.16</w:t>
      </w:r>
      <w:r>
        <w:rPr>
          <w:color w:val="000000"/>
        </w:rPr>
        <w:t>亿元，同比增长为</w:t>
      </w:r>
      <w:r>
        <w:rPr>
          <w:color w:val="000000"/>
        </w:rPr>
        <w:t>108.12%</w:t>
      </w:r>
      <w:r>
        <w:rPr>
          <w:color w:val="000000"/>
        </w:rPr>
        <w:t>；</w:t>
      </w:r>
      <w:r>
        <w:rPr>
          <w:color w:val="000000"/>
        </w:rPr>
        <w:t>2025</w:t>
      </w:r>
      <w:r>
        <w:rPr>
          <w:color w:val="000000"/>
        </w:rPr>
        <w:t>年为</w:t>
      </w:r>
      <w:r>
        <w:rPr>
          <w:color w:val="000000"/>
        </w:rPr>
        <w:t>495.39</w:t>
      </w:r>
      <w:r>
        <w:rPr>
          <w:color w:val="000000"/>
        </w:rPr>
        <w:t>亿元，同比增长为</w:t>
      </w:r>
      <w:r>
        <w:rPr>
          <w:color w:val="000000"/>
        </w:rPr>
        <w:t>68.41%</w:t>
      </w:r>
      <w:r>
        <w:rPr>
          <w:color w:val="000000"/>
        </w:rPr>
        <w:t>；预计</w:t>
      </w:r>
      <w:r>
        <w:rPr>
          <w:color w:val="000000"/>
        </w:rPr>
        <w:t>2026</w:t>
      </w:r>
      <w:r>
        <w:rPr>
          <w:color w:val="000000"/>
        </w:rPr>
        <w:t>年为</w:t>
      </w:r>
      <w:r>
        <w:rPr>
          <w:color w:val="000000"/>
        </w:rPr>
        <w:t>738.57</w:t>
      </w:r>
      <w:r>
        <w:rPr>
          <w:color w:val="000000"/>
        </w:rPr>
        <w:t>亿元，同比增长为</w:t>
      </w:r>
      <w:r>
        <w:rPr>
          <w:color w:val="000000"/>
        </w:rPr>
        <w:t>49.09%</w:t>
      </w:r>
      <w:r>
        <w:rPr>
          <w:color w:val="000000"/>
        </w:rPr>
        <w:t>；由此可见，</w:t>
      </w:r>
      <w:r>
        <w:rPr>
          <w:color w:val="000000"/>
        </w:rPr>
        <w:t>2020——2026</w:t>
      </w:r>
      <w:r>
        <w:rPr>
          <w:color w:val="000000"/>
        </w:rPr>
        <w:t>年中国</w:t>
      </w:r>
      <w:r>
        <w:rPr>
          <w:color w:val="000000"/>
        </w:rPr>
        <w:t>AI</w:t>
      </w:r>
      <w:r>
        <w:rPr>
          <w:color w:val="000000"/>
        </w:rPr>
        <w:t>市场规模的数额是不断增长，但其增长率有升有降，并不是保持持续高速增长状态，本项说法不当；</w:t>
      </w:r>
    </w:p>
    <w:p w14:paraId="63046A6E" w14:textId="77777777" w:rsidR="00DB4086" w:rsidRDefault="00443639">
      <w:pPr>
        <w:spacing w:line="360" w:lineRule="auto"/>
        <w:jc w:val="left"/>
        <w:textAlignment w:val="center"/>
        <w:rPr>
          <w:color w:val="000000"/>
        </w:rPr>
      </w:pPr>
      <w:r>
        <w:rPr>
          <w:color w:val="000000"/>
        </w:rPr>
        <w:t>故选</w:t>
      </w:r>
      <w:r>
        <w:rPr>
          <w:color w:val="000000"/>
        </w:rPr>
        <w:t>B</w:t>
      </w:r>
      <w:r>
        <w:rPr>
          <w:color w:val="000000"/>
        </w:rPr>
        <w:t>。</w:t>
      </w:r>
    </w:p>
    <w:p w14:paraId="3B73E3CA" w14:textId="77777777" w:rsidR="00DB4086" w:rsidRDefault="00443639">
      <w:pPr>
        <w:spacing w:line="360" w:lineRule="auto"/>
        <w:jc w:val="left"/>
        <w:textAlignment w:val="center"/>
        <w:rPr>
          <w:color w:val="000000"/>
        </w:rPr>
      </w:pPr>
      <w:r>
        <w:rPr>
          <w:color w:val="000000"/>
        </w:rPr>
        <w:t>【</w:t>
      </w:r>
      <w:r>
        <w:rPr>
          <w:color w:val="000000"/>
        </w:rPr>
        <w:t>17</w:t>
      </w:r>
      <w:r>
        <w:rPr>
          <w:color w:val="000000"/>
        </w:rPr>
        <w:t>题详解】</w:t>
      </w:r>
    </w:p>
    <w:p w14:paraId="67F69073" w14:textId="77777777" w:rsidR="00DB4086" w:rsidRDefault="00443639">
      <w:pPr>
        <w:spacing w:line="360" w:lineRule="auto"/>
        <w:jc w:val="left"/>
        <w:textAlignment w:val="center"/>
        <w:rPr>
          <w:color w:val="000000"/>
        </w:rPr>
      </w:pPr>
      <w:r>
        <w:rPr>
          <w:color w:val="000000"/>
        </w:rPr>
        <w:t>本题考查提炼材料信息。</w:t>
      </w:r>
    </w:p>
    <w:p w14:paraId="79108455" w14:textId="77777777" w:rsidR="00DB4086" w:rsidRDefault="00443639">
      <w:pPr>
        <w:spacing w:line="360" w:lineRule="auto"/>
        <w:jc w:val="left"/>
        <w:textAlignment w:val="center"/>
        <w:rPr>
          <w:color w:val="000000"/>
        </w:rPr>
      </w:pPr>
      <w:r>
        <w:rPr>
          <w:color w:val="000000"/>
        </w:rPr>
        <w:t>第一空，结合材料一第</w:t>
      </w:r>
      <w:r>
        <w:rPr>
          <w:color w:val="000000"/>
        </w:rPr>
        <w:t>②</w:t>
      </w:r>
      <w:r>
        <w:rPr>
          <w:color w:val="000000"/>
        </w:rPr>
        <w:t>段</w:t>
      </w:r>
      <w:r>
        <w:rPr>
          <w:rFonts w:ascii="宋体" w:hAnsi="宋体"/>
          <w:color w:val="000000"/>
        </w:rPr>
        <w:t>“</w:t>
      </w:r>
      <w:r>
        <w:rPr>
          <w:color w:val="000000"/>
        </w:rPr>
        <w:t>一是</w:t>
      </w:r>
      <w:r>
        <w:rPr>
          <w:rFonts w:ascii="宋体" w:hAnsi="宋体"/>
          <w:color w:val="000000"/>
        </w:rPr>
        <w:t>‘</w:t>
      </w:r>
      <w:r>
        <w:rPr>
          <w:color w:val="000000"/>
        </w:rPr>
        <w:t>神秘力量弯道超车</w:t>
      </w:r>
      <w:r>
        <w:rPr>
          <w:rFonts w:ascii="宋体" w:hAnsi="宋体"/>
          <w:color w:val="000000"/>
        </w:rPr>
        <w:t>’……</w:t>
      </w:r>
      <w:r>
        <w:rPr>
          <w:color w:val="000000"/>
        </w:rPr>
        <w:t>其母公司幻方量化的主业为量化投资</w:t>
      </w:r>
      <w:r>
        <w:rPr>
          <w:rFonts w:ascii="宋体" w:hAnsi="宋体"/>
          <w:color w:val="000000"/>
        </w:rPr>
        <w:t>”，第</w:t>
      </w:r>
      <w:r>
        <w:rPr>
          <w:color w:val="000000"/>
        </w:rPr>
        <w:t>③</w:t>
      </w:r>
      <w:r>
        <w:rPr>
          <w:rFonts w:ascii="宋体" w:hAnsi="宋体"/>
          <w:color w:val="000000"/>
        </w:rPr>
        <w:t>段“</w:t>
      </w:r>
      <w:r>
        <w:rPr>
          <w:color w:val="000000"/>
        </w:rPr>
        <w:t>DeepSeek-V3</w:t>
      </w:r>
      <w:r>
        <w:rPr>
          <w:color w:val="000000"/>
        </w:rPr>
        <w:t>模型的训练成本约为</w:t>
      </w:r>
      <w:r>
        <w:rPr>
          <w:color w:val="000000"/>
        </w:rPr>
        <w:t>558</w:t>
      </w:r>
      <w:r>
        <w:rPr>
          <w:color w:val="000000"/>
        </w:rPr>
        <w:t>万美元，</w:t>
      </w:r>
      <w:r>
        <w:rPr>
          <w:rFonts w:ascii="宋体" w:hAnsi="宋体"/>
          <w:color w:val="000000"/>
        </w:rPr>
        <w:t>……</w:t>
      </w:r>
      <w:r>
        <w:rPr>
          <w:color w:val="000000"/>
        </w:rPr>
        <w:t>规模定律（</w:t>
      </w:r>
      <w:r>
        <w:rPr>
          <w:color w:val="000000"/>
        </w:rPr>
        <w:t>Scaling Law</w:t>
      </w:r>
      <w:r>
        <w:rPr>
          <w:color w:val="000000"/>
        </w:rPr>
        <w:t>）。</w:t>
      </w:r>
      <w:r>
        <w:rPr>
          <w:rFonts w:ascii="宋体" w:hAnsi="宋体"/>
          <w:color w:val="000000"/>
        </w:rPr>
        <w:t>”，可知：</w:t>
      </w:r>
      <w:r>
        <w:rPr>
          <w:color w:val="000000"/>
        </w:rPr>
        <w:t>DeepSeek</w:t>
      </w:r>
      <w:r>
        <w:rPr>
          <w:color w:val="000000"/>
        </w:rPr>
        <w:t>是一家</w:t>
      </w:r>
      <w:r>
        <w:rPr>
          <w:rFonts w:ascii="宋体" w:hAnsi="宋体"/>
          <w:color w:val="000000"/>
        </w:rPr>
        <w:t>“</w:t>
      </w:r>
      <w:r>
        <w:rPr>
          <w:color w:val="000000"/>
        </w:rPr>
        <w:t>年轻</w:t>
      </w:r>
      <w:r>
        <w:rPr>
          <w:rFonts w:ascii="宋体" w:hAnsi="宋体"/>
          <w:color w:val="000000"/>
        </w:rPr>
        <w:t>”</w:t>
      </w:r>
      <w:r>
        <w:rPr>
          <w:color w:val="000000"/>
        </w:rPr>
        <w:t>大模型公司，此前的讨论度很低，但它能以低成本的模型训练达到不一样的效果，颠覆</w:t>
      </w:r>
      <w:r>
        <w:rPr>
          <w:color w:val="000000"/>
        </w:rPr>
        <w:t>AI</w:t>
      </w:r>
      <w:r>
        <w:rPr>
          <w:color w:val="000000"/>
        </w:rPr>
        <w:t>行业的规模定律。据此可提出探究提纲：</w:t>
      </w:r>
      <w:r>
        <w:rPr>
          <w:color w:val="000000"/>
        </w:rPr>
        <w:t>DeepSeek</w:t>
      </w:r>
      <w:r>
        <w:rPr>
          <w:color w:val="000000"/>
        </w:rPr>
        <w:t>是如何在短时间内实现技术上的</w:t>
      </w:r>
      <w:r>
        <w:rPr>
          <w:rFonts w:ascii="宋体" w:hAnsi="宋体"/>
          <w:color w:val="000000"/>
        </w:rPr>
        <w:t>“</w:t>
      </w:r>
      <w:r>
        <w:rPr>
          <w:color w:val="000000"/>
        </w:rPr>
        <w:t>弯道超车</w:t>
      </w:r>
      <w:r>
        <w:rPr>
          <w:rFonts w:ascii="宋体" w:hAnsi="宋体"/>
          <w:color w:val="000000"/>
        </w:rPr>
        <w:t>”</w:t>
      </w:r>
      <w:r>
        <w:rPr>
          <w:color w:val="000000"/>
        </w:rPr>
        <w:t>？</w:t>
      </w:r>
    </w:p>
    <w:p w14:paraId="09B1BB0D" w14:textId="77777777" w:rsidR="00DB4086" w:rsidRDefault="00443639">
      <w:pPr>
        <w:spacing w:line="360" w:lineRule="auto"/>
        <w:jc w:val="left"/>
        <w:textAlignment w:val="center"/>
        <w:rPr>
          <w:color w:val="000000"/>
        </w:rPr>
      </w:pPr>
      <w:r>
        <w:rPr>
          <w:color w:val="000000"/>
        </w:rPr>
        <w:t>第二空，结合材料三第</w:t>
      </w:r>
      <w:r>
        <w:rPr>
          <w:color w:val="000000"/>
        </w:rPr>
        <w:t>①</w:t>
      </w:r>
      <w:r>
        <w:rPr>
          <w:color w:val="000000"/>
        </w:rPr>
        <w:t>段</w:t>
      </w:r>
      <w:r>
        <w:rPr>
          <w:rFonts w:ascii="宋体" w:hAnsi="宋体"/>
          <w:color w:val="000000"/>
        </w:rPr>
        <w:t>“</w:t>
      </w:r>
      <w:r>
        <w:rPr>
          <w:color w:val="000000"/>
        </w:rPr>
        <w:t>首先，我们要培养陷阱鉴别意识</w:t>
      </w:r>
      <w:r>
        <w:rPr>
          <w:rFonts w:ascii="宋体" w:hAnsi="宋体"/>
          <w:color w:val="000000"/>
        </w:rPr>
        <w:t>”，可知：</w:t>
      </w:r>
      <w:r>
        <w:rPr>
          <w:color w:val="000000"/>
        </w:rPr>
        <w:t>培养陷阱鉴别意识。</w:t>
      </w:r>
    </w:p>
    <w:p w14:paraId="0261931B" w14:textId="77777777" w:rsidR="00DB4086" w:rsidRDefault="00443639">
      <w:pPr>
        <w:spacing w:line="360" w:lineRule="auto"/>
        <w:jc w:val="left"/>
        <w:textAlignment w:val="center"/>
        <w:rPr>
          <w:color w:val="000000"/>
        </w:rPr>
      </w:pPr>
      <w:r>
        <w:rPr>
          <w:color w:val="000000"/>
        </w:rPr>
        <w:t>第三空，结合材料三第</w:t>
      </w:r>
      <w:r>
        <w:rPr>
          <w:color w:val="000000"/>
        </w:rPr>
        <w:t>②</w:t>
      </w:r>
      <w:r>
        <w:rPr>
          <w:color w:val="000000"/>
        </w:rPr>
        <w:t>段</w:t>
      </w:r>
      <w:r>
        <w:rPr>
          <w:rFonts w:ascii="宋体" w:hAnsi="宋体"/>
          <w:color w:val="000000"/>
        </w:rPr>
        <w:t>“其</w:t>
      </w:r>
      <w:r>
        <w:rPr>
          <w:color w:val="000000"/>
        </w:rPr>
        <w:t>次，平台监管机制及正规官方科普亟须加强</w:t>
      </w:r>
      <w:r>
        <w:rPr>
          <w:rFonts w:ascii="宋体" w:hAnsi="宋体"/>
          <w:color w:val="000000"/>
        </w:rPr>
        <w:t>”，可知：</w:t>
      </w:r>
      <w:r>
        <w:rPr>
          <w:color w:val="000000"/>
        </w:rPr>
        <w:t>加强平台监管机制及正规官方科普。</w:t>
      </w:r>
    </w:p>
    <w:p w14:paraId="74551AD1" w14:textId="77777777" w:rsidR="00DB4086" w:rsidRDefault="00443639">
      <w:pPr>
        <w:spacing w:line="360" w:lineRule="auto"/>
        <w:jc w:val="left"/>
        <w:textAlignment w:val="center"/>
        <w:rPr>
          <w:color w:val="000000"/>
        </w:rPr>
      </w:pPr>
      <w:r>
        <w:rPr>
          <w:color w:val="000000"/>
        </w:rPr>
        <w:t>【</w:t>
      </w:r>
      <w:r>
        <w:rPr>
          <w:color w:val="000000"/>
        </w:rPr>
        <w:t>18</w:t>
      </w:r>
      <w:r>
        <w:rPr>
          <w:color w:val="000000"/>
        </w:rPr>
        <w:t>题详解】</w:t>
      </w:r>
    </w:p>
    <w:p w14:paraId="7FF2C3FA" w14:textId="77777777" w:rsidR="00DB4086" w:rsidRDefault="00443639">
      <w:pPr>
        <w:spacing w:line="360" w:lineRule="auto"/>
        <w:jc w:val="left"/>
        <w:textAlignment w:val="center"/>
        <w:rPr>
          <w:color w:val="000000"/>
        </w:rPr>
      </w:pPr>
      <w:r>
        <w:rPr>
          <w:color w:val="000000"/>
        </w:rPr>
        <w:t>本题考查表达看法。</w:t>
      </w:r>
    </w:p>
    <w:p w14:paraId="1F554EED" w14:textId="77777777" w:rsidR="00DB4086" w:rsidRDefault="00443639">
      <w:pPr>
        <w:spacing w:line="360" w:lineRule="auto"/>
        <w:jc w:val="left"/>
        <w:textAlignment w:val="center"/>
        <w:rPr>
          <w:color w:val="000000"/>
        </w:rPr>
      </w:pPr>
      <w:r>
        <w:rPr>
          <w:color w:val="000000"/>
        </w:rPr>
        <w:t>结合材料一第</w:t>
      </w:r>
      <w:r>
        <w:rPr>
          <w:color w:val="000000"/>
        </w:rPr>
        <w:t>③</w:t>
      </w:r>
      <w:r>
        <w:rPr>
          <w:color w:val="000000"/>
        </w:rPr>
        <w:t>段</w:t>
      </w:r>
      <w:r>
        <w:rPr>
          <w:rFonts w:ascii="宋体" w:hAnsi="宋体"/>
          <w:color w:val="000000"/>
        </w:rPr>
        <w:t>“</w:t>
      </w:r>
      <w:r>
        <w:rPr>
          <w:color w:val="000000"/>
        </w:rPr>
        <w:t>DeepSeek-V3</w:t>
      </w:r>
      <w:r>
        <w:rPr>
          <w:color w:val="000000"/>
        </w:rPr>
        <w:t>模型的训练成本约为</w:t>
      </w:r>
      <w:r>
        <w:rPr>
          <w:color w:val="000000"/>
        </w:rPr>
        <w:t>558</w:t>
      </w:r>
      <w:r>
        <w:rPr>
          <w:color w:val="000000"/>
        </w:rPr>
        <w:t>万美元，</w:t>
      </w:r>
      <w:r>
        <w:rPr>
          <w:rFonts w:ascii="宋体" w:hAnsi="宋体"/>
          <w:color w:val="000000"/>
        </w:rPr>
        <w:t>……</w:t>
      </w:r>
      <w:r>
        <w:rPr>
          <w:color w:val="000000"/>
        </w:rPr>
        <w:t>规模定律（</w:t>
      </w:r>
      <w:r>
        <w:rPr>
          <w:color w:val="000000"/>
        </w:rPr>
        <w:t>Scaling Law</w:t>
      </w:r>
      <w:r>
        <w:rPr>
          <w:color w:val="000000"/>
        </w:rPr>
        <w:t>）</w:t>
      </w:r>
      <w:r>
        <w:rPr>
          <w:rFonts w:ascii="宋体" w:hAnsi="宋体"/>
          <w:color w:val="000000"/>
        </w:rPr>
        <w:t>”</w:t>
      </w:r>
      <w:r>
        <w:rPr>
          <w:color w:val="000000"/>
        </w:rPr>
        <w:t>，第</w:t>
      </w:r>
      <w:r>
        <w:rPr>
          <w:color w:val="000000"/>
        </w:rPr>
        <w:t>④</w:t>
      </w:r>
      <w:r>
        <w:rPr>
          <w:color w:val="000000"/>
        </w:rPr>
        <w:t>段</w:t>
      </w:r>
      <w:r>
        <w:rPr>
          <w:rFonts w:ascii="宋体" w:hAnsi="宋体"/>
          <w:color w:val="000000"/>
        </w:rPr>
        <w:t>“</w:t>
      </w:r>
      <w:r>
        <w:rPr>
          <w:color w:val="000000"/>
        </w:rPr>
        <w:t>DeepSeek</w:t>
      </w:r>
      <w:r>
        <w:rPr>
          <w:color w:val="000000"/>
        </w:rPr>
        <w:t>在论文中提到，</w:t>
      </w:r>
      <w:r>
        <w:rPr>
          <w:rFonts w:ascii="宋体" w:hAnsi="宋体"/>
          <w:color w:val="000000"/>
        </w:rPr>
        <w:t>……</w:t>
      </w:r>
      <w:r>
        <w:rPr>
          <w:color w:val="000000"/>
        </w:rPr>
        <w:t>更好释放底层硬件的性能</w:t>
      </w:r>
      <w:r>
        <w:rPr>
          <w:rFonts w:ascii="宋体" w:hAnsi="宋体"/>
          <w:color w:val="000000"/>
        </w:rPr>
        <w:t>”</w:t>
      </w:r>
      <w:r>
        <w:rPr>
          <w:color w:val="000000"/>
        </w:rPr>
        <w:t>，第</w:t>
      </w:r>
      <w:r>
        <w:rPr>
          <w:color w:val="000000"/>
        </w:rPr>
        <w:t>⑤</w:t>
      </w:r>
      <w:r>
        <w:rPr>
          <w:color w:val="000000"/>
        </w:rPr>
        <w:t>段</w:t>
      </w:r>
      <w:r>
        <w:rPr>
          <w:rFonts w:ascii="宋体" w:hAnsi="宋体"/>
          <w:color w:val="000000"/>
        </w:rPr>
        <w:t>“</w:t>
      </w:r>
      <w:r>
        <w:rPr>
          <w:color w:val="000000"/>
        </w:rPr>
        <w:t>一时间，</w:t>
      </w:r>
      <w:r>
        <w:rPr>
          <w:rFonts w:ascii="宋体" w:hAnsi="宋体"/>
          <w:color w:val="000000"/>
        </w:rPr>
        <w:t>‘</w:t>
      </w:r>
      <w:r>
        <w:rPr>
          <w:color w:val="000000"/>
        </w:rPr>
        <w:t>中国</w:t>
      </w:r>
      <w:r>
        <w:rPr>
          <w:color w:val="000000"/>
        </w:rPr>
        <w:t>AI</w:t>
      </w:r>
      <w:r>
        <w:rPr>
          <w:color w:val="000000"/>
        </w:rPr>
        <w:t>反超美</w:t>
      </w:r>
      <w:r>
        <w:rPr>
          <w:rFonts w:ascii="宋体" w:hAnsi="宋体"/>
          <w:color w:val="000000"/>
        </w:rPr>
        <w:t>国’‘</w:t>
      </w:r>
      <w:r>
        <w:rPr>
          <w:color w:val="000000"/>
        </w:rPr>
        <w:t>OpenAI</w:t>
      </w:r>
      <w:r>
        <w:rPr>
          <w:color w:val="000000"/>
        </w:rPr>
        <w:t>的时代结束</w:t>
      </w:r>
      <w:r>
        <w:rPr>
          <w:rFonts w:ascii="宋体" w:hAnsi="宋体"/>
          <w:color w:val="000000"/>
        </w:rPr>
        <w:t>了’‘</w:t>
      </w:r>
      <w:r>
        <w:rPr>
          <w:color w:val="000000"/>
        </w:rPr>
        <w:t>AI</w:t>
      </w:r>
      <w:r>
        <w:rPr>
          <w:color w:val="000000"/>
        </w:rPr>
        <w:t>算力需求就此消失</w:t>
      </w:r>
      <w:r>
        <w:rPr>
          <w:color w:val="000000"/>
        </w:rPr>
        <w:t>’</w:t>
      </w:r>
      <w:r>
        <w:rPr>
          <w:color w:val="000000"/>
        </w:rPr>
        <w:t>等论断层出不穷，几乎一边倒地夸赞</w:t>
      </w:r>
      <w:r>
        <w:rPr>
          <w:color w:val="000000"/>
        </w:rPr>
        <w:t>DeepSeek</w:t>
      </w:r>
      <w:r>
        <w:rPr>
          <w:color w:val="000000"/>
        </w:rPr>
        <w:t>，嘲讽硅谷的</w:t>
      </w:r>
      <w:r>
        <w:rPr>
          <w:color w:val="000000"/>
        </w:rPr>
        <w:t>AI</w:t>
      </w:r>
      <w:r>
        <w:rPr>
          <w:color w:val="000000"/>
        </w:rPr>
        <w:t>巨头们</w:t>
      </w:r>
      <w:r>
        <w:rPr>
          <w:rFonts w:ascii="宋体" w:hAnsi="宋体"/>
          <w:color w:val="000000"/>
        </w:rPr>
        <w:t>”</w:t>
      </w:r>
      <w:r>
        <w:rPr>
          <w:color w:val="000000"/>
        </w:rPr>
        <w:t>，可知：</w:t>
      </w:r>
      <w:r>
        <w:rPr>
          <w:color w:val="000000"/>
        </w:rPr>
        <w:t>DeepSeek</w:t>
      </w:r>
      <w:r>
        <w:rPr>
          <w:color w:val="000000"/>
        </w:rPr>
        <w:t>的崛起引起了广泛关注，它用低成本的训练，性能接近</w:t>
      </w:r>
      <w:r>
        <w:rPr>
          <w:color w:val="000000"/>
        </w:rPr>
        <w:t>OpenAIGPT-4o</w:t>
      </w:r>
      <w:r>
        <w:rPr>
          <w:color w:val="000000"/>
        </w:rPr>
        <w:t>模型，打破</w:t>
      </w:r>
      <w:r>
        <w:rPr>
          <w:color w:val="000000"/>
        </w:rPr>
        <w:t>AI</w:t>
      </w:r>
      <w:r>
        <w:rPr>
          <w:color w:val="000000"/>
        </w:rPr>
        <w:t>行业信奉的规模定律。采用采用定制的</w:t>
      </w:r>
      <w:r>
        <w:rPr>
          <w:color w:val="000000"/>
        </w:rPr>
        <w:t>PTX</w:t>
      </w:r>
      <w:r>
        <w:rPr>
          <w:color w:val="000000"/>
        </w:rPr>
        <w:t>（并行线程执行）语言编程，更好释放底层硬件的性能，让</w:t>
      </w:r>
      <w:r>
        <w:rPr>
          <w:rFonts w:ascii="宋体" w:hAnsi="宋体"/>
          <w:color w:val="000000"/>
        </w:rPr>
        <w:t>“</w:t>
      </w:r>
      <w:r>
        <w:rPr>
          <w:color w:val="000000"/>
        </w:rPr>
        <w:t>英伟达护城河消失</w:t>
      </w:r>
      <w:r>
        <w:rPr>
          <w:rFonts w:ascii="宋体" w:hAnsi="宋体"/>
          <w:color w:val="000000"/>
        </w:rPr>
        <w:t>”</w:t>
      </w:r>
      <w:r>
        <w:rPr>
          <w:color w:val="000000"/>
        </w:rPr>
        <w:t>。对此网络上出现许多看法，如：</w:t>
      </w:r>
      <w:r>
        <w:rPr>
          <w:rFonts w:ascii="宋体" w:hAnsi="宋体"/>
          <w:color w:val="000000"/>
        </w:rPr>
        <w:t>“</w:t>
      </w:r>
      <w:r>
        <w:rPr>
          <w:color w:val="000000"/>
        </w:rPr>
        <w:t>中国</w:t>
      </w:r>
      <w:r>
        <w:rPr>
          <w:color w:val="000000"/>
        </w:rPr>
        <w:t>Al</w:t>
      </w:r>
      <w:r>
        <w:rPr>
          <w:color w:val="000000"/>
        </w:rPr>
        <w:t>反超美国</w:t>
      </w:r>
      <w:r>
        <w:rPr>
          <w:rFonts w:ascii="宋体" w:hAnsi="宋体"/>
          <w:color w:val="000000"/>
        </w:rPr>
        <w:t>”“</w:t>
      </w:r>
      <w:r>
        <w:rPr>
          <w:color w:val="000000"/>
        </w:rPr>
        <w:t>OpenAI</w:t>
      </w:r>
      <w:r>
        <w:rPr>
          <w:color w:val="000000"/>
        </w:rPr>
        <w:t>的时代结束了</w:t>
      </w:r>
      <w:r>
        <w:rPr>
          <w:rFonts w:ascii="宋体" w:hAnsi="宋体"/>
          <w:color w:val="000000"/>
        </w:rPr>
        <w:t>”“</w:t>
      </w:r>
      <w:r>
        <w:rPr>
          <w:color w:val="000000"/>
        </w:rPr>
        <w:t>Al</w:t>
      </w:r>
      <w:r>
        <w:rPr>
          <w:color w:val="000000"/>
        </w:rPr>
        <w:t>算力需求就此消失</w:t>
      </w:r>
      <w:r>
        <w:rPr>
          <w:rFonts w:ascii="宋体" w:hAnsi="宋体"/>
          <w:color w:val="000000"/>
        </w:rPr>
        <w:t>”。我认为这些说法为之过早，还需要更多的数据和事实来论证才行。</w:t>
      </w:r>
    </w:p>
    <w:p w14:paraId="26C18C60" w14:textId="77777777" w:rsidR="00DB4086" w:rsidRDefault="00443639">
      <w:pPr>
        <w:spacing w:line="360" w:lineRule="auto"/>
        <w:jc w:val="left"/>
        <w:textAlignment w:val="center"/>
        <w:rPr>
          <w:color w:val="000000"/>
        </w:rPr>
      </w:pPr>
      <w:r>
        <w:rPr>
          <w:rFonts w:ascii="宋体" w:hAnsi="宋体"/>
          <w:b/>
          <w:color w:val="000000"/>
          <w:sz w:val="24"/>
        </w:rPr>
        <w:t>（三）（共</w:t>
      </w:r>
      <w:r>
        <w:rPr>
          <w:rFonts w:eastAsia="Times New Roman" w:cs="Times New Roman"/>
          <w:b/>
          <w:color w:val="000000"/>
          <w:sz w:val="24"/>
        </w:rPr>
        <w:t>8</w:t>
      </w:r>
      <w:r>
        <w:rPr>
          <w:rFonts w:ascii="宋体" w:hAnsi="宋体"/>
          <w:b/>
          <w:color w:val="000000"/>
          <w:sz w:val="24"/>
        </w:rPr>
        <w:t>分）</w:t>
      </w:r>
    </w:p>
    <w:p w14:paraId="6A331424" w14:textId="77777777" w:rsidR="00DB4086" w:rsidRDefault="00443639">
      <w:pPr>
        <w:spacing w:line="360" w:lineRule="auto"/>
        <w:jc w:val="left"/>
        <w:textAlignment w:val="center"/>
        <w:rPr>
          <w:color w:val="000000"/>
        </w:rPr>
      </w:pPr>
      <w:r>
        <w:rPr>
          <w:rFonts w:ascii="宋体" w:hAnsi="宋体"/>
          <w:color w:val="000000"/>
        </w:rPr>
        <w:t>阅读《科学之美：探索世界的迷人魅力》一文，回答问题。</w:t>
      </w:r>
    </w:p>
    <w:p w14:paraId="44989E0B" w14:textId="77777777" w:rsidR="00DB4086" w:rsidRDefault="00443639">
      <w:pPr>
        <w:spacing w:line="360" w:lineRule="auto"/>
        <w:ind w:firstLine="420"/>
        <w:jc w:val="left"/>
        <w:textAlignment w:val="center"/>
        <w:rPr>
          <w:color w:val="000000"/>
        </w:rPr>
      </w:pPr>
      <w:r>
        <w:rPr>
          <w:rFonts w:ascii="楷体" w:eastAsia="楷体" w:hAnsi="楷体" w:cs="楷体"/>
          <w:color w:val="000000"/>
        </w:rPr>
        <w:t>①在大众的认知里，科学或许是堆满数据的实验报告，是晦涩难懂的公式理论。可当我们拨开这层表象深入探寻，便能发现，科学如一座神秘而璀璨的宝藏，蕴含着无尽的美。</w:t>
      </w:r>
    </w:p>
    <w:p w14:paraId="2DF3D43A" w14:textId="77777777" w:rsidR="00DB4086" w:rsidRDefault="00443639">
      <w:pPr>
        <w:spacing w:line="360" w:lineRule="auto"/>
        <w:ind w:firstLine="420"/>
        <w:jc w:val="left"/>
        <w:textAlignment w:val="center"/>
        <w:rPr>
          <w:color w:val="000000"/>
        </w:rPr>
      </w:pPr>
      <w:r>
        <w:rPr>
          <w:rFonts w:ascii="楷体" w:eastAsia="楷体" w:hAnsi="楷体" w:cs="楷体"/>
          <w:color w:val="000000"/>
        </w:rPr>
        <w:t>②科学之美，体现在对自然规律的精妙阐释。从宏观宇宙到微观粒子，自然界的万事万物都遵循着特定的规律运行。牛顿第二定律</w:t>
      </w:r>
      <w:r>
        <w:rPr>
          <w:rFonts w:eastAsia="Times New Roman" w:cs="Times New Roman"/>
          <w:i/>
          <w:color w:val="000000"/>
        </w:rPr>
        <w:t>F</w:t>
      </w:r>
      <w:r>
        <w:rPr>
          <w:rFonts w:ascii="楷体" w:eastAsia="楷体" w:hAnsi="楷体" w:cs="楷体"/>
          <w:i/>
          <w:color w:val="000000"/>
        </w:rPr>
        <w:t>=</w:t>
      </w:r>
      <w:r>
        <w:rPr>
          <w:rFonts w:eastAsia="Times New Roman" w:cs="Times New Roman"/>
          <w:i/>
          <w:color w:val="000000"/>
        </w:rPr>
        <w:t>ma</w:t>
      </w:r>
      <w:r>
        <w:rPr>
          <w:rFonts w:ascii="楷体" w:eastAsia="楷体" w:hAnsi="楷体" w:cs="楷体"/>
          <w:color w:val="000000"/>
        </w:rPr>
        <w:t>，简洁明了地阐述了力、质量和加速度之间的关系。利用该公式，人们可以把人造卫星送入预定轨道。开普勒通过对天体运动的长期观测和研究，总结出了行星运动三大定律。这些定律让我们感受到宇宙运行的和谐与秩序之美。达尔文提出的进化论揭示了生命演化的壮丽史诗</w:t>
      </w:r>
      <w:r>
        <w:rPr>
          <w:rFonts w:ascii="宋体" w:hAnsi="宋体"/>
          <w:color w:val="000000"/>
        </w:rPr>
        <w:t>……</w:t>
      </w:r>
      <w:r>
        <w:rPr>
          <w:rFonts w:ascii="楷体" w:eastAsia="楷体" w:hAnsi="楷体" w:cs="楷体"/>
          <w:color w:val="000000"/>
        </w:rPr>
        <w:t>这些伟大的科学理论如同精美的艺术品，在简洁与和谐中展现出对自然现象的深刻洞察，体现了科学的内在美。</w:t>
      </w:r>
    </w:p>
    <w:p w14:paraId="7E2192CD" w14:textId="77777777" w:rsidR="00DB4086" w:rsidRDefault="00443639">
      <w:pPr>
        <w:spacing w:line="360" w:lineRule="auto"/>
        <w:ind w:firstLine="420"/>
        <w:jc w:val="left"/>
        <w:textAlignment w:val="center"/>
        <w:rPr>
          <w:color w:val="000000"/>
        </w:rPr>
      </w:pPr>
      <w:r>
        <w:rPr>
          <w:rFonts w:ascii="楷体" w:eastAsia="楷体" w:hAnsi="楷体" w:cs="楷体"/>
          <w:color w:val="000000"/>
        </w:rPr>
        <w:t>③科学之美，体现在厚植于科学之上绚丽的技术创新。在医学领域，科学的进步让无数生命得以延续和改善。从抗生素的发现到基因疗法的发展，每一次突破都凝聚着科学的智慧。在信息领域，半导体技术的发展进步，让人们见识了从沙子到芯片的神奇历程，推动人类社会进入信息时代，极大地改变了人们的生活方式，让信息的传递变得即时而便捷，让遥远的世界变得触手可及。</w:t>
      </w:r>
    </w:p>
    <w:p w14:paraId="6909CB97" w14:textId="77777777" w:rsidR="00DB4086" w:rsidRDefault="00443639">
      <w:pPr>
        <w:spacing w:line="360" w:lineRule="auto"/>
        <w:ind w:firstLine="420"/>
        <w:jc w:val="left"/>
        <w:textAlignment w:val="center"/>
        <w:rPr>
          <w:color w:val="000000"/>
        </w:rPr>
      </w:pPr>
      <w:r>
        <w:rPr>
          <w:rFonts w:ascii="楷体" w:eastAsia="楷体" w:hAnsi="楷体" w:cs="楷体"/>
          <w:color w:val="000000"/>
        </w:rPr>
        <w:t>④科学之美，还体现在人们对科学精神的执着追求。科学精神，如同一盏明灯，照亮了人类探索未知的道路；如同一把利刃，斩断了迷信与愚昧的枷锁；如同一股清泉，滋养了人类智慧的心田。哥白尼冲破</w:t>
      </w:r>
      <w:r>
        <w:rPr>
          <w:rFonts w:ascii="宋体" w:hAnsi="宋体"/>
          <w:color w:val="000000"/>
        </w:rPr>
        <w:t>“</w:t>
      </w:r>
      <w:r>
        <w:rPr>
          <w:rFonts w:ascii="楷体" w:eastAsia="楷体" w:hAnsi="楷体" w:cs="楷体"/>
          <w:color w:val="000000"/>
        </w:rPr>
        <w:t>地心说</w:t>
      </w:r>
      <w:r>
        <w:rPr>
          <w:rFonts w:ascii="宋体" w:hAnsi="宋体"/>
          <w:color w:val="000000"/>
        </w:rPr>
        <w:t>”</w:t>
      </w:r>
      <w:r>
        <w:rPr>
          <w:rFonts w:ascii="楷体" w:eastAsia="楷体" w:hAnsi="楷体" w:cs="楷体"/>
          <w:color w:val="000000"/>
        </w:rPr>
        <w:t>的桎梏，开启了人类对宇宙结构全新认知的大门；门捷列夫发现元素周期律，为化学研究开辟了新道路。他们的故事激励着一代又一代的人投身科学，这种对真理的不懈追求，构成了科学之美的精神内核，展现出人类在探索未知过程中坚韧不拔的意志。</w:t>
      </w:r>
    </w:p>
    <w:p w14:paraId="37D44948" w14:textId="77777777" w:rsidR="00DB4086" w:rsidRDefault="00443639">
      <w:pPr>
        <w:spacing w:line="360" w:lineRule="auto"/>
        <w:ind w:firstLine="420"/>
        <w:jc w:val="left"/>
        <w:textAlignment w:val="center"/>
        <w:rPr>
          <w:color w:val="000000"/>
        </w:rPr>
      </w:pPr>
      <w:r>
        <w:rPr>
          <w:rFonts w:ascii="楷体" w:eastAsia="楷体" w:hAnsi="楷体" w:cs="楷体"/>
          <w:color w:val="000000"/>
        </w:rPr>
        <w:t>⑤科学在自然规律揭示、技术创新和执着追求的科学精神方面展现出独特的魅力。这种科学之美不仅让人们对世界充满敬畏和好奇，更激励着人们不断探索未知，为人类社会的进步和发展贡献力量。</w:t>
      </w:r>
    </w:p>
    <w:p w14:paraId="660C186F" w14:textId="77777777" w:rsidR="00DB4086" w:rsidRDefault="00443639">
      <w:pPr>
        <w:spacing w:line="360" w:lineRule="auto"/>
        <w:jc w:val="right"/>
        <w:textAlignment w:val="center"/>
        <w:rPr>
          <w:color w:val="000000"/>
        </w:rPr>
      </w:pPr>
      <w:r>
        <w:rPr>
          <w:rFonts w:ascii="宋体" w:hAnsi="宋体"/>
          <w:color w:val="000000"/>
        </w:rPr>
        <w:t>（选自《人民政协报》</w:t>
      </w:r>
      <w:r>
        <w:rPr>
          <w:rFonts w:eastAsia="Times New Roman" w:cs="Times New Roman"/>
          <w:color w:val="000000"/>
        </w:rPr>
        <w:t>2025</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13</w:t>
      </w:r>
      <w:r>
        <w:rPr>
          <w:rFonts w:ascii="宋体" w:hAnsi="宋体"/>
          <w:color w:val="000000"/>
        </w:rPr>
        <w:t>日，有删改）</w:t>
      </w:r>
    </w:p>
    <w:p w14:paraId="79124CE3" w14:textId="77777777" w:rsidR="00DB4086" w:rsidRDefault="00443639">
      <w:pPr>
        <w:spacing w:line="360" w:lineRule="auto"/>
        <w:jc w:val="left"/>
        <w:textAlignment w:val="center"/>
        <w:rPr>
          <w:color w:val="000000"/>
        </w:rPr>
      </w:pPr>
      <w:r>
        <w:rPr>
          <w:color w:val="000000"/>
        </w:rPr>
        <w:t xml:space="preserve">19. </w:t>
      </w:r>
      <w:r>
        <w:rPr>
          <w:rFonts w:ascii="宋体" w:hAnsi="宋体"/>
          <w:color w:val="000000"/>
        </w:rPr>
        <w:t>请你写出本文的中心论点。</w:t>
      </w:r>
    </w:p>
    <w:p w14:paraId="4E1C9640" w14:textId="77777777" w:rsidR="00DB4086" w:rsidRDefault="00443639">
      <w:pPr>
        <w:spacing w:line="360" w:lineRule="auto"/>
        <w:jc w:val="left"/>
        <w:textAlignment w:val="center"/>
        <w:rPr>
          <w:color w:val="000000"/>
        </w:rPr>
      </w:pPr>
      <w:r>
        <w:rPr>
          <w:color w:val="000000"/>
        </w:rPr>
        <w:t xml:space="preserve">20. </w:t>
      </w:r>
      <w:r>
        <w:rPr>
          <w:rFonts w:ascii="宋体" w:hAnsi="宋体"/>
          <w:color w:val="000000"/>
        </w:rPr>
        <w:t>请简要概括文章第②段的论证思路。</w:t>
      </w:r>
    </w:p>
    <w:p w14:paraId="39BD03C5" w14:textId="77777777" w:rsidR="00DB4086" w:rsidRDefault="00443639">
      <w:pPr>
        <w:spacing w:line="360" w:lineRule="auto"/>
        <w:jc w:val="left"/>
        <w:textAlignment w:val="center"/>
        <w:rPr>
          <w:color w:val="000000"/>
        </w:rPr>
      </w:pPr>
      <w:r>
        <w:rPr>
          <w:color w:val="000000"/>
        </w:rPr>
        <w:t xml:space="preserve">21. </w:t>
      </w:r>
      <w:r>
        <w:rPr>
          <w:rFonts w:ascii="宋体" w:hAnsi="宋体"/>
          <w:color w:val="000000"/>
        </w:rPr>
        <w:t>请你为第③段补充一个事实论据并做简要分析。（试卷中材料不可用）</w:t>
      </w:r>
    </w:p>
    <w:p w14:paraId="23467356" w14:textId="77777777" w:rsidR="00DB4086" w:rsidRDefault="00443639">
      <w:pPr>
        <w:spacing w:line="360" w:lineRule="auto"/>
        <w:textAlignment w:val="center"/>
        <w:rPr>
          <w:color w:val="000000"/>
        </w:rPr>
      </w:pPr>
      <w:r>
        <w:rPr>
          <w:color w:val="2E75B6"/>
        </w:rPr>
        <w:t>【答案】</w:t>
      </w:r>
      <w:r>
        <w:rPr>
          <w:color w:val="000000"/>
        </w:rPr>
        <w:t xml:space="preserve">19. </w:t>
      </w:r>
      <w:r>
        <w:rPr>
          <w:rFonts w:ascii="宋体" w:hAnsi="宋体"/>
          <w:color w:val="000000"/>
        </w:rPr>
        <w:t>中心论点是：科学在自然规律揭示、技术创新和执着追求的科学精神方面展现出独特的魅力。</w:t>
      </w:r>
      <w:r>
        <w:rPr>
          <w:color w:val="000000"/>
        </w:rPr>
        <w:t xml:space="preserve">    </w:t>
      </w:r>
    </w:p>
    <w:p w14:paraId="60C36AC1" w14:textId="77777777" w:rsidR="00DB4086" w:rsidRDefault="00443639">
      <w:pPr>
        <w:spacing w:line="360" w:lineRule="auto"/>
        <w:textAlignment w:val="center"/>
        <w:rPr>
          <w:color w:val="000000"/>
        </w:rPr>
      </w:pPr>
      <w:r>
        <w:rPr>
          <w:color w:val="000000"/>
        </w:rPr>
        <w:t xml:space="preserve">20. </w:t>
      </w:r>
      <w:r>
        <w:rPr>
          <w:rFonts w:ascii="宋体" w:hAnsi="宋体"/>
          <w:color w:val="000000"/>
        </w:rPr>
        <w:t>首先提出分论点“科学之美，体现在对自然规律的精妙阐释”；然后运用举例论证的方法，列举了牛顿第二定律和开普勒的行星运动三大定律等例子对分论点进行论述；最后得出结论：科学理论在简洁与和谐中展现出对自然现象的深刻洞察，体现了科学的内在美。</w:t>
      </w:r>
      <w:r>
        <w:rPr>
          <w:color w:val="000000"/>
        </w:rPr>
        <w:t xml:space="preserve">    </w:t>
      </w:r>
    </w:p>
    <w:p w14:paraId="43E35703" w14:textId="77777777" w:rsidR="00DB4086" w:rsidRDefault="00443639">
      <w:pPr>
        <w:spacing w:line="360" w:lineRule="auto"/>
        <w:textAlignment w:val="center"/>
        <w:rPr>
          <w:color w:val="000000"/>
        </w:rPr>
      </w:pPr>
      <w:r>
        <w:rPr>
          <w:color w:val="000000"/>
        </w:rPr>
        <w:t xml:space="preserve">21. </w:t>
      </w:r>
      <w:r>
        <w:rPr>
          <w:rFonts w:ascii="宋体" w:hAnsi="宋体"/>
          <w:color w:val="000000"/>
        </w:rPr>
        <w:t>示例一：我国医学家屠呦呦领导科研团队，经过数百次的实验，技术上不断创新突破，终于发现了能够有效抵抗疟疾的青蒿素。这一科学技术创新，使无数生命得以延续，体现了科学的应用美。</w:t>
      </w:r>
    </w:p>
    <w:p w14:paraId="038DF352" w14:textId="77777777" w:rsidR="00DB4086" w:rsidRDefault="00443639">
      <w:pPr>
        <w:spacing w:line="360" w:lineRule="auto"/>
        <w:textAlignment w:val="center"/>
        <w:rPr>
          <w:color w:val="000000"/>
        </w:rPr>
      </w:pPr>
      <w:r>
        <w:rPr>
          <w:rFonts w:ascii="宋体" w:hAnsi="宋体"/>
          <w:color w:val="000000"/>
        </w:rPr>
        <w:t>示例二：</w:t>
      </w:r>
      <w:r>
        <w:rPr>
          <w:rFonts w:eastAsia="Times New Roman" w:cs="Times New Roman"/>
          <w:color w:val="000000"/>
        </w:rPr>
        <w:t>2016</w:t>
      </w:r>
      <w:r>
        <w:rPr>
          <w:rFonts w:ascii="宋体" w:hAnsi="宋体"/>
          <w:color w:val="000000"/>
        </w:rPr>
        <w:t>年，王兴兴创办了宇树科技，专注于低成本四足机器人的研发。他带领团队在技术上不断创新，为中国的机器人产业发展贡献了力量。</w:t>
      </w:r>
      <w:r>
        <w:rPr>
          <w:rFonts w:eastAsia="Times New Roman" w:cs="Times New Roman"/>
          <w:color w:val="000000"/>
        </w:rPr>
        <w:t>2025</w:t>
      </w:r>
      <w:r>
        <w:rPr>
          <w:rFonts w:ascii="宋体" w:hAnsi="宋体"/>
          <w:color w:val="000000"/>
        </w:rPr>
        <w:t>年春晚《秧</w:t>
      </w:r>
      <w:r>
        <w:rPr>
          <w:rFonts w:eastAsia="Times New Roman" w:cs="Times New Roman"/>
          <w:color w:val="000000"/>
        </w:rPr>
        <w:t>BOT</w:t>
      </w:r>
      <w:r>
        <w:rPr>
          <w:rFonts w:ascii="宋体" w:hAnsi="宋体"/>
          <w:color w:val="000000"/>
        </w:rPr>
        <w:t>》中人机共舞的表演，以其创新性和实用性为人类生活增添丰富的色彩，展现出科学对人类生活积极塑造的实用之美。</w:t>
      </w:r>
    </w:p>
    <w:p w14:paraId="77BC5379" w14:textId="77777777" w:rsidR="00DB4086" w:rsidRDefault="00443639">
      <w:pPr>
        <w:spacing w:line="360" w:lineRule="auto"/>
        <w:textAlignment w:val="center"/>
        <w:rPr>
          <w:color w:val="000000"/>
        </w:rPr>
      </w:pPr>
      <w:r>
        <w:rPr>
          <w:color w:val="2E75B6"/>
        </w:rPr>
        <w:t>【解析】</w:t>
      </w:r>
    </w:p>
    <w:p w14:paraId="0EDB3C20" w14:textId="77777777" w:rsidR="00DB4086" w:rsidRDefault="00443639">
      <w:pPr>
        <w:spacing w:line="360" w:lineRule="auto"/>
        <w:jc w:val="left"/>
        <w:textAlignment w:val="center"/>
        <w:rPr>
          <w:color w:val="000000"/>
        </w:rPr>
      </w:pPr>
      <w:r>
        <w:rPr>
          <w:color w:val="000000"/>
        </w:rPr>
        <w:t>【导语】这篇科学主题的议论文结构清晰，采用</w:t>
      </w:r>
      <w:r>
        <w:rPr>
          <w:rFonts w:ascii="宋体" w:hAnsi="宋体"/>
          <w:color w:val="000000"/>
        </w:rPr>
        <w:t>“</w:t>
      </w:r>
      <w:r>
        <w:rPr>
          <w:color w:val="000000"/>
        </w:rPr>
        <w:t>总分总</w:t>
      </w:r>
      <w:r>
        <w:rPr>
          <w:rFonts w:ascii="宋体" w:hAnsi="宋体"/>
          <w:color w:val="000000"/>
        </w:rPr>
        <w:t>”</w:t>
      </w:r>
      <w:r>
        <w:rPr>
          <w:color w:val="000000"/>
        </w:rPr>
        <w:t>框架，通过三个维度展现科学之美。语言兼具文学性与科学性，巧妙运用比喻和排比增强表现力。论证方法多样，既有牛顿定律等经典理论佐证，又结合现代技术案例，历史与现实交相辉映。特别值得注意的是，文章将抽象的科学精神人格化，使说理更具感染力，最终升华为对人类探索精神的礼赞，实现了理性认知与审美体验的有机统一。</w:t>
      </w:r>
    </w:p>
    <w:p w14:paraId="0B9E5226" w14:textId="77777777" w:rsidR="00DB4086" w:rsidRDefault="00443639">
      <w:pPr>
        <w:spacing w:line="360" w:lineRule="auto"/>
        <w:jc w:val="left"/>
        <w:textAlignment w:val="center"/>
        <w:rPr>
          <w:color w:val="000000"/>
        </w:rPr>
      </w:pPr>
      <w:r>
        <w:rPr>
          <w:color w:val="000000"/>
        </w:rPr>
        <w:t>【</w:t>
      </w:r>
      <w:r>
        <w:rPr>
          <w:color w:val="000000"/>
        </w:rPr>
        <w:t>19</w:t>
      </w:r>
      <w:r>
        <w:rPr>
          <w:color w:val="000000"/>
        </w:rPr>
        <w:t>题详解】</w:t>
      </w:r>
    </w:p>
    <w:p w14:paraId="53C229F6" w14:textId="77777777" w:rsidR="00DB4086" w:rsidRDefault="00443639">
      <w:pPr>
        <w:spacing w:line="360" w:lineRule="auto"/>
        <w:jc w:val="left"/>
        <w:textAlignment w:val="center"/>
        <w:rPr>
          <w:color w:val="000000"/>
        </w:rPr>
      </w:pPr>
      <w:r>
        <w:rPr>
          <w:color w:val="000000"/>
        </w:rPr>
        <w:t>本题考查论点。</w:t>
      </w:r>
    </w:p>
    <w:p w14:paraId="5AD09802" w14:textId="77777777" w:rsidR="00DB4086" w:rsidRDefault="00443639">
      <w:pPr>
        <w:spacing w:line="360" w:lineRule="auto"/>
        <w:jc w:val="left"/>
        <w:textAlignment w:val="center"/>
        <w:rPr>
          <w:color w:val="000000"/>
        </w:rPr>
      </w:pPr>
      <w:r>
        <w:rPr>
          <w:rFonts w:ascii="宋体" w:hAnsi="宋体"/>
          <w:color w:val="000000"/>
        </w:rPr>
        <w:t>第①段以“科学如一座神秘而璀璨的宝藏，蕴含着无尽的美”开篇，引出“科学之美”的话题，为论点的提出做铺垫。第②段“科学之美，体现在对自然规律的精妙阐释”，明确从自然规律角度论述科学之美，接着以牛顿第二定律、开普勒行星运动定律、达尔文进化论为例，阐述科学理论对自然规律的阐释之美。第③段“科学之美，体现在厚植于科学之上绚丽的技术创新”，从技术创新角度展开论述，通过医学领域抗生素与基因疗法、信息领域半导体技术等例子，说明科学推动技术创新的魅力。第④段“科学之美，还体现在人们对科学精神的执着追求”，从科学精神角度论述，以哥白尼、门捷列夫为例，展现人类对科学真理的不懈追求构成科学之美的精神内核。第⑤段“科学在自然规律揭示、技术创新和执着追求的科学精神方面展现出独特的魅力”，这句话是对前文②③④段内容的总结，将三个论述角度整合，明确提出中心论点，与各段落首句形成总分总结构，呼应开篇对科学之美的总述。故</w:t>
      </w:r>
      <w:r>
        <w:rPr>
          <w:color w:val="000000"/>
        </w:rPr>
        <w:t>本文的中心论点是：科学在自然规律揭示、技术创新和执着追求的科学精神方面展现出独特的魅力。</w:t>
      </w:r>
    </w:p>
    <w:p w14:paraId="0F64762C" w14:textId="77777777" w:rsidR="00DB4086" w:rsidRDefault="00443639">
      <w:pPr>
        <w:spacing w:line="360" w:lineRule="auto"/>
        <w:jc w:val="left"/>
        <w:textAlignment w:val="center"/>
        <w:rPr>
          <w:color w:val="000000"/>
        </w:rPr>
      </w:pPr>
      <w:r>
        <w:rPr>
          <w:color w:val="000000"/>
        </w:rPr>
        <w:t>【</w:t>
      </w:r>
      <w:r>
        <w:rPr>
          <w:color w:val="000000"/>
        </w:rPr>
        <w:t>20</w:t>
      </w:r>
      <w:r>
        <w:rPr>
          <w:color w:val="000000"/>
        </w:rPr>
        <w:t>题详解】</w:t>
      </w:r>
    </w:p>
    <w:p w14:paraId="1C16299D" w14:textId="77777777" w:rsidR="00DB4086" w:rsidRDefault="00443639">
      <w:pPr>
        <w:spacing w:line="360" w:lineRule="auto"/>
        <w:jc w:val="left"/>
        <w:textAlignment w:val="center"/>
        <w:rPr>
          <w:color w:val="000000"/>
        </w:rPr>
      </w:pPr>
      <w:r>
        <w:rPr>
          <w:color w:val="000000"/>
        </w:rPr>
        <w:t>本题考查论证思路。</w:t>
      </w:r>
    </w:p>
    <w:p w14:paraId="19472548" w14:textId="77777777" w:rsidR="00DB4086" w:rsidRDefault="00443639">
      <w:pPr>
        <w:spacing w:line="360" w:lineRule="auto"/>
        <w:jc w:val="left"/>
        <w:textAlignment w:val="center"/>
        <w:rPr>
          <w:color w:val="000000"/>
        </w:rPr>
      </w:pPr>
      <w:r>
        <w:rPr>
          <w:color w:val="000000"/>
        </w:rPr>
        <w:t>第</w:t>
      </w:r>
      <w:r>
        <w:rPr>
          <w:color w:val="000000"/>
        </w:rPr>
        <w:t>②</w:t>
      </w:r>
      <w:r>
        <w:rPr>
          <w:color w:val="000000"/>
        </w:rPr>
        <w:t>段首句</w:t>
      </w:r>
      <w:r>
        <w:rPr>
          <w:rFonts w:ascii="宋体" w:hAnsi="宋体"/>
          <w:color w:val="000000"/>
        </w:rPr>
        <w:t>“</w:t>
      </w:r>
      <w:r>
        <w:rPr>
          <w:color w:val="000000"/>
        </w:rPr>
        <w:t>科学之美，体现在对自然规律的精妙阐释</w:t>
      </w:r>
      <w:r>
        <w:rPr>
          <w:rFonts w:ascii="宋体" w:hAnsi="宋体"/>
          <w:color w:val="000000"/>
        </w:rPr>
        <w:t>”</w:t>
      </w:r>
      <w:r>
        <w:rPr>
          <w:color w:val="000000"/>
        </w:rPr>
        <w:t>直接点明分论点，明确论述方向。</w:t>
      </w:r>
    </w:p>
    <w:p w14:paraId="596E0C4D" w14:textId="77777777" w:rsidR="00DB4086" w:rsidRDefault="00443639">
      <w:pPr>
        <w:spacing w:line="360" w:lineRule="auto"/>
        <w:jc w:val="left"/>
        <w:textAlignment w:val="center"/>
        <w:rPr>
          <w:color w:val="000000"/>
        </w:rPr>
      </w:pPr>
      <w:r>
        <w:rPr>
          <w:color w:val="000000"/>
        </w:rPr>
        <w:t>中间部分通过</w:t>
      </w:r>
      <w:r>
        <w:rPr>
          <w:rFonts w:ascii="宋体" w:hAnsi="宋体"/>
          <w:color w:val="000000"/>
        </w:rPr>
        <w:t>“</w:t>
      </w:r>
      <w:r>
        <w:rPr>
          <w:color w:val="000000"/>
        </w:rPr>
        <w:t>牛顿第二定律</w:t>
      </w:r>
      <w:r>
        <w:rPr>
          <w:color w:val="000000"/>
        </w:rPr>
        <w:t xml:space="preserve"> F=ma</w:t>
      </w:r>
      <w:r>
        <w:rPr>
          <w:color w:val="000000"/>
        </w:rPr>
        <w:t>，简洁明了地阐述了力、质量和加速度之间的关系。利用该公式，人们可以把人造卫星送入预定轨道</w:t>
      </w:r>
      <w:r>
        <w:rPr>
          <w:rFonts w:ascii="宋体" w:hAnsi="宋体"/>
          <w:color w:val="000000"/>
        </w:rPr>
        <w:t>”“</w:t>
      </w:r>
      <w:r>
        <w:rPr>
          <w:color w:val="000000"/>
        </w:rPr>
        <w:t>开普勒通过对天体运动的长期观测和研究，总结出了行星运动三大定律。这些定律让我们感受到宇宙运行的和谐与秩序之美</w:t>
      </w:r>
      <w:r>
        <w:rPr>
          <w:rFonts w:ascii="宋体" w:hAnsi="宋体"/>
          <w:color w:val="000000"/>
        </w:rPr>
        <w:t>”“</w:t>
      </w:r>
      <w:r>
        <w:rPr>
          <w:color w:val="000000"/>
        </w:rPr>
        <w:t>达尔文提出的进化论揭示了生命演化的壮丽史诗</w:t>
      </w:r>
      <w:r>
        <w:rPr>
          <w:rFonts w:ascii="宋体" w:hAnsi="宋体"/>
          <w:color w:val="000000"/>
        </w:rPr>
        <w:t>”</w:t>
      </w:r>
      <w:r>
        <w:rPr>
          <w:color w:val="000000"/>
        </w:rPr>
        <w:t>等具体事例，从不同科学领域论证分论点，体现自然规律阐释的精妙。</w:t>
      </w:r>
    </w:p>
    <w:p w14:paraId="6DDADB4F" w14:textId="77777777" w:rsidR="00DB4086" w:rsidRDefault="00443639">
      <w:pPr>
        <w:spacing w:line="360" w:lineRule="auto"/>
        <w:jc w:val="left"/>
        <w:textAlignment w:val="center"/>
        <w:rPr>
          <w:color w:val="000000"/>
        </w:rPr>
      </w:pPr>
      <w:r>
        <w:rPr>
          <w:color w:val="000000"/>
        </w:rPr>
        <w:t>段末以</w:t>
      </w:r>
      <w:r>
        <w:rPr>
          <w:rFonts w:ascii="宋体" w:hAnsi="宋体"/>
          <w:color w:val="000000"/>
        </w:rPr>
        <w:t>“</w:t>
      </w:r>
      <w:r>
        <w:rPr>
          <w:color w:val="000000"/>
        </w:rPr>
        <w:t>这些伟大的科学理论如同精美的艺术品，在简洁与和谐中展现出对自然现象的深刻洞察，体现了科学的内在美</w:t>
      </w:r>
      <w:r>
        <w:rPr>
          <w:rFonts w:ascii="宋体" w:hAnsi="宋体"/>
          <w:color w:val="000000"/>
        </w:rPr>
        <w:t>”</w:t>
      </w:r>
      <w:r>
        <w:rPr>
          <w:color w:val="000000"/>
        </w:rPr>
        <w:t>总结，强调科学理论在阐释自然规律时的内在美感。</w:t>
      </w:r>
    </w:p>
    <w:p w14:paraId="001C50C7" w14:textId="77777777" w:rsidR="00DB4086" w:rsidRDefault="00443639">
      <w:pPr>
        <w:spacing w:line="360" w:lineRule="auto"/>
        <w:jc w:val="left"/>
        <w:textAlignment w:val="center"/>
        <w:rPr>
          <w:color w:val="000000"/>
        </w:rPr>
      </w:pPr>
      <w:r>
        <w:rPr>
          <w:color w:val="000000"/>
        </w:rPr>
        <w:t>【</w:t>
      </w:r>
      <w:r>
        <w:rPr>
          <w:color w:val="000000"/>
        </w:rPr>
        <w:t>21</w:t>
      </w:r>
      <w:r>
        <w:rPr>
          <w:color w:val="000000"/>
        </w:rPr>
        <w:t>题详解】</w:t>
      </w:r>
    </w:p>
    <w:p w14:paraId="59538522" w14:textId="77777777" w:rsidR="00DB4086" w:rsidRDefault="00443639">
      <w:pPr>
        <w:spacing w:line="360" w:lineRule="auto"/>
        <w:jc w:val="left"/>
        <w:textAlignment w:val="center"/>
        <w:rPr>
          <w:color w:val="000000"/>
        </w:rPr>
      </w:pPr>
      <w:r>
        <w:rPr>
          <w:color w:val="000000"/>
        </w:rPr>
        <w:t>本题考查论据补充。</w:t>
      </w:r>
    </w:p>
    <w:p w14:paraId="742754F2" w14:textId="77777777" w:rsidR="00DB4086" w:rsidRDefault="00443639">
      <w:pPr>
        <w:spacing w:line="360" w:lineRule="auto"/>
        <w:jc w:val="left"/>
        <w:textAlignment w:val="center"/>
        <w:rPr>
          <w:color w:val="000000"/>
        </w:rPr>
      </w:pPr>
      <w:r>
        <w:rPr>
          <w:rFonts w:ascii="宋体" w:hAnsi="宋体"/>
          <w:color w:val="000000"/>
        </w:rPr>
        <w:t>补充第③段事实论据时，需紧扣“科学之美在于推动技术创新”的分论点，遵循以下逻辑：首先选取科学理论转化为实际技术的典型案例，确保案例包含“科学原理（如某学科理论）</w:t>
      </w:r>
      <w:r>
        <w:rPr>
          <w:rFonts w:eastAsia="Times New Roman" w:cs="Times New Roman"/>
          <w:color w:val="000000"/>
        </w:rPr>
        <w:t>—</w:t>
      </w:r>
      <w:r>
        <w:rPr>
          <w:rFonts w:ascii="宋体" w:hAnsi="宋体"/>
          <w:color w:val="000000"/>
        </w:rPr>
        <w:t>技术突破（如具体发明或应用）</w:t>
      </w:r>
      <w:r>
        <w:rPr>
          <w:rFonts w:eastAsia="Times New Roman" w:cs="Times New Roman"/>
          <w:color w:val="000000"/>
        </w:rPr>
        <w:t>—</w:t>
      </w:r>
      <w:r>
        <w:rPr>
          <w:rFonts w:ascii="宋体" w:hAnsi="宋体"/>
          <w:color w:val="000000"/>
        </w:rPr>
        <w:t>社会价值（如对生活、生产的改善）”三要素；其次，案例需与段落中“医学领域”“信息领域”形成领域互补（如可选航天、生物、能源等领域）；最后，分析时需强调科学理论对技术创新的基石作用，以及技术成果如何体现“绚丽”的应用价值，从而印证科学与技术的联动之美。</w:t>
      </w:r>
    </w:p>
    <w:p w14:paraId="23F2D036" w14:textId="77777777" w:rsidR="00DB4086" w:rsidRDefault="00443639">
      <w:pPr>
        <w:spacing w:line="360" w:lineRule="auto"/>
        <w:jc w:val="left"/>
        <w:textAlignment w:val="center"/>
        <w:rPr>
          <w:color w:val="000000"/>
        </w:rPr>
      </w:pPr>
      <w:r>
        <w:rPr>
          <w:rFonts w:ascii="宋体" w:hAnsi="宋体"/>
          <w:color w:val="000000"/>
        </w:rPr>
        <w:t>示例：在新能源领域，爱因斯坦提出的光电效应理论为太阳能技术奠定了科学基础。基于这一理论，科学家研发出光伏电池，将光能直接转化为电能，使太阳能成为清洁可再生能源。如今，太阳能发电站遍布全球，为千家万户提供绿色电力，极大缓解了能源危机与环境污染问题。</w:t>
      </w:r>
    </w:p>
    <w:p w14:paraId="352A6AAE" w14:textId="77777777" w:rsidR="00DB4086" w:rsidRDefault="00443639">
      <w:pPr>
        <w:spacing w:line="360" w:lineRule="auto"/>
        <w:jc w:val="left"/>
        <w:textAlignment w:val="center"/>
        <w:rPr>
          <w:color w:val="000000"/>
        </w:rPr>
      </w:pPr>
      <w:r>
        <w:rPr>
          <w:rFonts w:ascii="宋体" w:hAnsi="宋体"/>
          <w:b/>
          <w:color w:val="000000"/>
          <w:sz w:val="24"/>
        </w:rPr>
        <w:t>（四）（共</w:t>
      </w:r>
      <w:r>
        <w:rPr>
          <w:rFonts w:eastAsia="Times New Roman" w:cs="Times New Roman"/>
          <w:b/>
          <w:color w:val="000000"/>
          <w:sz w:val="24"/>
        </w:rPr>
        <w:t>10</w:t>
      </w:r>
      <w:r>
        <w:rPr>
          <w:rFonts w:ascii="宋体" w:hAnsi="宋体"/>
          <w:b/>
          <w:color w:val="000000"/>
          <w:sz w:val="24"/>
        </w:rPr>
        <w:t>分）</w:t>
      </w:r>
    </w:p>
    <w:p w14:paraId="374B5E7E" w14:textId="77777777" w:rsidR="00DB4086" w:rsidRDefault="00443639">
      <w:pPr>
        <w:spacing w:line="360" w:lineRule="auto"/>
        <w:jc w:val="left"/>
        <w:textAlignment w:val="center"/>
        <w:rPr>
          <w:color w:val="000000"/>
        </w:rPr>
      </w:pPr>
      <w:r>
        <w:rPr>
          <w:rFonts w:ascii="宋体" w:hAnsi="宋体"/>
          <w:color w:val="000000"/>
        </w:rPr>
        <w:t>阅读《苦香的，柳笛声声》一文，回答问题。</w:t>
      </w:r>
    </w:p>
    <w:p w14:paraId="6174D3F9" w14:textId="77777777" w:rsidR="00DB4086" w:rsidRDefault="00443639">
      <w:pPr>
        <w:spacing w:line="360" w:lineRule="auto"/>
        <w:ind w:firstLine="420"/>
        <w:jc w:val="left"/>
        <w:textAlignment w:val="center"/>
        <w:rPr>
          <w:color w:val="000000"/>
        </w:rPr>
      </w:pPr>
      <w:r>
        <w:rPr>
          <w:rFonts w:ascii="楷体" w:eastAsia="楷体" w:hAnsi="楷体" w:cs="楷体"/>
          <w:color w:val="000000"/>
        </w:rPr>
        <w:t>①我的家新搬来这个少有闹声的远郊区，心境顿然趋于安静了。这几天深深地陶醉在散文《小银和我》的明净而带有一些寂寥的乡情之中。沉醉的同时，不知何故，油然地使我想起失落久远的故乡和童年，而且想到了凄清的柳笛声。在耳朵里，不，在心灵里，梦一般飘来了柳笛长长的声息。此刻它正在幽幽地响，在心灵里撩动。它显得异常欢欣，因为飘荡过千山万水之后，才找到了我这颗它眷念的心灵。</w:t>
      </w:r>
    </w:p>
    <w:p w14:paraId="59F4ED3E" w14:textId="77777777" w:rsidR="00DB4086" w:rsidRDefault="00443639">
      <w:pPr>
        <w:spacing w:line="360" w:lineRule="auto"/>
        <w:ind w:firstLine="420"/>
        <w:jc w:val="left"/>
        <w:textAlignment w:val="center"/>
        <w:rPr>
          <w:color w:val="000000"/>
        </w:rPr>
      </w:pPr>
      <w:r>
        <w:rPr>
          <w:rFonts w:ascii="楷体" w:eastAsia="楷体" w:hAnsi="楷体" w:cs="楷体"/>
          <w:color w:val="000000"/>
        </w:rPr>
        <w:t>②柳笛或许是人世间最简单的笛声，只有一个音调，一个不变的节奏，但它又是人世间最纯净而富有魅惑力的声音。童年时，它让我迷恋，半个多世纪过去了，各种声响敢说都听到过，但只一个音调的柳笛，幽幽的雾一般缥缥缈缈的声音，却是我一生忘不掉的一些声音中最奇特的一种。它张着强大的翅翼，穿越时空不息地飞翔着。</w:t>
      </w:r>
    </w:p>
    <w:p w14:paraId="243E520B" w14:textId="77777777" w:rsidR="00DB4086" w:rsidRDefault="00443639">
      <w:pPr>
        <w:spacing w:line="360" w:lineRule="auto"/>
        <w:ind w:firstLine="420"/>
        <w:jc w:val="left"/>
        <w:textAlignment w:val="center"/>
        <w:rPr>
          <w:color w:val="000000"/>
        </w:rPr>
      </w:pPr>
      <w:r>
        <w:rPr>
          <w:rFonts w:ascii="楷体" w:eastAsia="楷体" w:hAnsi="楷体" w:cs="楷体"/>
          <w:color w:val="000000"/>
        </w:rPr>
        <w:t>③我的故乡在苦寒的雁门关内，春天是寂寞的。但到了农历三月天，滹沱河边的柳枝变软变绿时，就能听到此起彼落的声声柳笛，像纯白的杏花似的绽开在空旷的荒原上。当你把柳笛抿在两唇间，舌尖顿觉凉滋滋，清爽极了。从柳枝沁出的碧绿的有黏性的液汁使你的口腔充满了苦味的清香。这苦香味只属于柳笛。那就鼓起胸膛吹吧。吹柳笛必须使出全生命的力气，而且觉得自己的生命也变成了一管细长的柳笛。笛音只不过是借着柳枝的细管吹出生命的青春的气韵而已。于是笛声浸透了少年的血热与柳枝的苦香。</w:t>
      </w:r>
    </w:p>
    <w:p w14:paraId="05DE46C4" w14:textId="77777777" w:rsidR="00DB4086" w:rsidRDefault="00443639">
      <w:pPr>
        <w:spacing w:line="360" w:lineRule="auto"/>
        <w:ind w:firstLine="420"/>
        <w:jc w:val="left"/>
        <w:textAlignment w:val="center"/>
        <w:rPr>
          <w:color w:val="000000"/>
        </w:rPr>
      </w:pPr>
      <w:r>
        <w:rPr>
          <w:rFonts w:ascii="楷体" w:eastAsia="楷体" w:hAnsi="楷体" w:cs="楷体"/>
          <w:color w:val="000000"/>
        </w:rPr>
        <w:t>④柳笛的苦香而带有黏性的声音，半个世纪过去了，仍幽幽地飘响在我的心灵上。它的附着力特强，如故乡的胶泥地。</w:t>
      </w:r>
      <w:r>
        <w:rPr>
          <w:rFonts w:ascii="楷体" w:eastAsia="楷体" w:hAnsi="楷体" w:cs="楷体"/>
          <w:color w:val="000000"/>
          <w:u w:val="single"/>
        </w:rPr>
        <w:t>真希望我的生命再变成一管细长的柳笛，布满裂缝的生命，即使吹不出圆润的笛声，也能向人世间吐出些生命的热血气与柳笛的单调的苦香味。</w:t>
      </w:r>
    </w:p>
    <w:p w14:paraId="3B4D8DB8" w14:textId="77777777" w:rsidR="00DB4086" w:rsidRDefault="00443639">
      <w:pPr>
        <w:spacing w:line="360" w:lineRule="auto"/>
        <w:ind w:firstLine="420"/>
        <w:jc w:val="left"/>
        <w:textAlignment w:val="center"/>
        <w:rPr>
          <w:color w:val="000000"/>
        </w:rPr>
      </w:pPr>
      <w:r>
        <w:rPr>
          <w:rFonts w:ascii="楷体" w:eastAsia="楷体" w:hAnsi="楷体" w:cs="楷体"/>
          <w:color w:val="000000"/>
        </w:rPr>
        <w:t>⑤真的，写诗太像吹柳笛。</w:t>
      </w:r>
    </w:p>
    <w:p w14:paraId="29428E62" w14:textId="77777777" w:rsidR="00DB4086" w:rsidRDefault="00443639">
      <w:pPr>
        <w:spacing w:line="360" w:lineRule="auto"/>
        <w:jc w:val="right"/>
        <w:textAlignment w:val="center"/>
        <w:rPr>
          <w:color w:val="000000"/>
        </w:rPr>
      </w:pPr>
      <w:r>
        <w:rPr>
          <w:rFonts w:ascii="宋体" w:hAnsi="宋体"/>
          <w:color w:val="000000"/>
        </w:rPr>
        <w:t>（选自《读者金篇金句》，有删改）</w:t>
      </w:r>
    </w:p>
    <w:p w14:paraId="795D0477" w14:textId="77777777" w:rsidR="00DB4086" w:rsidRDefault="00443639">
      <w:pPr>
        <w:spacing w:line="360" w:lineRule="auto"/>
        <w:jc w:val="left"/>
        <w:textAlignment w:val="center"/>
        <w:rPr>
          <w:color w:val="000000"/>
        </w:rPr>
      </w:pPr>
      <w:r>
        <w:rPr>
          <w:color w:val="000000"/>
        </w:rPr>
        <w:t xml:space="preserve">22. </w:t>
      </w:r>
      <w:r>
        <w:rPr>
          <w:rFonts w:ascii="宋体" w:hAnsi="宋体"/>
          <w:color w:val="000000"/>
        </w:rPr>
        <w:t>阅读全文，分析作者为什么单单迷恋这“苦香的，柳笛声声”？</w:t>
      </w:r>
    </w:p>
    <w:p w14:paraId="00813249" w14:textId="77777777" w:rsidR="00DB4086" w:rsidRDefault="00443639">
      <w:pPr>
        <w:spacing w:line="360" w:lineRule="auto"/>
        <w:jc w:val="left"/>
        <w:textAlignment w:val="center"/>
        <w:rPr>
          <w:color w:val="000000"/>
        </w:rPr>
      </w:pPr>
      <w:r>
        <w:rPr>
          <w:color w:val="000000"/>
        </w:rPr>
        <w:t xml:space="preserve">23. </w:t>
      </w:r>
      <w:r>
        <w:rPr>
          <w:rFonts w:ascii="宋体" w:hAnsi="宋体"/>
          <w:color w:val="000000"/>
        </w:rPr>
        <w:t>请赏析第②段中“它张着强大的翅翼，穿越时空不息地飞翔着”这个语句。</w:t>
      </w:r>
    </w:p>
    <w:p w14:paraId="7772C11B" w14:textId="77777777" w:rsidR="00DB4086" w:rsidRDefault="00443639">
      <w:pPr>
        <w:spacing w:line="360" w:lineRule="auto"/>
        <w:jc w:val="left"/>
        <w:textAlignment w:val="center"/>
        <w:rPr>
          <w:color w:val="000000"/>
        </w:rPr>
      </w:pPr>
      <w:r>
        <w:rPr>
          <w:color w:val="000000"/>
        </w:rPr>
        <w:t xml:space="preserve">24. </w:t>
      </w:r>
      <w:r>
        <w:rPr>
          <w:rFonts w:ascii="宋体" w:hAnsi="宋体"/>
          <w:color w:val="000000"/>
        </w:rPr>
        <w:t>谈谈你对第④段中画线语句的理解。</w:t>
      </w:r>
    </w:p>
    <w:p w14:paraId="0867178F" w14:textId="77777777" w:rsidR="00DB4086" w:rsidRDefault="00443639">
      <w:pPr>
        <w:spacing w:line="360" w:lineRule="auto"/>
        <w:jc w:val="left"/>
        <w:textAlignment w:val="center"/>
        <w:rPr>
          <w:color w:val="000000"/>
        </w:rPr>
      </w:pPr>
      <w:r>
        <w:rPr>
          <w:color w:val="000000"/>
        </w:rPr>
        <w:t xml:space="preserve">25. </w:t>
      </w:r>
      <w:r>
        <w:rPr>
          <w:rFonts w:ascii="宋体" w:hAnsi="宋体"/>
          <w:color w:val="000000"/>
        </w:rPr>
        <w:t>下面是语文教材七年级下册第五单元的篇目及单元导读，请你结合导读内容辨析本文能否作为这个单元的阅读拓展材料。</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75"/>
        <w:gridCol w:w="1980"/>
        <w:gridCol w:w="4680"/>
      </w:tblGrid>
      <w:tr w:rsidR="00DB4086" w14:paraId="5B76F923" w14:textId="77777777">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FF736E" w14:textId="77777777" w:rsidR="00DB4086" w:rsidRDefault="00443639">
            <w:pPr>
              <w:spacing w:line="360" w:lineRule="auto"/>
              <w:jc w:val="left"/>
              <w:textAlignment w:val="center"/>
              <w:rPr>
                <w:color w:val="000000"/>
              </w:rPr>
            </w:pPr>
            <w:r>
              <w:rPr>
                <w:rFonts w:ascii="宋体" w:hAnsi="宋体"/>
                <w:color w:val="000000"/>
              </w:rPr>
              <w:t>单元</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FC42C9" w14:textId="77777777" w:rsidR="00DB4086" w:rsidRDefault="00443639">
            <w:pPr>
              <w:spacing w:line="360" w:lineRule="auto"/>
              <w:jc w:val="left"/>
              <w:textAlignment w:val="center"/>
              <w:rPr>
                <w:color w:val="000000"/>
              </w:rPr>
            </w:pPr>
            <w:r>
              <w:rPr>
                <w:rFonts w:ascii="宋体" w:hAnsi="宋体"/>
                <w:color w:val="000000"/>
              </w:rPr>
              <w:t>篇目</w:t>
            </w:r>
          </w:p>
        </w:tc>
        <w:tc>
          <w:tcPr>
            <w:tcW w:w="4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9B14B9" w14:textId="77777777" w:rsidR="00DB4086" w:rsidRDefault="00443639">
            <w:pPr>
              <w:spacing w:line="360" w:lineRule="auto"/>
              <w:jc w:val="left"/>
              <w:textAlignment w:val="center"/>
              <w:rPr>
                <w:color w:val="000000"/>
              </w:rPr>
            </w:pPr>
            <w:r>
              <w:rPr>
                <w:rFonts w:ascii="宋体" w:hAnsi="宋体"/>
                <w:color w:val="000000"/>
              </w:rPr>
              <w:t>单元导读</w:t>
            </w:r>
          </w:p>
        </w:tc>
      </w:tr>
      <w:tr w:rsidR="00DB4086" w14:paraId="6C3E7C63" w14:textId="77777777">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409E2F" w14:textId="77777777" w:rsidR="00DB4086" w:rsidRDefault="00443639">
            <w:pPr>
              <w:spacing w:line="360" w:lineRule="auto"/>
              <w:jc w:val="left"/>
              <w:textAlignment w:val="center"/>
              <w:rPr>
                <w:color w:val="000000"/>
              </w:rPr>
            </w:pPr>
            <w:r>
              <w:rPr>
                <w:rFonts w:ascii="宋体" w:hAnsi="宋体"/>
                <w:color w:val="000000"/>
              </w:rPr>
              <w:t>七年级下册第五单元</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01758D" w14:textId="77777777" w:rsidR="00DB4086" w:rsidRDefault="00443639">
            <w:pPr>
              <w:spacing w:line="360" w:lineRule="auto"/>
              <w:jc w:val="left"/>
              <w:textAlignment w:val="center"/>
              <w:rPr>
                <w:color w:val="000000"/>
              </w:rPr>
            </w:pPr>
            <w:r>
              <w:rPr>
                <w:rFonts w:ascii="宋体" w:hAnsi="宋体"/>
                <w:color w:val="000000"/>
              </w:rPr>
              <w:t>《紫藤萝瀑布》《一棵小桃树》《外国诗二首》《古代诗歌五首》</w:t>
            </w:r>
          </w:p>
        </w:tc>
        <w:tc>
          <w:tcPr>
            <w:tcW w:w="4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075B18" w14:textId="77777777" w:rsidR="00DB4086" w:rsidRDefault="00443639">
            <w:pPr>
              <w:spacing w:line="360" w:lineRule="auto"/>
              <w:jc w:val="left"/>
              <w:textAlignment w:val="center"/>
              <w:rPr>
                <w:color w:val="000000"/>
              </w:rPr>
            </w:pPr>
            <w:r>
              <w:rPr>
                <w:rFonts w:ascii="宋体" w:hAnsi="宋体"/>
                <w:color w:val="000000"/>
              </w:rPr>
              <w:t>王国维在《人间词话》中说：“以我观物，故物皆著我之色彩。”诗文中描写的景物往往浸透着作者的情感，所以我们能够在山川溪泉中听见回荡的心声，在花草树木间发现人生的影子。这个单元的课文或借景抒情，或托物言志，字里行间闪烁着哲理的光彩，带给我们许多启迪。</w:t>
            </w:r>
          </w:p>
        </w:tc>
      </w:tr>
    </w:tbl>
    <w:p w14:paraId="3436C58C" w14:textId="77777777" w:rsidR="00DB4086" w:rsidRDefault="00DB4086">
      <w:pPr>
        <w:spacing w:line="360" w:lineRule="auto"/>
        <w:jc w:val="left"/>
        <w:textAlignment w:val="center"/>
        <w:rPr>
          <w:color w:val="000000"/>
        </w:rPr>
      </w:pPr>
    </w:p>
    <w:p w14:paraId="34454EC5" w14:textId="77777777" w:rsidR="00DB4086" w:rsidRDefault="00443639">
      <w:pPr>
        <w:spacing w:line="360" w:lineRule="auto"/>
        <w:textAlignment w:val="center"/>
        <w:rPr>
          <w:color w:val="000000"/>
        </w:rPr>
      </w:pPr>
      <w:r>
        <w:rPr>
          <w:color w:val="2E75B6"/>
        </w:rPr>
        <w:t>【答案】</w:t>
      </w:r>
      <w:r>
        <w:rPr>
          <w:color w:val="000000"/>
        </w:rPr>
        <w:t xml:space="preserve">22. </w:t>
      </w:r>
      <w:r>
        <w:rPr>
          <w:rFonts w:ascii="宋体" w:hAnsi="宋体"/>
          <w:color w:val="000000"/>
        </w:rPr>
        <w:t>作者单单迷恋“苦香的，柳笛声声”因为柳笛声是人世间最纯净而富有魅惑力的声音；柳笛声装扮了寂寞的春天；柳笛抿在唇间，苦香遗在舌尖，清香难忘；柳笛吹出生命的青春的气韵，浸透了少年的血热；寄托了作者对失落久远的故乡和童年的怀恋以及对生命的思考。</w:t>
      </w:r>
      <w:r>
        <w:rPr>
          <w:color w:val="000000"/>
        </w:rPr>
        <w:t xml:space="preserve">    </w:t>
      </w:r>
    </w:p>
    <w:p w14:paraId="61EBBD45" w14:textId="77777777" w:rsidR="00DB4086" w:rsidRDefault="00443639">
      <w:pPr>
        <w:spacing w:line="360" w:lineRule="auto"/>
        <w:textAlignment w:val="center"/>
        <w:rPr>
          <w:color w:val="000000"/>
        </w:rPr>
      </w:pPr>
      <w:r>
        <w:rPr>
          <w:color w:val="000000"/>
        </w:rPr>
        <w:t xml:space="preserve">23. </w:t>
      </w:r>
      <w:r>
        <w:rPr>
          <w:rFonts w:ascii="宋体" w:hAnsi="宋体"/>
          <w:color w:val="000000"/>
        </w:rPr>
        <w:t>示例：语句中运用了“张着”“穿越”“飞翔”这些动词，准确传神地写出了柳笛声的奇特和富有魅惑力，表达了作者对故乡的眷恋。</w:t>
      </w:r>
      <w:r>
        <w:rPr>
          <w:color w:val="000000"/>
        </w:rPr>
        <w:t xml:space="preserve">    </w:t>
      </w:r>
    </w:p>
    <w:p w14:paraId="2BC8FAE0" w14:textId="77777777" w:rsidR="00DB4086" w:rsidRDefault="00443639">
      <w:pPr>
        <w:spacing w:line="360" w:lineRule="auto"/>
        <w:textAlignment w:val="center"/>
        <w:rPr>
          <w:color w:val="000000"/>
        </w:rPr>
      </w:pPr>
      <w:r>
        <w:rPr>
          <w:color w:val="000000"/>
        </w:rPr>
        <w:t xml:space="preserve">24. </w:t>
      </w:r>
      <w:r>
        <w:rPr>
          <w:rFonts w:ascii="宋体" w:hAnsi="宋体"/>
          <w:color w:val="000000"/>
        </w:rPr>
        <w:t>这句话的意思是笛声即是乡音，“单调的苦香味”不仅指柳枝沁出的液汁的苦香，更是作者的思乡之苦。作者渴望回到童年，回到故乡。纵使命运坎坷，即便韶华易逝，也要有如初的热血气，有对生活和生命的热爱。</w:t>
      </w:r>
      <w:r>
        <w:rPr>
          <w:color w:val="000000"/>
        </w:rPr>
        <w:t xml:space="preserve">    </w:t>
      </w:r>
    </w:p>
    <w:p w14:paraId="584D320C" w14:textId="77777777" w:rsidR="00DB4086" w:rsidRDefault="00443639">
      <w:pPr>
        <w:spacing w:line="360" w:lineRule="auto"/>
        <w:textAlignment w:val="center"/>
        <w:rPr>
          <w:color w:val="000000"/>
        </w:rPr>
      </w:pPr>
      <w:r>
        <w:rPr>
          <w:color w:val="000000"/>
        </w:rPr>
        <w:t xml:space="preserve">25. </w:t>
      </w:r>
      <w:r>
        <w:rPr>
          <w:rFonts w:ascii="宋体" w:hAnsi="宋体"/>
          <w:color w:val="000000"/>
        </w:rPr>
        <w:t>我认为可以作为第五单元的阅读拓展材料。因为第五单元的课文或借景抒情，或托物言志，字里行间闪烁着哲理的光彩，带给我们许多启迪。本文是抒情散文，作者通过回忆故乡的柳笛声声，抒发了对故乡的眷恋、对生活和生命的热爱，能激发读者热爱家乡、热爱生活的思想感情。与单元导读的内容相符。</w:t>
      </w:r>
    </w:p>
    <w:p w14:paraId="2485EBED" w14:textId="77777777" w:rsidR="00DB4086" w:rsidRDefault="00443639">
      <w:pPr>
        <w:spacing w:line="360" w:lineRule="auto"/>
        <w:textAlignment w:val="center"/>
        <w:rPr>
          <w:color w:val="000000"/>
        </w:rPr>
      </w:pPr>
      <w:r>
        <w:rPr>
          <w:color w:val="2E75B6"/>
        </w:rPr>
        <w:t>【解析】</w:t>
      </w:r>
    </w:p>
    <w:p w14:paraId="40B89659" w14:textId="77777777" w:rsidR="00DB4086" w:rsidRDefault="00443639">
      <w:pPr>
        <w:spacing w:line="360" w:lineRule="auto"/>
        <w:jc w:val="left"/>
        <w:textAlignment w:val="center"/>
        <w:rPr>
          <w:color w:val="000000"/>
        </w:rPr>
      </w:pPr>
      <w:r>
        <w:rPr>
          <w:color w:val="000000"/>
        </w:rPr>
        <w:t>【导语】这篇散文以柳笛为情感载体，通过细腻的笔触展现了作者对故乡童年的深切怀念。柳笛的简单纯净与苦香特质，成为连接过去与现在的精神纽带，承载着生命的记忆与情感。文中托物言志，借柳笛之声抒发对生命的热忱与感悟，体现了</w:t>
      </w:r>
      <w:r>
        <w:rPr>
          <w:rFonts w:ascii="宋体" w:hAnsi="宋体"/>
          <w:color w:val="000000"/>
        </w:rPr>
        <w:t>“</w:t>
      </w:r>
      <w:r>
        <w:rPr>
          <w:color w:val="000000"/>
        </w:rPr>
        <w:t>以我观物，物皆著我之色彩</w:t>
      </w:r>
      <w:r>
        <w:rPr>
          <w:rFonts w:ascii="宋体" w:hAnsi="宋体"/>
          <w:color w:val="000000"/>
        </w:rPr>
        <w:t>”</w:t>
      </w:r>
      <w:r>
        <w:rPr>
          <w:color w:val="000000"/>
        </w:rPr>
        <w:t>的抒情特色。</w:t>
      </w:r>
    </w:p>
    <w:p w14:paraId="046CB777" w14:textId="77777777" w:rsidR="00DB4086" w:rsidRDefault="00443639">
      <w:pPr>
        <w:spacing w:line="360" w:lineRule="auto"/>
        <w:jc w:val="left"/>
        <w:textAlignment w:val="center"/>
        <w:rPr>
          <w:color w:val="000000"/>
        </w:rPr>
      </w:pPr>
      <w:r>
        <w:rPr>
          <w:color w:val="000000"/>
        </w:rPr>
        <w:t>【</w:t>
      </w:r>
      <w:r>
        <w:rPr>
          <w:color w:val="000000"/>
        </w:rPr>
        <w:t>22</w:t>
      </w:r>
      <w:r>
        <w:rPr>
          <w:color w:val="000000"/>
        </w:rPr>
        <w:t>题详解】</w:t>
      </w:r>
    </w:p>
    <w:p w14:paraId="59C70F9E" w14:textId="77777777" w:rsidR="00DB4086" w:rsidRDefault="00443639">
      <w:pPr>
        <w:spacing w:line="360" w:lineRule="auto"/>
        <w:jc w:val="left"/>
        <w:textAlignment w:val="center"/>
        <w:rPr>
          <w:color w:val="000000"/>
        </w:rPr>
      </w:pPr>
      <w:r>
        <w:rPr>
          <w:rFonts w:ascii="宋体" w:hAnsi="宋体"/>
          <w:color w:val="000000"/>
        </w:rPr>
        <w:t>本题考查</w:t>
      </w:r>
      <w:r>
        <w:rPr>
          <w:color w:val="000000"/>
        </w:rPr>
        <w:t>对文章内容的理解。</w:t>
      </w:r>
    </w:p>
    <w:p w14:paraId="44AF13DD" w14:textId="77777777" w:rsidR="00DB4086" w:rsidRDefault="00443639">
      <w:pPr>
        <w:spacing w:line="360" w:lineRule="auto"/>
        <w:jc w:val="left"/>
        <w:textAlignment w:val="center"/>
        <w:rPr>
          <w:color w:val="000000"/>
        </w:rPr>
      </w:pPr>
      <w:r>
        <w:rPr>
          <w:rFonts w:ascii="宋体" w:hAnsi="宋体"/>
          <w:color w:val="000000"/>
        </w:rPr>
        <w:t>第②段提到“柳笛或许是人世间最简单的笛声，只有一个音调，一个不变的节奏，但它又是人世间最纯净而富有魅惑力的声音”，直接点明柳笛纯净且具独特魅惑力，这是作者迷恋它的基础，简单单调的形式下，有着能直击心灵的纯净特质。</w:t>
      </w:r>
    </w:p>
    <w:p w14:paraId="0B99DB9B" w14:textId="77777777" w:rsidR="00DB4086" w:rsidRDefault="00443639">
      <w:pPr>
        <w:spacing w:line="360" w:lineRule="auto"/>
        <w:jc w:val="left"/>
        <w:textAlignment w:val="center"/>
        <w:rPr>
          <w:color w:val="000000"/>
        </w:rPr>
      </w:pPr>
      <w:r>
        <w:rPr>
          <w:rFonts w:ascii="宋体" w:hAnsi="宋体"/>
          <w:color w:val="000000"/>
        </w:rPr>
        <w:t>第③段“我的故乡在苦寒的雁门关内，春天是寂寞的。但到了农历三月天，滹沱河边的柳枝变软变绿时，就能听到此起彼落的声声柳笛，像纯白的杏花似的绽开在空旷的荒原上”，故乡春天本是寂寞的，柳笛声却如杏花绽放在荒原，打破寂寞，以独特方式“装扮”春天，成为故乡春天独特符号，让作者难忘。</w:t>
      </w:r>
    </w:p>
    <w:p w14:paraId="288A8660" w14:textId="77777777" w:rsidR="00DB4086" w:rsidRDefault="00443639">
      <w:pPr>
        <w:spacing w:line="360" w:lineRule="auto"/>
        <w:jc w:val="left"/>
        <w:textAlignment w:val="center"/>
        <w:rPr>
          <w:color w:val="000000"/>
        </w:rPr>
      </w:pPr>
      <w:r>
        <w:rPr>
          <w:rFonts w:ascii="宋体" w:hAnsi="宋体"/>
          <w:color w:val="000000"/>
        </w:rPr>
        <w:t>第③段“当你把柳笛抿在两唇间，舌尖顿觉凉滋滋，清爽极了。从柳枝沁出的碧绿的有黏性的液汁使你的口腔充满了苦味的清香。这苦香味只属于柳笛”，吹柳笛时，舌尖的凉滋、口腔的苦香，是专属柳笛的感官体验，这些独特感受深深烙印在作者记忆里，成为迷恋的缘由。</w:t>
      </w:r>
    </w:p>
    <w:p w14:paraId="6551EC23" w14:textId="77777777" w:rsidR="00DB4086" w:rsidRDefault="00443639">
      <w:pPr>
        <w:spacing w:line="360" w:lineRule="auto"/>
        <w:jc w:val="left"/>
        <w:textAlignment w:val="center"/>
        <w:rPr>
          <w:color w:val="000000"/>
        </w:rPr>
      </w:pPr>
      <w:r>
        <w:rPr>
          <w:rFonts w:ascii="宋体" w:hAnsi="宋体"/>
          <w:color w:val="000000"/>
        </w:rPr>
        <w:t>第③段“吹柳笛必须使出全生命的力气，而且觉得自己的生命也变成了一管细长的柳笛。笛音只不过是借着柳枝的细管吹出生命的青春的气韵而已。于是笛声浸透了少年的血热与柳枝的苦香”，吹柳笛需倾尽生命力，笛音承载着生命青春气韵，还融入少年热血，让柳笛与生命体验、青春热忱相连，赋予其深刻内涵，使其成为生命的一种象征，故而迷恋。</w:t>
      </w:r>
    </w:p>
    <w:p w14:paraId="12DCDDB3" w14:textId="77777777" w:rsidR="00DB4086" w:rsidRDefault="00443639">
      <w:pPr>
        <w:spacing w:line="360" w:lineRule="auto"/>
        <w:jc w:val="left"/>
        <w:textAlignment w:val="center"/>
        <w:rPr>
          <w:color w:val="000000"/>
        </w:rPr>
      </w:pPr>
      <w:r>
        <w:rPr>
          <w:rFonts w:ascii="宋体" w:hAnsi="宋体"/>
          <w:color w:val="000000"/>
        </w:rPr>
        <w:t>第①段“沉醉的同时，不知何故，油然地使我想起失落久远的故乡和童年，而且想到了凄清的柳笛声”、第④段“柳笛的苦香而带有黏性的声音，半个世纪过去了，仍幽幽地飘响在我的心灵上……也能向人世间吐出些生命的热血气与柳笛的单调的苦香味”，柳笛声勾起作者对故乡、童年的怀恋，历经岁月仍在心灵回响，还承载着作者对生命的思考，成为情感与哲思的寄托，这是作者格外迷恋它的深层原因。</w:t>
      </w:r>
    </w:p>
    <w:p w14:paraId="3E31CD7B" w14:textId="77777777" w:rsidR="00DB4086" w:rsidRDefault="00443639">
      <w:pPr>
        <w:spacing w:line="360" w:lineRule="auto"/>
        <w:jc w:val="left"/>
        <w:textAlignment w:val="center"/>
        <w:rPr>
          <w:color w:val="000000"/>
        </w:rPr>
      </w:pPr>
      <w:r>
        <w:rPr>
          <w:color w:val="000000"/>
        </w:rPr>
        <w:t>【</w:t>
      </w:r>
      <w:r>
        <w:rPr>
          <w:color w:val="000000"/>
        </w:rPr>
        <w:t>23</w:t>
      </w:r>
      <w:r>
        <w:rPr>
          <w:color w:val="000000"/>
        </w:rPr>
        <w:t>题详解】</w:t>
      </w:r>
    </w:p>
    <w:p w14:paraId="17A4BD08" w14:textId="77777777" w:rsidR="00DB4086" w:rsidRDefault="00443639">
      <w:pPr>
        <w:spacing w:line="360" w:lineRule="auto"/>
        <w:jc w:val="left"/>
        <w:textAlignment w:val="center"/>
        <w:rPr>
          <w:color w:val="000000"/>
        </w:rPr>
      </w:pPr>
      <w:r>
        <w:rPr>
          <w:color w:val="000000"/>
        </w:rPr>
        <w:t>本题考查语句赏析。</w:t>
      </w:r>
    </w:p>
    <w:p w14:paraId="25F48B1D" w14:textId="77777777" w:rsidR="00DB4086" w:rsidRDefault="00443639">
      <w:pPr>
        <w:spacing w:line="360" w:lineRule="auto"/>
        <w:jc w:val="left"/>
        <w:textAlignment w:val="center"/>
        <w:rPr>
          <w:color w:val="000000"/>
        </w:rPr>
      </w:pPr>
      <w:r>
        <w:rPr>
          <w:rFonts w:ascii="宋体" w:hAnsi="宋体"/>
          <w:color w:val="000000"/>
        </w:rPr>
        <w:t>“</w:t>
      </w:r>
      <w:r>
        <w:rPr>
          <w:color w:val="000000"/>
        </w:rPr>
        <w:t>它张着强大的翅翼，穿越时空不息地飞翔着</w:t>
      </w:r>
      <w:r>
        <w:rPr>
          <w:rFonts w:ascii="宋体" w:hAnsi="宋体"/>
          <w:color w:val="000000"/>
        </w:rPr>
        <w:t>”</w:t>
      </w:r>
      <w:r>
        <w:rPr>
          <w:color w:val="000000"/>
        </w:rPr>
        <w:t>运用拟人、比喻的修辞手法，将柳笛声拟人化，赋予其</w:t>
      </w:r>
      <w:r>
        <w:rPr>
          <w:rFonts w:ascii="宋体" w:hAnsi="宋体"/>
          <w:color w:val="000000"/>
        </w:rPr>
        <w:t>“</w:t>
      </w:r>
      <w:r>
        <w:rPr>
          <w:color w:val="000000"/>
        </w:rPr>
        <w:t>张着翅翼</w:t>
      </w:r>
      <w:r>
        <w:rPr>
          <w:rFonts w:ascii="宋体" w:hAnsi="宋体"/>
          <w:color w:val="000000"/>
        </w:rPr>
        <w:t>”“</w:t>
      </w:r>
      <w:r>
        <w:rPr>
          <w:color w:val="000000"/>
        </w:rPr>
        <w:t>飞翔</w:t>
      </w:r>
      <w:r>
        <w:rPr>
          <w:rFonts w:ascii="宋体" w:hAnsi="宋体"/>
          <w:color w:val="000000"/>
        </w:rPr>
        <w:t>”</w:t>
      </w:r>
      <w:r>
        <w:rPr>
          <w:color w:val="000000"/>
        </w:rPr>
        <w:t>的动作，又把柳笛声比作长着翅翼的飞鸟。</w:t>
      </w:r>
      <w:r>
        <w:rPr>
          <w:rFonts w:ascii="宋体" w:hAnsi="宋体"/>
          <w:color w:val="000000"/>
        </w:rPr>
        <w:t>“</w:t>
      </w:r>
      <w:r>
        <w:rPr>
          <w:color w:val="000000"/>
        </w:rPr>
        <w:t>强大</w:t>
      </w:r>
      <w:r>
        <w:rPr>
          <w:rFonts w:ascii="宋体" w:hAnsi="宋体"/>
          <w:color w:val="000000"/>
        </w:rPr>
        <w:t>”</w:t>
      </w:r>
      <w:r>
        <w:rPr>
          <w:color w:val="000000"/>
        </w:rPr>
        <w:t>突出柳笛声的影响力、穿透力，即便历经岁月，其力量依旧强劲；</w:t>
      </w:r>
      <w:r>
        <w:rPr>
          <w:rFonts w:ascii="宋体" w:hAnsi="宋体"/>
          <w:color w:val="000000"/>
        </w:rPr>
        <w:t>“</w:t>
      </w:r>
      <w:r>
        <w:rPr>
          <w:color w:val="000000"/>
        </w:rPr>
        <w:t>穿越时空</w:t>
      </w:r>
      <w:r>
        <w:rPr>
          <w:rFonts w:ascii="宋体" w:hAnsi="宋体"/>
          <w:color w:val="000000"/>
        </w:rPr>
        <w:t>”</w:t>
      </w:r>
      <w:r>
        <w:rPr>
          <w:color w:val="000000"/>
        </w:rPr>
        <w:t>强调柳笛声跨越时间（半个多世纪）与空间（作者从故乡到远郊区等经历），不受限制；</w:t>
      </w:r>
      <w:r>
        <w:rPr>
          <w:rFonts w:ascii="宋体" w:hAnsi="宋体"/>
          <w:color w:val="000000"/>
        </w:rPr>
        <w:t>“</w:t>
      </w:r>
      <w:r>
        <w:rPr>
          <w:color w:val="000000"/>
        </w:rPr>
        <w:t>不息地飞翔</w:t>
      </w:r>
      <w:r>
        <w:rPr>
          <w:rFonts w:ascii="宋体" w:hAnsi="宋体"/>
          <w:color w:val="000000"/>
        </w:rPr>
        <w:t>”</w:t>
      </w:r>
      <w:r>
        <w:rPr>
          <w:color w:val="000000"/>
        </w:rPr>
        <w:t>体现柳笛声的持续性、永恒性，似从未停歇，一直在作者心灵、记忆里回响，生动形象地展现出柳笛声虽简单却极具穿透力与生命力，能跨越半个多世纪的时空，始终留存于作者心灵，突出柳笛声承载的童年记忆、故乡情感之深刻持久，表达作者对柳笛声的眷恋与难忘。</w:t>
      </w:r>
    </w:p>
    <w:p w14:paraId="31899BA5" w14:textId="77777777" w:rsidR="00DB4086" w:rsidRDefault="00443639">
      <w:pPr>
        <w:spacing w:line="360" w:lineRule="auto"/>
        <w:jc w:val="left"/>
        <w:textAlignment w:val="center"/>
        <w:rPr>
          <w:color w:val="000000"/>
        </w:rPr>
      </w:pPr>
      <w:r>
        <w:rPr>
          <w:color w:val="000000"/>
        </w:rPr>
        <w:t>【</w:t>
      </w:r>
      <w:r>
        <w:rPr>
          <w:color w:val="000000"/>
        </w:rPr>
        <w:t>24</w:t>
      </w:r>
      <w:r>
        <w:rPr>
          <w:color w:val="000000"/>
        </w:rPr>
        <w:t>题详解】</w:t>
      </w:r>
    </w:p>
    <w:p w14:paraId="0724E70E" w14:textId="77777777" w:rsidR="00DB4086" w:rsidRDefault="00443639">
      <w:pPr>
        <w:spacing w:line="360" w:lineRule="auto"/>
        <w:jc w:val="left"/>
        <w:textAlignment w:val="center"/>
        <w:rPr>
          <w:color w:val="000000"/>
        </w:rPr>
      </w:pPr>
      <w:r>
        <w:rPr>
          <w:color w:val="000000"/>
        </w:rPr>
        <w:t>本题考查理解句子。</w:t>
      </w:r>
    </w:p>
    <w:p w14:paraId="2DC0BCF5" w14:textId="77777777" w:rsidR="00DB4086" w:rsidRDefault="00443639">
      <w:pPr>
        <w:spacing w:line="360" w:lineRule="auto"/>
        <w:jc w:val="left"/>
        <w:textAlignment w:val="center"/>
        <w:rPr>
          <w:color w:val="000000"/>
        </w:rPr>
      </w:pPr>
      <w:r>
        <w:rPr>
          <w:color w:val="000000"/>
        </w:rPr>
        <w:t>画线句中</w:t>
      </w:r>
      <w:r>
        <w:rPr>
          <w:rFonts w:ascii="宋体" w:hAnsi="宋体"/>
          <w:color w:val="000000"/>
        </w:rPr>
        <w:t>“</w:t>
      </w:r>
      <w:r>
        <w:rPr>
          <w:color w:val="000000"/>
        </w:rPr>
        <w:t>生命再变成一管细长的柳笛</w:t>
      </w:r>
      <w:r>
        <w:rPr>
          <w:rFonts w:ascii="宋体" w:hAnsi="宋体"/>
          <w:color w:val="000000"/>
        </w:rPr>
        <w:t>”</w:t>
      </w:r>
      <w:r>
        <w:rPr>
          <w:color w:val="000000"/>
        </w:rPr>
        <w:t>，延续前文柳笛象征，将生命与柳笛融合；</w:t>
      </w:r>
      <w:r>
        <w:rPr>
          <w:rFonts w:ascii="宋体" w:hAnsi="宋体"/>
          <w:color w:val="000000"/>
        </w:rPr>
        <w:t>“</w:t>
      </w:r>
      <w:r>
        <w:rPr>
          <w:color w:val="000000"/>
        </w:rPr>
        <w:t>布满裂缝的生命</w:t>
      </w:r>
      <w:r>
        <w:rPr>
          <w:rFonts w:ascii="宋体" w:hAnsi="宋体"/>
          <w:color w:val="000000"/>
        </w:rPr>
        <w:t>”</w:t>
      </w:r>
      <w:r>
        <w:rPr>
          <w:color w:val="000000"/>
        </w:rPr>
        <w:t>喻生命有缺憾、历经沧桑，</w:t>
      </w:r>
      <w:r>
        <w:rPr>
          <w:rFonts w:ascii="宋体" w:hAnsi="宋体"/>
          <w:color w:val="000000"/>
        </w:rPr>
        <w:t>“</w:t>
      </w:r>
      <w:r>
        <w:rPr>
          <w:color w:val="000000"/>
        </w:rPr>
        <w:t>吹不出圆润的笛声</w:t>
      </w:r>
      <w:r>
        <w:rPr>
          <w:rFonts w:ascii="宋体" w:hAnsi="宋体"/>
          <w:color w:val="000000"/>
        </w:rPr>
        <w:t>”</w:t>
      </w:r>
      <w:r>
        <w:rPr>
          <w:color w:val="000000"/>
        </w:rPr>
        <w:t>表能力或境遇受限。</w:t>
      </w:r>
    </w:p>
    <w:p w14:paraId="561DD7AC" w14:textId="77777777" w:rsidR="00DB4086" w:rsidRDefault="00443639">
      <w:pPr>
        <w:spacing w:line="360" w:lineRule="auto"/>
        <w:jc w:val="left"/>
        <w:textAlignment w:val="center"/>
        <w:rPr>
          <w:color w:val="000000"/>
        </w:rPr>
      </w:pPr>
      <w:r>
        <w:rPr>
          <w:color w:val="000000"/>
        </w:rPr>
        <w:t>结合第</w:t>
      </w:r>
      <w:r>
        <w:rPr>
          <w:color w:val="000000"/>
        </w:rPr>
        <w:t>③</w:t>
      </w:r>
      <w:r>
        <w:rPr>
          <w:color w:val="000000"/>
        </w:rPr>
        <w:t>段</w:t>
      </w:r>
      <w:r>
        <w:rPr>
          <w:rFonts w:ascii="宋体" w:hAnsi="宋体"/>
          <w:color w:val="000000"/>
        </w:rPr>
        <w:t>“</w:t>
      </w:r>
      <w:r>
        <w:rPr>
          <w:color w:val="000000"/>
        </w:rPr>
        <w:t>从柳枝沁出的碧绿的有黏性的液汁使你的口腔充满了苦味的清香。这苦香味只属于柳笛</w:t>
      </w:r>
      <w:r>
        <w:rPr>
          <w:rFonts w:ascii="宋体" w:hAnsi="宋体"/>
          <w:color w:val="000000"/>
        </w:rPr>
        <w:t>”</w:t>
      </w:r>
      <w:r>
        <w:rPr>
          <w:color w:val="000000"/>
        </w:rPr>
        <w:t>可知，</w:t>
      </w:r>
      <w:r>
        <w:rPr>
          <w:rFonts w:ascii="宋体" w:hAnsi="宋体"/>
          <w:color w:val="000000"/>
        </w:rPr>
        <w:t>“</w:t>
      </w:r>
      <w:r>
        <w:rPr>
          <w:color w:val="000000"/>
        </w:rPr>
        <w:t>苦香</w:t>
      </w:r>
      <w:r>
        <w:rPr>
          <w:rFonts w:ascii="宋体" w:hAnsi="宋体"/>
          <w:color w:val="000000"/>
        </w:rPr>
        <w:t>”</w:t>
      </w:r>
      <w:r>
        <w:rPr>
          <w:color w:val="000000"/>
        </w:rPr>
        <w:t>作为柳笛的专属气息，在此升华为故乡文化的嗅觉符号。作者以</w:t>
      </w:r>
      <w:r>
        <w:rPr>
          <w:rFonts w:ascii="宋体" w:hAnsi="宋体"/>
          <w:color w:val="000000"/>
        </w:rPr>
        <w:t>“</w:t>
      </w:r>
      <w:r>
        <w:rPr>
          <w:color w:val="000000"/>
        </w:rPr>
        <w:t>吐出</w:t>
      </w:r>
      <w:r>
        <w:rPr>
          <w:rFonts w:ascii="宋体" w:hAnsi="宋体"/>
          <w:color w:val="000000"/>
        </w:rPr>
        <w:t>”</w:t>
      </w:r>
      <w:r>
        <w:rPr>
          <w:color w:val="000000"/>
        </w:rPr>
        <w:t>一词，将个体生命视为文化传承的管道，即便身处异地，也要让故乡</w:t>
      </w:r>
      <w:r>
        <w:rPr>
          <w:rFonts w:ascii="宋体" w:hAnsi="宋体"/>
          <w:color w:val="000000"/>
        </w:rPr>
        <w:t>的精神基因通过生命延续，“吐出生命的热血气与柳笛的单调苦香味”，强调要如柳笛传递独特苦香、浸透少年血热般，以质朴本真、饱含热忱的姿态面对世间，释放生命价值，坚守对故乡、童年的情感与生命的赤诚，体现作者对生命意义的深刻追寻与积极态度。</w:t>
      </w:r>
    </w:p>
    <w:p w14:paraId="51E7C510" w14:textId="77777777" w:rsidR="00DB4086" w:rsidRDefault="00443639">
      <w:pPr>
        <w:spacing w:line="360" w:lineRule="auto"/>
        <w:jc w:val="left"/>
        <w:textAlignment w:val="center"/>
        <w:rPr>
          <w:color w:val="000000"/>
        </w:rPr>
      </w:pPr>
      <w:r>
        <w:rPr>
          <w:color w:val="000000"/>
        </w:rPr>
        <w:t>【</w:t>
      </w:r>
      <w:r>
        <w:rPr>
          <w:color w:val="000000"/>
        </w:rPr>
        <w:t>25</w:t>
      </w:r>
      <w:r>
        <w:rPr>
          <w:color w:val="000000"/>
        </w:rPr>
        <w:t>题详解】</w:t>
      </w:r>
    </w:p>
    <w:p w14:paraId="437FE003" w14:textId="77777777" w:rsidR="00DB4086" w:rsidRDefault="00443639">
      <w:pPr>
        <w:spacing w:line="360" w:lineRule="auto"/>
        <w:jc w:val="left"/>
        <w:textAlignment w:val="center"/>
        <w:rPr>
          <w:color w:val="000000"/>
        </w:rPr>
      </w:pPr>
      <w:r>
        <w:rPr>
          <w:rFonts w:ascii="宋体" w:hAnsi="宋体"/>
          <w:color w:val="000000"/>
        </w:rPr>
        <w:t>本题考查理解文章内容和阅读拓展。从单元导读可知，本单位的核心是“借景抒情、托物言志，景物渗透情感且含哲理启迪”。需先精准提取这一关键信息，作为判断依据。作答时先定位文中核心事物“柳笛”，明确其为抒情、言志的载体。接着看柳笛关联的情感，如第①段“想起失落久远的故乡和童年”，第③段“故乡在苦寒的雁门关内……柳笛的苦香”，可知柳笛承载对故乡、童年的怀念之情。第④段“真希望我的生命再变成一管细长的柳笛……吐出些生命的热血气与柳笛的单调的苦香味”，体会作者借柳笛表达“即便生命有缺憾，也要坚守本真、释放价值”的人生哲思。然后将本文“托物（柳笛）言志、借物抒情，含情感与哲理”特点，与单元要求对照，判定适配性。</w:t>
      </w:r>
    </w:p>
    <w:p w14:paraId="1BC1ADD5" w14:textId="77777777" w:rsidR="00DB4086" w:rsidRDefault="00443639">
      <w:pPr>
        <w:spacing w:line="360" w:lineRule="auto"/>
        <w:jc w:val="left"/>
        <w:textAlignment w:val="center"/>
        <w:rPr>
          <w:color w:val="000000"/>
        </w:rPr>
      </w:pPr>
      <w:r>
        <w:rPr>
          <w:rFonts w:ascii="宋体" w:hAnsi="宋体"/>
          <w:color w:val="000000"/>
        </w:rPr>
        <w:t>例如：我认为本文可以作为第五单元的阅读拓展材料。因为第五单元的单元导读强调本单元课文“借景抒情或托物言志，字里行间闪烁哲理光彩”。本文中，作者以“柳笛”为寄托（托物）：借柳笛抒发情感，柳笛承载着作者对故乡、童年的深切怀念，是“借物抒情”；同时借柳笛传递哲理，借柳笛表达“即便生命布满裂缝（历经沧桑），也要如柳笛般坚守本真，传递生命热忱与质朴价值”的人生思考，属“托物言志”。本文契合单元导读里的“借景抒情”“或托物言志”“带给我们许多启迪”的要求，故可作为拓展材料。</w:t>
      </w:r>
    </w:p>
    <w:p w14:paraId="70367694" w14:textId="77777777" w:rsidR="00DB4086" w:rsidRDefault="00443639">
      <w:pPr>
        <w:spacing w:line="360" w:lineRule="auto"/>
        <w:jc w:val="left"/>
        <w:textAlignment w:val="center"/>
        <w:rPr>
          <w:color w:val="000000"/>
        </w:rPr>
      </w:pPr>
      <w:r>
        <w:rPr>
          <w:rFonts w:ascii="宋体" w:hAnsi="宋体"/>
          <w:b/>
          <w:color w:val="000000"/>
          <w:sz w:val="24"/>
        </w:rPr>
        <w:t>四、写作表达（第</w:t>
      </w:r>
      <w:r>
        <w:rPr>
          <w:rFonts w:eastAsia="Times New Roman" w:cs="Times New Roman"/>
          <w:b/>
          <w:color w:val="000000"/>
          <w:sz w:val="24"/>
        </w:rPr>
        <w:t>26</w:t>
      </w:r>
      <w:r>
        <w:rPr>
          <w:rFonts w:ascii="宋体" w:hAnsi="宋体"/>
          <w:b/>
          <w:color w:val="000000"/>
          <w:sz w:val="24"/>
        </w:rPr>
        <w:t>题，共</w:t>
      </w:r>
      <w:r>
        <w:rPr>
          <w:rFonts w:eastAsia="Times New Roman" w:cs="Times New Roman"/>
          <w:b/>
          <w:color w:val="000000"/>
          <w:sz w:val="24"/>
        </w:rPr>
        <w:t>50</w:t>
      </w:r>
      <w:r>
        <w:rPr>
          <w:rFonts w:ascii="宋体" w:hAnsi="宋体"/>
          <w:b/>
          <w:color w:val="000000"/>
          <w:sz w:val="24"/>
        </w:rPr>
        <w:t>分）</w:t>
      </w:r>
    </w:p>
    <w:p w14:paraId="7470006D" w14:textId="77777777" w:rsidR="00DB4086" w:rsidRDefault="00443639">
      <w:pPr>
        <w:spacing w:line="360" w:lineRule="auto"/>
        <w:ind w:firstLine="420"/>
        <w:jc w:val="left"/>
        <w:textAlignment w:val="center"/>
        <w:rPr>
          <w:color w:val="000000"/>
        </w:rPr>
      </w:pPr>
      <w:r>
        <w:rPr>
          <w:color w:val="000000"/>
        </w:rPr>
        <w:t xml:space="preserve">26. </w:t>
      </w:r>
      <w:r>
        <w:rPr>
          <w:rFonts w:ascii="楷体" w:eastAsia="楷体" w:hAnsi="楷体" w:cs="楷体"/>
          <w:color w:val="000000"/>
        </w:rPr>
        <w:t>人生是一场奇妙的旅行。捕捉旅行中难忘的瞬间，或是温暖于心的感动，或是深刻睿智的思考，每一个瞬间都助力成长。在挫折中学会坚韧，在自然中感悟真谛，在亲情呵护中获得力量，在奋力奔跑中成就梦想……</w:t>
      </w:r>
    </w:p>
    <w:p w14:paraId="07CD4EC3" w14:textId="77777777" w:rsidR="00DB4086" w:rsidRDefault="00443639">
      <w:pPr>
        <w:spacing w:line="360" w:lineRule="auto"/>
        <w:jc w:val="left"/>
        <w:textAlignment w:val="center"/>
        <w:rPr>
          <w:color w:val="000000"/>
        </w:rPr>
      </w:pPr>
      <w:r>
        <w:rPr>
          <w:rFonts w:ascii="宋体" w:hAnsi="宋体"/>
          <w:color w:val="000000"/>
        </w:rPr>
        <w:t>请将题目“在</w:t>
      </w:r>
      <w:r>
        <w:rPr>
          <w:color w:val="000000"/>
        </w:rPr>
        <w:t>______</w:t>
      </w:r>
      <w:r>
        <w:rPr>
          <w:rFonts w:ascii="宋体" w:hAnsi="宋体"/>
          <w:color w:val="000000"/>
        </w:rPr>
        <w:t>中</w:t>
      </w:r>
      <w:r>
        <w:rPr>
          <w:color w:val="000000"/>
        </w:rPr>
        <w:t>______</w:t>
      </w:r>
      <w:r>
        <w:rPr>
          <w:rFonts w:ascii="宋体" w:hAnsi="宋体"/>
          <w:color w:val="000000"/>
        </w:rPr>
        <w:t>”补充完整，写一篇作文。</w:t>
      </w:r>
    </w:p>
    <w:p w14:paraId="6A533760" w14:textId="77777777" w:rsidR="00DB4086" w:rsidRDefault="00443639">
      <w:pPr>
        <w:spacing w:line="360" w:lineRule="auto"/>
        <w:jc w:val="left"/>
        <w:textAlignment w:val="center"/>
        <w:rPr>
          <w:color w:val="000000"/>
        </w:rPr>
      </w:pPr>
      <w:r>
        <w:rPr>
          <w:rFonts w:ascii="宋体" w:hAnsi="宋体"/>
          <w:color w:val="000000"/>
        </w:rPr>
        <w:t>要求：（</w:t>
      </w:r>
      <w:r>
        <w:rPr>
          <w:rFonts w:eastAsia="Times New Roman" w:cs="Times New Roman"/>
          <w:color w:val="000000"/>
        </w:rPr>
        <w:t>1</w:t>
      </w:r>
      <w:r>
        <w:rPr>
          <w:rFonts w:ascii="宋体" w:hAnsi="宋体"/>
          <w:color w:val="000000"/>
        </w:rPr>
        <w:t>）文体不限（诗歌、戏剧除外），文体要鲜明。</w:t>
      </w:r>
    </w:p>
    <w:p w14:paraId="158041FB" w14:textId="77777777" w:rsidR="00DB4086" w:rsidRDefault="0044363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）表达要有真情实感，不得套写、抄袭。</w:t>
      </w:r>
    </w:p>
    <w:p w14:paraId="7470076F" w14:textId="77777777" w:rsidR="00DB4086" w:rsidRDefault="00443639">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）文章中不得出现真实的地名、校名、人名。</w:t>
      </w:r>
    </w:p>
    <w:p w14:paraId="08DA1195" w14:textId="77777777" w:rsidR="00DB4086" w:rsidRDefault="00443639">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）文章字数不少于</w:t>
      </w:r>
      <w:r>
        <w:rPr>
          <w:rFonts w:eastAsia="Times New Roman" w:cs="Times New Roman"/>
          <w:color w:val="000000"/>
        </w:rPr>
        <w:t>600</w:t>
      </w:r>
      <w:r>
        <w:rPr>
          <w:rFonts w:ascii="宋体" w:hAnsi="宋体"/>
          <w:color w:val="000000"/>
        </w:rPr>
        <w:t>字。</w:t>
      </w:r>
    </w:p>
    <w:p w14:paraId="30E1361B" w14:textId="77777777" w:rsidR="00DB4086" w:rsidRDefault="00443639">
      <w:pPr>
        <w:spacing w:line="360" w:lineRule="auto"/>
        <w:textAlignment w:val="center"/>
        <w:rPr>
          <w:color w:val="000000"/>
        </w:rPr>
      </w:pPr>
      <w:r>
        <w:rPr>
          <w:color w:val="2E75B6"/>
        </w:rPr>
        <w:t>【答案】</w:t>
      </w:r>
      <w:r>
        <w:rPr>
          <w:color w:val="000000"/>
        </w:rPr>
        <w:t>例文：</w:t>
      </w:r>
    </w:p>
    <w:p w14:paraId="4AE56D65" w14:textId="77777777" w:rsidR="00DB4086" w:rsidRDefault="00443639">
      <w:pPr>
        <w:spacing w:line="360" w:lineRule="auto"/>
        <w:jc w:val="center"/>
        <w:textAlignment w:val="center"/>
        <w:rPr>
          <w:color w:val="000000"/>
        </w:rPr>
      </w:pPr>
      <w:r>
        <w:rPr>
          <w:color w:val="000000"/>
        </w:rPr>
        <w:t>在墨香中成长</w:t>
      </w:r>
    </w:p>
    <w:p w14:paraId="5EA28F62" w14:textId="77777777" w:rsidR="00DB4086" w:rsidRDefault="00443639">
      <w:pPr>
        <w:spacing w:line="360" w:lineRule="auto"/>
        <w:ind w:firstLine="420"/>
        <w:jc w:val="left"/>
        <w:textAlignment w:val="center"/>
        <w:rPr>
          <w:color w:val="000000"/>
        </w:rPr>
      </w:pPr>
      <w:r>
        <w:rPr>
          <w:rFonts w:ascii="宋体" w:hAnsi="宋体"/>
          <w:color w:val="000000"/>
        </w:rPr>
        <w:t>宣纸上洇开的墨痕像一滴晨露坠入心湖，荡开的涟漪里藏着我与书法相伴的十年。那方砚台里磨出的不仅是松烟墨的醇厚，更是岁月在宣纸上写下的成长密码。</w:t>
      </w:r>
    </w:p>
    <w:p w14:paraId="1D639EAF" w14:textId="77777777" w:rsidR="00DB4086" w:rsidRDefault="00443639">
      <w:pPr>
        <w:spacing w:line="360" w:lineRule="auto"/>
        <w:ind w:firstLine="420"/>
        <w:jc w:val="left"/>
        <w:textAlignment w:val="center"/>
        <w:rPr>
          <w:color w:val="000000"/>
        </w:rPr>
      </w:pPr>
      <w:r>
        <w:rPr>
          <w:rFonts w:ascii="宋体" w:hAnsi="宋体"/>
          <w:color w:val="000000"/>
        </w:rPr>
        <w:t>初学隶书时，总觉得横画的“蚕头燕尾”像笨拙的爬虫。老师让我临写《曹全碑》，可笔尖总在纸上打滑，墨点像撒落的芝麻糊成一片。某个伏天，我盯着帖上“寿”字的波磔发呆，汗滴砸在砚边惊散了墨香。父亲没说话，只是递来一帖《张迁碑》，粗粝的碑刻线条里，我忽然看懂了“方笔峻利，圆笔浑厚”的妙处</w:t>
      </w:r>
      <w:r>
        <w:rPr>
          <w:rFonts w:eastAsia="Times New Roman" w:cs="Times New Roman"/>
          <w:color w:val="000000"/>
        </w:rPr>
        <w:t>——</w:t>
      </w:r>
      <w:r>
        <w:rPr>
          <w:rFonts w:ascii="宋体" w:hAnsi="宋体"/>
          <w:color w:val="000000"/>
        </w:rPr>
        <w:t>原来书法从不是讨好眼球的技巧，而是让笔锋在顿挫中学会克制。后来每天清晨磨墨时，我总对着砚台里的墨色发呆，看清水如何在墨锭旋转中渐渐沉郁，像极了人心在时光里慢慢沉淀的过程。</w:t>
      </w:r>
    </w:p>
    <w:p w14:paraId="11CB71A0" w14:textId="77777777" w:rsidR="00DB4086" w:rsidRDefault="00443639">
      <w:pPr>
        <w:spacing w:line="360" w:lineRule="auto"/>
        <w:ind w:firstLine="420"/>
        <w:jc w:val="left"/>
        <w:textAlignment w:val="center"/>
        <w:rPr>
          <w:color w:val="000000"/>
        </w:rPr>
      </w:pPr>
      <w:r>
        <w:rPr>
          <w:rFonts w:ascii="宋体" w:hAnsi="宋体"/>
          <w:color w:val="000000"/>
        </w:rPr>
        <w:t>去年深秋参加书法展，我写“空山新雨后”时，笔锋在“空”字的竖钩处突然卡顿。台下评委轻咳一声，我却想起那年在岳麓书院见到的碑刻</w:t>
      </w:r>
      <w:r>
        <w:rPr>
          <w:rFonts w:eastAsia="Times New Roman" w:cs="Times New Roman"/>
          <w:color w:val="000000"/>
        </w:rPr>
        <w:t>——</w:t>
      </w:r>
      <w:r>
        <w:rPr>
          <w:rFonts w:ascii="宋体" w:hAnsi="宋体"/>
          <w:color w:val="000000"/>
        </w:rPr>
        <w:t>历经千年风雨的笔画里，裂痕与墨痕早已融为一体。于是手腕轻转，让那处滞笔化作枯墨的飞白，反而写出了“空”字里山水留白的意境。后来评委说：“你这钩里有了岁月的味道。”我忽然明白，书法从来不是复刻古人的笔触，而是让自己的经历在墨色中生长出新的纹路。</w:t>
      </w:r>
    </w:p>
    <w:p w14:paraId="44D2B6A1" w14:textId="77777777" w:rsidR="00DB4086" w:rsidRDefault="00443639">
      <w:pPr>
        <w:spacing w:line="360" w:lineRule="auto"/>
        <w:ind w:firstLine="420"/>
        <w:jc w:val="left"/>
        <w:textAlignment w:val="center"/>
        <w:rPr>
          <w:color w:val="000000"/>
        </w:rPr>
      </w:pPr>
      <w:r>
        <w:rPr>
          <w:rFonts w:ascii="宋体" w:hAnsi="宋体"/>
          <w:color w:val="000000"/>
        </w:rPr>
        <w:t>如今书房的青瓷笔洗里总盛着半池水，晨雾漫进来时，墨香便与水汽纠缠着爬上案头。写“永”字时，那八法中的“侧、勒、努”不再是刻板的法则，而是像极了人生的姿态</w:t>
      </w:r>
      <w:r>
        <w:rPr>
          <w:rFonts w:eastAsia="Times New Roman" w:cs="Times New Roman"/>
          <w:color w:val="000000"/>
        </w:rPr>
        <w:t>——</w:t>
      </w:r>
      <w:r>
        <w:rPr>
          <w:rFonts w:ascii="宋体" w:hAnsi="宋体"/>
          <w:color w:val="000000"/>
        </w:rPr>
        <w:t>“侧”如蜻蜓点水，是初遇世界的好奇；“勒”如悬崖勒马，是成长中的克制；“努”如弯弓待发，是积蓄力量的坚韧。当笔锋在纸上运行，我总能听见墨与纸摩擦的沙沙声，那是时光在宣纸上生长的声音。</w:t>
      </w:r>
    </w:p>
    <w:p w14:paraId="62B51E78" w14:textId="77777777" w:rsidR="00DB4086" w:rsidRDefault="00443639">
      <w:pPr>
        <w:spacing w:line="360" w:lineRule="auto"/>
        <w:ind w:firstLine="420"/>
        <w:jc w:val="left"/>
        <w:textAlignment w:val="center"/>
        <w:rPr>
          <w:color w:val="000000"/>
        </w:rPr>
      </w:pPr>
      <w:r>
        <w:rPr>
          <w:rFonts w:ascii="宋体" w:hAnsi="宋体"/>
          <w:color w:val="000000"/>
        </w:rPr>
        <w:t>有人说书法是凝固的诗，可我觉得它更像一坛陈年的墨。初闻只觉清苦，久了才懂那墨香里沉淀着“如锥画沙”的坚持，也藏着“屋漏痕”般自然生长的智慧。而我，正在这墨香里，慢慢写出属于自己的横竖撇捺。</w:t>
      </w:r>
    </w:p>
    <w:p w14:paraId="595ED595" w14:textId="77777777" w:rsidR="00DB4086" w:rsidRDefault="00443639">
      <w:pPr>
        <w:spacing w:line="360" w:lineRule="auto"/>
        <w:textAlignment w:val="center"/>
        <w:rPr>
          <w:color w:val="000000"/>
        </w:rPr>
      </w:pPr>
      <w:r>
        <w:rPr>
          <w:color w:val="2E75B6"/>
        </w:rPr>
        <w:t>【解析】</w:t>
      </w:r>
    </w:p>
    <w:p w14:paraId="263495DD" w14:textId="77777777" w:rsidR="00DB4086" w:rsidRDefault="00443639">
      <w:pPr>
        <w:spacing w:line="360" w:lineRule="auto"/>
        <w:jc w:val="left"/>
        <w:textAlignment w:val="center"/>
        <w:rPr>
          <w:color w:val="000000"/>
        </w:rPr>
      </w:pPr>
      <w:r>
        <w:rPr>
          <w:color w:val="000000"/>
        </w:rPr>
        <w:t>【详解】</w:t>
      </w:r>
      <w:r>
        <w:rPr>
          <w:rFonts w:ascii="宋体" w:hAnsi="宋体"/>
          <w:color w:val="000000"/>
        </w:rPr>
        <w:t>本题考查半命题作文。</w:t>
      </w:r>
    </w:p>
    <w:p w14:paraId="4A6605DE" w14:textId="77777777" w:rsidR="00DB4086" w:rsidRDefault="00443639">
      <w:pPr>
        <w:spacing w:line="360" w:lineRule="auto"/>
        <w:jc w:val="left"/>
        <w:textAlignment w:val="center"/>
        <w:rPr>
          <w:color w:val="000000"/>
        </w:rPr>
      </w:pPr>
      <w:r>
        <w:rPr>
          <w:rFonts w:ascii="宋体" w:hAnsi="宋体"/>
          <w:color w:val="000000"/>
        </w:rPr>
        <w:t>第一，审题立意。需先补全题目。“在……中……”强调经历的特定情境、活动或状态，题目中应填具体行动、成长收获等，例如“在亲情中成长”“在师恩中蜕变”“在坚守中奋斗”“在山水中沉醉”“在汗水里闪耀”“在阅读中收获奋进的力量”“在风雨中飞翔”等等，要挖掘经历中的感悟、成长、情感升华，体现从过程到蜕变的逻辑。立意的核心应围绕“过程与结果”，比如“在坚守中成长”突出坚守带来的蜕变，“在书香中沉醉”聚焦阅读滋养心灵。总之应聚焦成长主题，强调成长过程中外界积极因素或环境影响对个体成长的推动作用。</w:t>
      </w:r>
    </w:p>
    <w:p w14:paraId="46FBF389" w14:textId="77777777" w:rsidR="00DB4086" w:rsidRDefault="00443639">
      <w:pPr>
        <w:spacing w:line="360" w:lineRule="auto"/>
        <w:jc w:val="left"/>
        <w:textAlignment w:val="center"/>
        <w:rPr>
          <w:color w:val="000000"/>
        </w:rPr>
      </w:pPr>
      <w:r>
        <w:rPr>
          <w:rFonts w:ascii="宋体" w:hAnsi="宋体"/>
          <w:color w:val="000000"/>
        </w:rPr>
        <w:t>第二，选材构思。本文适合写记叙文。可从日常生活中选材。例如写“在汗水里闪耀”，可以写校运会备战800米，起初跑两步就喘，想放弃时，看到操场边毕业班学长留下的“再坚持100米”涂鸦，此后每天晨跑，数着跑道标线练耐力，最终比赛虽没夺冠，但冲过终点时，看台同学举着写满加油的旧校服助威，懂得坚持本身就是光芒。又如写“在老茶馆里聆听”，可以写周末跟爷爷逛老茶馆，看茶博士用长嘴铜壶“凤凰三点头”沏茶，听茶客聊评书里的侠义，发现说书人喉咙沙哑却坚持每周都来，后来得知他想把传统故事传给年轻人，受触动后，主动帮整理评书片段，在茶香里理解传承的意义。结构：可采用总分总的结构，开头通过情景描写引入主题，中间详细叙述自己的经历和成长收获，最后总结全文，升华主旨。</w:t>
      </w:r>
    </w:p>
    <w:p w14:paraId="4ABA9919" w14:textId="123A87E3" w:rsidR="00DB4086" w:rsidRDefault="00443639">
      <w:pPr>
        <w:spacing w:line="360" w:lineRule="auto"/>
        <w:jc w:val="left"/>
        <w:textAlignment w:val="center"/>
        <w:rPr>
          <w:color w:val="000000"/>
        </w:rPr>
      </w:pPr>
      <w:r>
        <w:rPr>
          <w:color w:val="000000"/>
        </w:rPr>
        <w:br/>
      </w:r>
    </w:p>
    <w:p w14:paraId="7390351D" w14:textId="77777777" w:rsidR="00DB4086" w:rsidRDefault="00DB4086">
      <w:pPr>
        <w:spacing w:line="360" w:lineRule="auto"/>
        <w:textAlignment w:val="center"/>
        <w:rPr>
          <w:color w:val="000000"/>
        </w:rPr>
      </w:pPr>
    </w:p>
    <w:sectPr w:rsidR="00DB4086"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52325" w14:textId="77777777" w:rsidR="00443639" w:rsidRDefault="00443639">
      <w:r>
        <w:separator/>
      </w:r>
    </w:p>
  </w:endnote>
  <w:endnote w:type="continuationSeparator" w:id="0">
    <w:p w14:paraId="64A53CF6" w14:textId="77777777" w:rsidR="00443639" w:rsidRDefault="0044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EF9FB" w14:textId="77777777" w:rsidR="00443639" w:rsidRDefault="00443639">
      <w:r>
        <w:separator/>
      </w:r>
    </w:p>
  </w:footnote>
  <w:footnote w:type="continuationSeparator" w:id="0">
    <w:p w14:paraId="0581B400" w14:textId="77777777" w:rsidR="00443639" w:rsidRDefault="00443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FFF63748">
      <w:start w:val="1"/>
      <w:numFmt w:val="bullet"/>
      <w:lvlText w:val=""/>
      <w:lvlJc w:val="left"/>
      <w:pPr>
        <w:ind w:left="420" w:hanging="420"/>
      </w:pPr>
      <w:rPr>
        <w:rFonts w:ascii="Wingdings" w:hAnsi="Wingdings" w:hint="default"/>
      </w:rPr>
    </w:lvl>
    <w:lvl w:ilvl="1" w:tplc="3A789884" w:tentative="1">
      <w:start w:val="1"/>
      <w:numFmt w:val="bullet"/>
      <w:lvlText w:val=""/>
      <w:lvlJc w:val="left"/>
      <w:pPr>
        <w:ind w:left="840" w:hanging="420"/>
      </w:pPr>
      <w:rPr>
        <w:rFonts w:ascii="Wingdings" w:hAnsi="Wingdings" w:hint="default"/>
      </w:rPr>
    </w:lvl>
    <w:lvl w:ilvl="2" w:tplc="69F68080" w:tentative="1">
      <w:start w:val="1"/>
      <w:numFmt w:val="bullet"/>
      <w:lvlText w:val=""/>
      <w:lvlJc w:val="left"/>
      <w:pPr>
        <w:ind w:left="1260" w:hanging="420"/>
      </w:pPr>
      <w:rPr>
        <w:rFonts w:ascii="Wingdings" w:hAnsi="Wingdings" w:hint="default"/>
      </w:rPr>
    </w:lvl>
    <w:lvl w:ilvl="3" w:tplc="42ECE910" w:tentative="1">
      <w:start w:val="1"/>
      <w:numFmt w:val="bullet"/>
      <w:lvlText w:val=""/>
      <w:lvlJc w:val="left"/>
      <w:pPr>
        <w:ind w:left="1680" w:hanging="420"/>
      </w:pPr>
      <w:rPr>
        <w:rFonts w:ascii="Wingdings" w:hAnsi="Wingdings" w:hint="default"/>
      </w:rPr>
    </w:lvl>
    <w:lvl w:ilvl="4" w:tplc="96C47B94" w:tentative="1">
      <w:start w:val="1"/>
      <w:numFmt w:val="bullet"/>
      <w:lvlText w:val=""/>
      <w:lvlJc w:val="left"/>
      <w:pPr>
        <w:ind w:left="2100" w:hanging="420"/>
      </w:pPr>
      <w:rPr>
        <w:rFonts w:ascii="Wingdings" w:hAnsi="Wingdings" w:hint="default"/>
      </w:rPr>
    </w:lvl>
    <w:lvl w:ilvl="5" w:tplc="3D7051A6" w:tentative="1">
      <w:start w:val="1"/>
      <w:numFmt w:val="bullet"/>
      <w:lvlText w:val=""/>
      <w:lvlJc w:val="left"/>
      <w:pPr>
        <w:ind w:left="2520" w:hanging="420"/>
      </w:pPr>
      <w:rPr>
        <w:rFonts w:ascii="Wingdings" w:hAnsi="Wingdings" w:hint="default"/>
      </w:rPr>
    </w:lvl>
    <w:lvl w:ilvl="6" w:tplc="D79C183E" w:tentative="1">
      <w:start w:val="1"/>
      <w:numFmt w:val="bullet"/>
      <w:lvlText w:val=""/>
      <w:lvlJc w:val="left"/>
      <w:pPr>
        <w:ind w:left="2940" w:hanging="420"/>
      </w:pPr>
      <w:rPr>
        <w:rFonts w:ascii="Wingdings" w:hAnsi="Wingdings" w:hint="default"/>
      </w:rPr>
    </w:lvl>
    <w:lvl w:ilvl="7" w:tplc="6AE40F42" w:tentative="1">
      <w:start w:val="1"/>
      <w:numFmt w:val="bullet"/>
      <w:lvlText w:val=""/>
      <w:lvlJc w:val="left"/>
      <w:pPr>
        <w:ind w:left="3360" w:hanging="420"/>
      </w:pPr>
      <w:rPr>
        <w:rFonts w:ascii="Wingdings" w:hAnsi="Wingdings" w:hint="default"/>
      </w:rPr>
    </w:lvl>
    <w:lvl w:ilvl="8" w:tplc="A4FE32C8" w:tentative="1">
      <w:start w:val="1"/>
      <w:numFmt w:val="bullet"/>
      <w:lvlText w:val=""/>
      <w:lvlJc w:val="left"/>
      <w:pPr>
        <w:ind w:left="3780" w:hanging="420"/>
      </w:pPr>
      <w:rPr>
        <w:rFonts w:ascii="Wingdings" w:hAnsi="Wingdings" w:hint="default"/>
      </w:rPr>
    </w:lvl>
  </w:abstractNum>
  <w:num w:numId="1" w16cid:durableId="2105832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43639"/>
    <w:rsid w:val="0046214C"/>
    <w:rsid w:val="0049183B"/>
    <w:rsid w:val="004D44FD"/>
    <w:rsid w:val="00550C9E"/>
    <w:rsid w:val="00567E50"/>
    <w:rsid w:val="0059145F"/>
    <w:rsid w:val="00596076"/>
    <w:rsid w:val="005B39DB"/>
    <w:rsid w:val="005C2124"/>
    <w:rsid w:val="005D3B06"/>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B4086"/>
    <w:rsid w:val="00DF071B"/>
    <w:rsid w:val="00E351DF"/>
    <w:rsid w:val="00E63075"/>
    <w:rsid w:val="00E97096"/>
    <w:rsid w:val="00EA0188"/>
    <w:rsid w:val="00EB17B4"/>
    <w:rsid w:val="00ED1550"/>
    <w:rsid w:val="00EE1A37"/>
    <w:rsid w:val="00F21C80"/>
    <w:rsid w:val="00F676FD"/>
    <w:rsid w:val="00F72514"/>
    <w:rsid w:val="00FA0944"/>
    <w:rsid w:val="00FA4EF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6556DBF6"/>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10884</Words>
  <Characters>11430</Characters>
  <Application>Microsoft Office Word</Application>
  <DocSecurity>0</DocSecurity>
  <Lines>381</Lines>
  <Paragraphs>371</Paragraphs>
  <ScaleCrop>false</ScaleCrop>
  <Manager/>
  <Company/>
  <LinksUpToDate>false</LinksUpToDate>
  <CharactersWithSpaces>21943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2025-06-28T21:30:00Z</dcterms:created>
  <dcterms:modified xsi:type="dcterms:W3CDTF">2025-06-30T03:56:00Z</dcterms:modified>
  <cp:category/>
</cp:coreProperties>
</file>