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3CBD7A" w14:textId="0487A7CC" w:rsidR="00FC5860" w:rsidRPr="00BE1BCD" w:rsidRDefault="00073212">
      <w:pPr>
        <w:spacing w:line="360" w:lineRule="auto"/>
        <w:jc w:val="left"/>
      </w:pPr>
      <w:r>
        <w:rPr>
          <w:rFonts w:ascii="宋体" w:hAnsi="宋体"/>
          <w:b/>
          <w:noProof/>
          <w:sz w:val="24"/>
        </w:rPr>
        <w:drawing>
          <wp:anchor distT="0" distB="0" distL="114300" distR="114300" simplePos="0" relativeHeight="251658240" behindDoc="0" locked="0" layoutInCell="1" allowOverlap="1" wp14:anchorId="3663E6FD" wp14:editId="31A15892">
            <wp:simplePos x="0" y="0"/>
            <wp:positionH relativeFrom="page">
              <wp:posOffset>12001500</wp:posOffset>
            </wp:positionH>
            <wp:positionV relativeFrom="topMargin">
              <wp:posOffset>11125200</wp:posOffset>
            </wp:positionV>
            <wp:extent cx="254000" cy="431800"/>
            <wp:effectExtent l="0" t="0" r="0" b="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8"/>
                    <a:stretch>
                      <a:fillRect/>
                    </a:stretch>
                  </pic:blipFill>
                  <pic:spPr>
                    <a:xfrm>
                      <a:off x="0" y="0"/>
                      <a:ext cx="254000" cy="431800"/>
                    </a:xfrm>
                    <a:prstGeom prst="rect">
                      <a:avLst/>
                    </a:prstGeom>
                  </pic:spPr>
                </pic:pic>
              </a:graphicData>
            </a:graphic>
          </wp:anchor>
        </w:drawing>
      </w:r>
      <w:r>
        <w:rPr>
          <w:rFonts w:ascii="宋体" w:hAnsi="宋体"/>
          <w:b/>
          <w:sz w:val="24"/>
        </w:rPr>
        <w:t>机密★启用前</w:t>
      </w:r>
    </w:p>
    <w:p w14:paraId="0F3DA506" w14:textId="77777777" w:rsidR="00FC5860" w:rsidRPr="00BE1BCD" w:rsidRDefault="00073212">
      <w:pPr>
        <w:spacing w:line="360" w:lineRule="auto"/>
        <w:jc w:val="center"/>
      </w:pPr>
      <w:r>
        <w:rPr>
          <w:rFonts w:eastAsia="Times New Roman" w:cs="Times New Roman"/>
          <w:b/>
          <w:sz w:val="32"/>
        </w:rPr>
        <w:t>2025</w:t>
      </w:r>
      <w:r>
        <w:rPr>
          <w:rFonts w:ascii="宋体" w:hAnsi="宋体"/>
          <w:b/>
          <w:sz w:val="32"/>
        </w:rPr>
        <w:t>年大庆市初中学业水平考试</w:t>
      </w:r>
    </w:p>
    <w:p w14:paraId="4AF09765" w14:textId="77777777" w:rsidR="00FC5860" w:rsidRPr="00BE1BCD" w:rsidRDefault="00073212">
      <w:pPr>
        <w:spacing w:line="360" w:lineRule="auto"/>
        <w:jc w:val="center"/>
      </w:pPr>
      <w:r>
        <w:rPr>
          <w:rFonts w:ascii="宋体" w:hAnsi="宋体"/>
          <w:b/>
          <w:sz w:val="32"/>
        </w:rPr>
        <w:t>语文</w:t>
      </w:r>
    </w:p>
    <w:p w14:paraId="0AECCAB9" w14:textId="77777777" w:rsidR="00FC5860" w:rsidRPr="00BE1BCD" w:rsidRDefault="00073212">
      <w:pPr>
        <w:spacing w:line="360" w:lineRule="auto"/>
        <w:jc w:val="left"/>
      </w:pPr>
      <w:r>
        <w:rPr>
          <w:rFonts w:ascii="宋体" w:hAnsi="宋体"/>
          <w:b/>
          <w:sz w:val="24"/>
        </w:rPr>
        <w:t>考生注意：</w:t>
      </w:r>
    </w:p>
    <w:p w14:paraId="3929C432" w14:textId="77777777" w:rsidR="00FC5860" w:rsidRPr="00BE1BCD" w:rsidRDefault="00073212">
      <w:pPr>
        <w:spacing w:line="360" w:lineRule="auto"/>
        <w:jc w:val="left"/>
      </w:pPr>
      <w:r>
        <w:rPr>
          <w:rFonts w:eastAsia="Times New Roman" w:cs="Times New Roman"/>
          <w:b/>
          <w:sz w:val="24"/>
        </w:rPr>
        <w:t>1</w:t>
      </w:r>
      <w:r>
        <w:rPr>
          <w:rFonts w:ascii="宋体" w:hAnsi="宋体"/>
          <w:b/>
          <w:sz w:val="24"/>
        </w:rPr>
        <w:t>.本试卷共</w:t>
      </w:r>
      <w:r>
        <w:rPr>
          <w:rFonts w:eastAsia="Times New Roman" w:cs="Times New Roman"/>
          <w:b/>
          <w:sz w:val="24"/>
        </w:rPr>
        <w:t>8</w:t>
      </w:r>
      <w:r>
        <w:rPr>
          <w:rFonts w:ascii="宋体" w:hAnsi="宋体"/>
          <w:b/>
          <w:sz w:val="24"/>
        </w:rPr>
        <w:t>页、</w:t>
      </w:r>
      <w:r>
        <w:rPr>
          <w:rFonts w:eastAsia="Times New Roman" w:cs="Times New Roman"/>
          <w:b/>
          <w:sz w:val="24"/>
        </w:rPr>
        <w:t>26</w:t>
      </w:r>
      <w:r>
        <w:rPr>
          <w:rFonts w:ascii="宋体" w:hAnsi="宋体"/>
          <w:b/>
          <w:sz w:val="24"/>
        </w:rPr>
        <w:t>题、</w:t>
      </w:r>
      <w:r>
        <w:rPr>
          <w:rFonts w:eastAsia="Times New Roman" w:cs="Times New Roman"/>
          <w:b/>
          <w:sz w:val="24"/>
        </w:rPr>
        <w:t>120</w:t>
      </w:r>
      <w:r>
        <w:rPr>
          <w:rFonts w:ascii="宋体" w:hAnsi="宋体"/>
          <w:b/>
          <w:sz w:val="24"/>
        </w:rPr>
        <w:t>分。考试时间</w:t>
      </w:r>
      <w:r>
        <w:rPr>
          <w:rFonts w:eastAsia="Times New Roman" w:cs="Times New Roman"/>
          <w:b/>
          <w:sz w:val="24"/>
        </w:rPr>
        <w:t>120</w:t>
      </w:r>
      <w:r>
        <w:rPr>
          <w:rFonts w:ascii="宋体" w:hAnsi="宋体"/>
          <w:b/>
          <w:sz w:val="24"/>
        </w:rPr>
        <w:t>分钟，考试结束后，将试卷和答题卡一并交回。</w:t>
      </w:r>
    </w:p>
    <w:p w14:paraId="1258735B" w14:textId="77777777" w:rsidR="00FC5860" w:rsidRPr="00BE1BCD" w:rsidRDefault="00073212">
      <w:pPr>
        <w:spacing w:line="360" w:lineRule="auto"/>
        <w:jc w:val="left"/>
      </w:pPr>
      <w:r>
        <w:rPr>
          <w:rFonts w:eastAsia="Times New Roman" w:cs="Times New Roman"/>
          <w:b/>
          <w:sz w:val="24"/>
        </w:rPr>
        <w:t>2</w:t>
      </w:r>
      <w:r>
        <w:rPr>
          <w:rFonts w:ascii="宋体" w:hAnsi="宋体"/>
          <w:b/>
          <w:sz w:val="24"/>
        </w:rPr>
        <w:t>.答题前，考生先将自己的姓名、准考证号在试卷、答题卡相应位置填写清楚，将条形码准确粘贴在答题卡条形码区域内。</w:t>
      </w:r>
    </w:p>
    <w:p w14:paraId="664E1E95" w14:textId="77777777" w:rsidR="00FC5860" w:rsidRPr="00BE1BCD" w:rsidRDefault="00073212">
      <w:pPr>
        <w:spacing w:line="360" w:lineRule="auto"/>
        <w:jc w:val="left"/>
      </w:pPr>
      <w:r>
        <w:rPr>
          <w:rFonts w:eastAsia="Times New Roman" w:cs="Times New Roman"/>
          <w:b/>
          <w:sz w:val="24"/>
        </w:rPr>
        <w:t>3</w:t>
      </w:r>
      <w:r>
        <w:rPr>
          <w:rFonts w:ascii="宋体" w:hAnsi="宋体"/>
          <w:b/>
          <w:sz w:val="24"/>
        </w:rPr>
        <w:t>.选择题必须使用</w:t>
      </w:r>
      <w:r>
        <w:rPr>
          <w:rFonts w:eastAsia="Times New Roman" w:cs="Times New Roman"/>
          <w:b/>
          <w:sz w:val="24"/>
        </w:rPr>
        <w:t>2B</w:t>
      </w:r>
      <w:r>
        <w:rPr>
          <w:rFonts w:ascii="宋体" w:hAnsi="宋体"/>
          <w:b/>
          <w:sz w:val="24"/>
        </w:rPr>
        <w:t>铅笔填涂；非选择题必须使用</w:t>
      </w:r>
      <w:r>
        <w:rPr>
          <w:rFonts w:eastAsia="Times New Roman" w:cs="Times New Roman"/>
          <w:b/>
          <w:sz w:val="24"/>
        </w:rPr>
        <w:t>0</w:t>
      </w:r>
      <w:r>
        <w:rPr>
          <w:rFonts w:ascii="宋体" w:hAnsi="宋体"/>
          <w:b/>
          <w:sz w:val="24"/>
        </w:rPr>
        <w:t>.</w:t>
      </w:r>
      <w:r>
        <w:rPr>
          <w:rFonts w:eastAsia="Times New Roman" w:cs="Times New Roman"/>
          <w:b/>
          <w:sz w:val="24"/>
        </w:rPr>
        <w:t>5</w:t>
      </w:r>
      <w:r>
        <w:rPr>
          <w:rFonts w:ascii="宋体" w:hAnsi="宋体"/>
          <w:b/>
          <w:sz w:val="24"/>
        </w:rPr>
        <w:t>毫米黑色字迹的签字笔书写，字笔体工整、笔迹清楚。</w:t>
      </w:r>
    </w:p>
    <w:p w14:paraId="5DF820A1" w14:textId="77777777" w:rsidR="00FC5860" w:rsidRPr="00BE1BCD" w:rsidRDefault="00073212">
      <w:pPr>
        <w:spacing w:line="360" w:lineRule="auto"/>
        <w:jc w:val="left"/>
      </w:pPr>
      <w:r>
        <w:rPr>
          <w:rFonts w:eastAsia="Times New Roman" w:cs="Times New Roman"/>
          <w:b/>
          <w:sz w:val="24"/>
        </w:rPr>
        <w:t>4</w:t>
      </w:r>
      <w:r>
        <w:rPr>
          <w:rFonts w:ascii="宋体" w:hAnsi="宋体"/>
          <w:b/>
          <w:sz w:val="24"/>
        </w:rPr>
        <w:t>.请按照题号顺序在答题卡各题目的答题区域内作答，超出答题区域书写的答案无效；在草稿纸、试卷上答题无效。</w:t>
      </w:r>
    </w:p>
    <w:p w14:paraId="1308ACEA" w14:textId="77777777" w:rsidR="00FC5860" w:rsidRPr="00BE1BCD" w:rsidRDefault="00073212">
      <w:pPr>
        <w:spacing w:line="360" w:lineRule="auto"/>
        <w:jc w:val="left"/>
      </w:pPr>
      <w:r>
        <w:rPr>
          <w:rFonts w:eastAsia="Times New Roman" w:cs="Times New Roman"/>
          <w:b/>
          <w:sz w:val="24"/>
        </w:rPr>
        <w:t>5</w:t>
      </w:r>
      <w:r>
        <w:rPr>
          <w:rFonts w:ascii="宋体" w:hAnsi="宋体"/>
          <w:b/>
          <w:sz w:val="24"/>
        </w:rPr>
        <w:t>.保持答题卡清洁，不要折叠、弄破、弄皱，不准使用涂改液、修正带、刮纸刀。</w:t>
      </w:r>
    </w:p>
    <w:p w14:paraId="4EDE3A1D" w14:textId="77777777" w:rsidR="00FC5860" w:rsidRPr="00BE1BCD" w:rsidRDefault="00073212">
      <w:pPr>
        <w:spacing w:line="360" w:lineRule="auto"/>
        <w:jc w:val="left"/>
      </w:pPr>
      <w:r>
        <w:rPr>
          <w:rFonts w:ascii="宋体" w:hAnsi="宋体"/>
          <w:b/>
          <w:sz w:val="24"/>
        </w:rPr>
        <w:t>一、基础知识积累与运用（本题</w:t>
      </w:r>
      <w:r>
        <w:rPr>
          <w:rFonts w:eastAsia="Times New Roman" w:cs="Times New Roman"/>
          <w:b/>
          <w:sz w:val="24"/>
        </w:rPr>
        <w:t>8</w:t>
      </w:r>
      <w:r>
        <w:rPr>
          <w:rFonts w:ascii="宋体" w:hAnsi="宋体"/>
          <w:b/>
          <w:sz w:val="24"/>
        </w:rPr>
        <w:t>小题，共</w:t>
      </w:r>
      <w:r>
        <w:rPr>
          <w:rFonts w:eastAsia="Times New Roman" w:cs="Times New Roman"/>
          <w:b/>
          <w:sz w:val="24"/>
        </w:rPr>
        <w:t>24</w:t>
      </w:r>
      <w:r>
        <w:rPr>
          <w:rFonts w:ascii="宋体" w:hAnsi="宋体"/>
          <w:b/>
          <w:sz w:val="24"/>
        </w:rPr>
        <w:t>分）</w:t>
      </w:r>
    </w:p>
    <w:p w14:paraId="3E6851B6" w14:textId="77777777" w:rsidR="00FC5860" w:rsidRPr="00BE1BCD" w:rsidRDefault="00073212">
      <w:pPr>
        <w:spacing w:line="360" w:lineRule="auto"/>
        <w:jc w:val="left"/>
      </w:pPr>
      <w:r>
        <w:t xml:space="preserve">1. </w:t>
      </w:r>
      <w:r>
        <w:rPr>
          <w:rFonts w:ascii="宋体" w:hAnsi="宋体"/>
        </w:rPr>
        <w:t>根据拼音写汉字，要求规范、工整、美观。</w:t>
      </w:r>
    </w:p>
    <w:p w14:paraId="43139187" w14:textId="77777777" w:rsidR="00FC5860" w:rsidRPr="00BE1BCD" w:rsidRDefault="00073212">
      <w:pPr>
        <w:spacing w:line="360" w:lineRule="auto"/>
        <w:ind w:firstLine="420"/>
        <w:jc w:val="left"/>
      </w:pPr>
      <w:r>
        <w:rPr>
          <w:rFonts w:ascii="楷体" w:eastAsia="楷体" w:hAnsi="楷体" w:cs="楷体"/>
        </w:rPr>
        <w:t>爱国主义是（</w:t>
      </w:r>
      <w:r>
        <w:rPr>
          <w:rFonts w:eastAsia="Times New Roman" w:cs="Times New Roman"/>
        </w:rPr>
        <w:t>qū</w:t>
      </w:r>
      <w:r>
        <w:rPr>
          <w:rFonts w:ascii="楷体" w:eastAsia="楷体" w:hAnsi="楷体" w:cs="楷体"/>
        </w:rPr>
        <w:t>）动中华民族这艘航船乘风破浪、奋勇前行的强劲引擎，是引领中国人民和中华民族迸发排山倒海的历史伟力、战胜前进道路上一切艰难险阻的壮丽旗（</w:t>
      </w:r>
      <w:r>
        <w:rPr>
          <w:rFonts w:eastAsia="Times New Roman" w:cs="Times New Roman"/>
        </w:rPr>
        <w:t>zhì</w:t>
      </w:r>
      <w:r>
        <w:rPr>
          <w:rFonts w:ascii="楷体" w:eastAsia="楷体" w:hAnsi="楷体" w:cs="楷体"/>
        </w:rPr>
        <w:t>）。</w:t>
      </w:r>
    </w:p>
    <w:p w14:paraId="60C2BCC9" w14:textId="77777777" w:rsidR="00FC5860" w:rsidRPr="00BE1BCD" w:rsidRDefault="00073212">
      <w:pPr>
        <w:spacing w:line="360" w:lineRule="auto"/>
        <w:jc w:val="right"/>
      </w:pPr>
      <w:r>
        <w:rPr>
          <w:rFonts w:ascii="宋体" w:hAnsi="宋体"/>
        </w:rPr>
        <w:t>（节选自《习近平：在纪念中国人民抗日战争暨世界反法西斯战争胜利</w:t>
      </w:r>
      <w:r>
        <w:rPr>
          <w:rFonts w:eastAsia="Times New Roman" w:cs="Times New Roman"/>
        </w:rPr>
        <w:t>75</w:t>
      </w:r>
      <w:r>
        <w:rPr>
          <w:rFonts w:ascii="宋体" w:hAnsi="宋体"/>
        </w:rPr>
        <w:t>周年座谈会上的讲话》）</w:t>
      </w:r>
    </w:p>
    <w:p w14:paraId="29D15592" w14:textId="77777777" w:rsidR="00FC5860" w:rsidRPr="00BE1BCD" w:rsidRDefault="00073212">
      <w:pPr>
        <w:spacing w:line="360" w:lineRule="auto"/>
        <w:jc w:val="left"/>
        <w:rPr>
          <w:color w:val="000000"/>
        </w:rPr>
      </w:pPr>
      <w:r w:rsidRPr="00BE1BCD">
        <w:rPr>
          <w:noProof/>
        </w:rPr>
        <w:drawing>
          <wp:inline distT="0" distB="0" distL="0" distR="0" wp14:anchorId="15CF98A8" wp14:editId="582020AC">
            <wp:extent cx="1876425" cy="476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9"/>
                    <a:stretch>
                      <a:fillRect/>
                    </a:stretch>
                  </pic:blipFill>
                  <pic:spPr>
                    <a:xfrm>
                      <a:off x="0" y="0"/>
                      <a:ext cx="1876425" cy="476250"/>
                    </a:xfrm>
                    <a:prstGeom prst="rect">
                      <a:avLst/>
                    </a:prstGeom>
                  </pic:spPr>
                </pic:pic>
              </a:graphicData>
            </a:graphic>
          </wp:inline>
        </w:drawing>
      </w:r>
    </w:p>
    <w:p w14:paraId="5ECC80C1" w14:textId="77777777" w:rsidR="00957031" w:rsidRDefault="00073212">
      <w:pPr>
        <w:spacing w:line="360" w:lineRule="auto"/>
        <w:textAlignment w:val="center"/>
        <w:rPr>
          <w:color w:val="000000"/>
        </w:rPr>
      </w:pPr>
      <w:r>
        <w:rPr>
          <w:color w:val="2E75B6"/>
        </w:rPr>
        <w:t>【答案】</w:t>
      </w:r>
      <w:r>
        <w:rPr>
          <w:color w:val="000000"/>
        </w:rPr>
        <w:t>驱</w:t>
      </w:r>
      <w:r>
        <w:rPr>
          <w:color w:val="000000"/>
        </w:rPr>
        <w:t xml:space="preserve">  </w:t>
      </w:r>
      <w:r>
        <w:rPr>
          <w:color w:val="000000"/>
        </w:rPr>
        <w:t>帜</w:t>
      </w:r>
    </w:p>
    <w:p w14:paraId="66744739" w14:textId="77777777" w:rsidR="00957031" w:rsidRDefault="00073212">
      <w:pPr>
        <w:spacing w:line="360" w:lineRule="auto"/>
        <w:textAlignment w:val="center"/>
        <w:rPr>
          <w:color w:val="000000"/>
        </w:rPr>
      </w:pPr>
      <w:r>
        <w:rPr>
          <w:color w:val="2E75B6"/>
        </w:rPr>
        <w:t>【解析】</w:t>
      </w:r>
    </w:p>
    <w:p w14:paraId="15DD511E" w14:textId="77777777" w:rsidR="00957031" w:rsidRDefault="00073212">
      <w:pPr>
        <w:spacing w:line="360" w:lineRule="auto"/>
        <w:jc w:val="left"/>
        <w:textAlignment w:val="center"/>
        <w:rPr>
          <w:color w:val="000000"/>
        </w:rPr>
      </w:pPr>
      <w:r>
        <w:rPr>
          <w:color w:val="000000"/>
        </w:rPr>
        <w:t>【详解】本题考查汉字书写。注意</w:t>
      </w:r>
      <w:r>
        <w:rPr>
          <w:rFonts w:ascii="宋体" w:hAnsi="宋体"/>
          <w:color w:val="000000"/>
        </w:rPr>
        <w:t>规范、工整、美观地写在田字格中。</w:t>
      </w:r>
    </w:p>
    <w:p w14:paraId="667DA597" w14:textId="77777777" w:rsidR="00957031" w:rsidRDefault="00073212">
      <w:pPr>
        <w:spacing w:line="360" w:lineRule="auto"/>
        <w:jc w:val="left"/>
        <w:textAlignment w:val="center"/>
        <w:rPr>
          <w:color w:val="000000"/>
        </w:rPr>
      </w:pPr>
      <w:r>
        <w:rPr>
          <w:color w:val="000000"/>
        </w:rPr>
        <w:t>驱动：</w:t>
      </w:r>
      <w:r>
        <w:rPr>
          <w:color w:val="000000"/>
        </w:rPr>
        <w:t>qū dòng</w:t>
      </w:r>
      <w:r>
        <w:rPr>
          <w:color w:val="000000"/>
        </w:rPr>
        <w:t>，意为施加外力，使动起来；也指驱使、推动。</w:t>
      </w:r>
    </w:p>
    <w:p w14:paraId="7D468CCF" w14:textId="77777777" w:rsidR="00957031" w:rsidRDefault="00073212">
      <w:pPr>
        <w:spacing w:line="360" w:lineRule="auto"/>
        <w:jc w:val="left"/>
        <w:textAlignment w:val="center"/>
        <w:rPr>
          <w:color w:val="000000"/>
        </w:rPr>
      </w:pPr>
      <w:r>
        <w:rPr>
          <w:color w:val="000000"/>
        </w:rPr>
        <w:t>旗帜：</w:t>
      </w:r>
      <w:r>
        <w:rPr>
          <w:color w:val="000000"/>
        </w:rPr>
        <w:t>qí zhì</w:t>
      </w:r>
      <w:r>
        <w:rPr>
          <w:color w:val="000000"/>
        </w:rPr>
        <w:t>，本义是各种旗子的总称，比喻有代表性或号召力的某种思想、学说或政治力量。</w:t>
      </w:r>
    </w:p>
    <w:p w14:paraId="1694E42D" w14:textId="77777777" w:rsidR="00957031" w:rsidRDefault="00073212">
      <w:pPr>
        <w:spacing w:line="360" w:lineRule="auto"/>
        <w:jc w:val="left"/>
        <w:textAlignment w:val="center"/>
        <w:rPr>
          <w:color w:val="000000"/>
        </w:rPr>
      </w:pPr>
      <w:r>
        <w:rPr>
          <w:color w:val="000000"/>
        </w:rPr>
        <w:t xml:space="preserve">2. </w:t>
      </w:r>
      <w:r>
        <w:rPr>
          <w:rFonts w:ascii="宋体" w:hAnsi="宋体"/>
          <w:color w:val="000000"/>
        </w:rPr>
        <w:t>下列词语中加点字注音全都正确的一项是（   ）</w:t>
      </w:r>
    </w:p>
    <w:p w14:paraId="6902594D"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em w:val="dot"/>
        </w:rPr>
        <w:t>嗔</w:t>
      </w:r>
      <w:r>
        <w:rPr>
          <w:rFonts w:ascii="宋体" w:hAnsi="宋体"/>
          <w:color w:val="000000"/>
        </w:rPr>
        <w:t>（</w:t>
      </w:r>
      <w:r>
        <w:rPr>
          <w:rFonts w:eastAsia="Times New Roman" w:cs="Times New Roman"/>
          <w:color w:val="000000"/>
        </w:rPr>
        <w:t>chēng</w:t>
      </w:r>
      <w:r>
        <w:rPr>
          <w:rFonts w:ascii="宋体" w:hAnsi="宋体"/>
          <w:color w:val="000000"/>
        </w:rPr>
        <w:t xml:space="preserve">）怪      </w:t>
      </w:r>
      <w:r>
        <w:rPr>
          <w:rFonts w:ascii="宋体" w:hAnsi="宋体"/>
          <w:color w:val="000000"/>
          <w:em w:val="dot"/>
        </w:rPr>
        <w:t>襁</w:t>
      </w:r>
      <w:r>
        <w:rPr>
          <w:rFonts w:ascii="宋体" w:hAnsi="宋体"/>
          <w:color w:val="000000"/>
        </w:rPr>
        <w:t>（</w:t>
      </w:r>
      <w:r>
        <w:rPr>
          <w:rFonts w:eastAsia="Times New Roman" w:cs="Times New Roman"/>
          <w:color w:val="000000"/>
        </w:rPr>
        <w:t>qiǎng</w:t>
      </w:r>
      <w:r>
        <w:rPr>
          <w:rFonts w:ascii="宋体" w:hAnsi="宋体"/>
          <w:color w:val="000000"/>
        </w:rPr>
        <w:t>）褓      妖</w:t>
      </w:r>
      <w:r>
        <w:rPr>
          <w:rFonts w:ascii="宋体" w:hAnsi="宋体"/>
          <w:color w:val="000000"/>
          <w:em w:val="dot"/>
        </w:rPr>
        <w:t>娆</w:t>
      </w:r>
      <w:r>
        <w:rPr>
          <w:rFonts w:ascii="宋体" w:hAnsi="宋体"/>
          <w:color w:val="000000"/>
        </w:rPr>
        <w:t>（</w:t>
      </w:r>
      <w:r>
        <w:rPr>
          <w:rFonts w:eastAsia="Times New Roman" w:cs="Times New Roman"/>
          <w:color w:val="000000"/>
        </w:rPr>
        <w:t>ráo</w:t>
      </w:r>
      <w:r>
        <w:rPr>
          <w:rFonts w:ascii="宋体" w:hAnsi="宋体"/>
          <w:color w:val="000000"/>
        </w:rPr>
        <w:t>）        浩浩</w:t>
      </w:r>
      <w:r>
        <w:rPr>
          <w:rFonts w:ascii="宋体" w:hAnsi="宋体"/>
          <w:color w:val="000000"/>
          <w:em w:val="dot"/>
        </w:rPr>
        <w:t>汤汤</w:t>
      </w:r>
      <w:r>
        <w:rPr>
          <w:rFonts w:ascii="宋体" w:hAnsi="宋体"/>
          <w:color w:val="000000"/>
        </w:rPr>
        <w:t>（</w:t>
      </w:r>
      <w:r>
        <w:rPr>
          <w:rFonts w:eastAsia="Times New Roman" w:cs="Times New Roman"/>
          <w:color w:val="000000"/>
        </w:rPr>
        <w:t>shāng</w:t>
      </w:r>
      <w:r>
        <w:rPr>
          <w:rFonts w:ascii="宋体" w:hAnsi="宋体"/>
          <w:color w:val="000000"/>
        </w:rPr>
        <w:t>）</w:t>
      </w:r>
    </w:p>
    <w:p w14:paraId="1A28DFB4"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em w:val="dot"/>
        </w:rPr>
        <w:t>狩</w:t>
      </w:r>
      <w:r>
        <w:rPr>
          <w:rFonts w:ascii="宋体" w:hAnsi="宋体"/>
          <w:color w:val="000000"/>
        </w:rPr>
        <w:t>（</w:t>
      </w:r>
      <w:r>
        <w:rPr>
          <w:rFonts w:eastAsia="Times New Roman" w:cs="Times New Roman"/>
          <w:color w:val="000000"/>
        </w:rPr>
        <w:t>shòu</w:t>
      </w:r>
      <w:r>
        <w:rPr>
          <w:rFonts w:ascii="宋体" w:hAnsi="宋体"/>
          <w:color w:val="000000"/>
        </w:rPr>
        <w:t>）猎       黄</w:t>
      </w:r>
      <w:r>
        <w:rPr>
          <w:rFonts w:ascii="宋体" w:hAnsi="宋体"/>
          <w:color w:val="000000"/>
          <w:em w:val="dot"/>
        </w:rPr>
        <w:t>晕</w:t>
      </w:r>
      <w:r>
        <w:rPr>
          <w:rFonts w:ascii="宋体" w:hAnsi="宋体"/>
          <w:color w:val="000000"/>
        </w:rPr>
        <w:t>（</w:t>
      </w:r>
      <w:r>
        <w:rPr>
          <w:rFonts w:eastAsia="Times New Roman" w:cs="Times New Roman"/>
          <w:color w:val="000000"/>
        </w:rPr>
        <w:t>yùn</w:t>
      </w:r>
      <w:r>
        <w:rPr>
          <w:rFonts w:ascii="宋体" w:hAnsi="宋体"/>
          <w:color w:val="000000"/>
        </w:rPr>
        <w:t xml:space="preserve">）        </w:t>
      </w:r>
      <w:r>
        <w:rPr>
          <w:rFonts w:ascii="宋体" w:hAnsi="宋体"/>
          <w:color w:val="000000"/>
          <w:em w:val="dot"/>
        </w:rPr>
        <w:t>豢</w:t>
      </w:r>
      <w:r>
        <w:rPr>
          <w:rFonts w:ascii="宋体" w:hAnsi="宋体"/>
          <w:color w:val="000000"/>
        </w:rPr>
        <w:t>（</w:t>
      </w:r>
      <w:r>
        <w:rPr>
          <w:rFonts w:eastAsia="Times New Roman" w:cs="Times New Roman"/>
          <w:color w:val="000000"/>
        </w:rPr>
        <w:t>huàn</w:t>
      </w:r>
      <w:r>
        <w:rPr>
          <w:rFonts w:ascii="宋体" w:hAnsi="宋体"/>
          <w:color w:val="000000"/>
        </w:rPr>
        <w:t>）养      自惭形</w:t>
      </w:r>
      <w:r>
        <w:rPr>
          <w:rFonts w:ascii="宋体" w:hAnsi="宋体"/>
          <w:color w:val="000000"/>
          <w:em w:val="dot"/>
        </w:rPr>
        <w:t>秽</w:t>
      </w:r>
      <w:r>
        <w:rPr>
          <w:rFonts w:ascii="宋体" w:hAnsi="宋体"/>
          <w:color w:val="000000"/>
        </w:rPr>
        <w:t>（</w:t>
      </w:r>
      <w:r>
        <w:rPr>
          <w:rFonts w:eastAsia="Times New Roman" w:cs="Times New Roman"/>
          <w:color w:val="000000"/>
        </w:rPr>
        <w:t>suì</w:t>
      </w:r>
      <w:r>
        <w:rPr>
          <w:rFonts w:ascii="宋体" w:hAnsi="宋体"/>
          <w:color w:val="000000"/>
        </w:rPr>
        <w:t>）</w:t>
      </w:r>
    </w:p>
    <w:p w14:paraId="2D1AB21E"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em w:val="dot"/>
        </w:rPr>
        <w:t>箴</w:t>
      </w:r>
      <w:r>
        <w:rPr>
          <w:rFonts w:ascii="宋体" w:hAnsi="宋体"/>
          <w:color w:val="000000"/>
        </w:rPr>
        <w:t>（</w:t>
      </w:r>
      <w:r>
        <w:rPr>
          <w:rFonts w:eastAsia="Times New Roman" w:cs="Times New Roman"/>
          <w:color w:val="000000"/>
        </w:rPr>
        <w:t>zhēn</w:t>
      </w:r>
      <w:r>
        <w:rPr>
          <w:rFonts w:ascii="宋体" w:hAnsi="宋体"/>
          <w:color w:val="000000"/>
        </w:rPr>
        <w:t>）言       瘦</w:t>
      </w:r>
      <w:r>
        <w:rPr>
          <w:rFonts w:ascii="宋体" w:hAnsi="宋体"/>
          <w:color w:val="000000"/>
          <w:em w:val="dot"/>
        </w:rPr>
        <w:t>削</w:t>
      </w:r>
      <w:r>
        <w:rPr>
          <w:rFonts w:ascii="宋体" w:hAnsi="宋体"/>
          <w:color w:val="000000"/>
        </w:rPr>
        <w:t>（</w:t>
      </w:r>
      <w:r>
        <w:rPr>
          <w:rFonts w:eastAsia="Times New Roman" w:cs="Times New Roman"/>
          <w:color w:val="000000"/>
        </w:rPr>
        <w:t>xiāo</w:t>
      </w:r>
      <w:r>
        <w:rPr>
          <w:rFonts w:ascii="宋体" w:hAnsi="宋体"/>
          <w:color w:val="000000"/>
        </w:rPr>
        <w:t xml:space="preserve">）        </w:t>
      </w:r>
      <w:r>
        <w:rPr>
          <w:rFonts w:ascii="宋体" w:hAnsi="宋体"/>
          <w:color w:val="000000"/>
          <w:em w:val="dot"/>
        </w:rPr>
        <w:t>校</w:t>
      </w:r>
      <w:r>
        <w:rPr>
          <w:rFonts w:ascii="宋体" w:hAnsi="宋体"/>
          <w:color w:val="000000"/>
        </w:rPr>
        <w:t>（</w:t>
      </w:r>
      <w:r>
        <w:rPr>
          <w:rFonts w:eastAsia="Times New Roman" w:cs="Times New Roman"/>
          <w:color w:val="000000"/>
        </w:rPr>
        <w:t>jiào</w:t>
      </w:r>
      <w:r>
        <w:rPr>
          <w:rFonts w:ascii="宋体" w:hAnsi="宋体"/>
          <w:color w:val="000000"/>
        </w:rPr>
        <w:t>）补      吹毛求</w:t>
      </w:r>
      <w:r>
        <w:rPr>
          <w:rFonts w:ascii="宋体" w:hAnsi="宋体"/>
          <w:color w:val="000000"/>
          <w:em w:val="dot"/>
        </w:rPr>
        <w:t>疵</w:t>
      </w:r>
      <w:r>
        <w:rPr>
          <w:rFonts w:ascii="宋体" w:hAnsi="宋体"/>
          <w:color w:val="000000"/>
        </w:rPr>
        <w:t>（</w:t>
      </w:r>
      <w:r>
        <w:rPr>
          <w:rFonts w:eastAsia="Times New Roman" w:cs="Times New Roman"/>
          <w:color w:val="000000"/>
        </w:rPr>
        <w:t>cī</w:t>
      </w:r>
      <w:r>
        <w:rPr>
          <w:rFonts w:ascii="宋体" w:hAnsi="宋体"/>
          <w:color w:val="000000"/>
        </w:rPr>
        <w:t>）</w:t>
      </w:r>
    </w:p>
    <w:p w14:paraId="742FE570"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em w:val="dot"/>
        </w:rPr>
        <w:t>翘</w:t>
      </w:r>
      <w:r>
        <w:rPr>
          <w:rFonts w:ascii="宋体" w:hAnsi="宋体"/>
          <w:color w:val="000000"/>
        </w:rPr>
        <w:t>（</w:t>
      </w:r>
      <w:r>
        <w:rPr>
          <w:rFonts w:eastAsia="Times New Roman" w:cs="Times New Roman"/>
          <w:color w:val="000000"/>
        </w:rPr>
        <w:t>qiáo</w:t>
      </w:r>
      <w:r>
        <w:rPr>
          <w:rFonts w:ascii="宋体" w:hAnsi="宋体"/>
          <w:color w:val="000000"/>
        </w:rPr>
        <w:t>）首       抽</w:t>
      </w:r>
      <w:r>
        <w:rPr>
          <w:rFonts w:ascii="宋体" w:hAnsi="宋体"/>
          <w:color w:val="000000"/>
          <w:em w:val="dot"/>
        </w:rPr>
        <w:t>噎</w:t>
      </w:r>
      <w:r>
        <w:rPr>
          <w:rFonts w:ascii="宋体" w:hAnsi="宋体"/>
          <w:color w:val="000000"/>
        </w:rPr>
        <w:t>（</w:t>
      </w:r>
      <w:r>
        <w:rPr>
          <w:rFonts w:eastAsia="Times New Roman" w:cs="Times New Roman"/>
          <w:color w:val="000000"/>
        </w:rPr>
        <w:t>yē</w:t>
      </w:r>
      <w:r>
        <w:rPr>
          <w:rFonts w:ascii="宋体" w:hAnsi="宋体"/>
          <w:color w:val="000000"/>
        </w:rPr>
        <w:t>）          荣</w:t>
      </w:r>
      <w:r>
        <w:rPr>
          <w:rFonts w:ascii="宋体" w:hAnsi="宋体"/>
          <w:color w:val="000000"/>
          <w:em w:val="dot"/>
        </w:rPr>
        <w:t>膺</w:t>
      </w:r>
      <w:r>
        <w:rPr>
          <w:rFonts w:ascii="宋体" w:hAnsi="宋体"/>
          <w:color w:val="000000"/>
        </w:rPr>
        <w:t>（</w:t>
      </w:r>
      <w:r>
        <w:rPr>
          <w:rFonts w:eastAsia="Times New Roman" w:cs="Times New Roman"/>
          <w:color w:val="000000"/>
        </w:rPr>
        <w:t>yīng</w:t>
      </w:r>
      <w:r>
        <w:rPr>
          <w:rFonts w:ascii="宋体" w:hAnsi="宋体"/>
          <w:color w:val="000000"/>
        </w:rPr>
        <w:t>）     气冲</w:t>
      </w:r>
      <w:r>
        <w:rPr>
          <w:rFonts w:ascii="宋体" w:hAnsi="宋体"/>
          <w:color w:val="000000"/>
          <w:em w:val="dot"/>
        </w:rPr>
        <w:t>斗</w:t>
      </w:r>
      <w:r>
        <w:rPr>
          <w:rFonts w:ascii="宋体" w:hAnsi="宋体"/>
          <w:color w:val="000000"/>
        </w:rPr>
        <w:t>（</w:t>
      </w:r>
      <w:r>
        <w:rPr>
          <w:rFonts w:eastAsia="Times New Roman" w:cs="Times New Roman"/>
          <w:color w:val="000000"/>
        </w:rPr>
        <w:t>dǒu</w:t>
      </w:r>
      <w:r>
        <w:rPr>
          <w:rFonts w:ascii="宋体" w:hAnsi="宋体"/>
          <w:color w:val="000000"/>
        </w:rPr>
        <w:t>）牛</w:t>
      </w:r>
    </w:p>
    <w:p w14:paraId="6C81F0E5" w14:textId="77777777" w:rsidR="00957031" w:rsidRDefault="00073212">
      <w:pPr>
        <w:spacing w:line="360" w:lineRule="auto"/>
        <w:textAlignment w:val="center"/>
        <w:rPr>
          <w:color w:val="000000"/>
        </w:rPr>
      </w:pPr>
      <w:r>
        <w:rPr>
          <w:color w:val="2E75B6"/>
        </w:rPr>
        <w:lastRenderedPageBreak/>
        <w:t>【答案】</w:t>
      </w:r>
      <w:r>
        <w:rPr>
          <w:color w:val="000000"/>
        </w:rPr>
        <w:t>D</w:t>
      </w:r>
    </w:p>
    <w:p w14:paraId="50038118" w14:textId="77777777" w:rsidR="00957031" w:rsidRDefault="00073212">
      <w:pPr>
        <w:spacing w:line="360" w:lineRule="auto"/>
        <w:textAlignment w:val="center"/>
        <w:rPr>
          <w:color w:val="000000"/>
        </w:rPr>
      </w:pPr>
      <w:r>
        <w:rPr>
          <w:color w:val="2E75B6"/>
        </w:rPr>
        <w:t>【解析】</w:t>
      </w:r>
    </w:p>
    <w:p w14:paraId="317C51F5" w14:textId="77777777" w:rsidR="00957031" w:rsidRDefault="00073212">
      <w:pPr>
        <w:spacing w:line="360" w:lineRule="auto"/>
        <w:jc w:val="left"/>
        <w:textAlignment w:val="center"/>
        <w:rPr>
          <w:color w:val="000000"/>
        </w:rPr>
      </w:pPr>
      <w:r>
        <w:rPr>
          <w:color w:val="000000"/>
        </w:rPr>
        <w:t>【详解】本题考查字音。</w:t>
      </w:r>
    </w:p>
    <w:p w14:paraId="0960EE7C" w14:textId="77777777" w:rsidR="00957031" w:rsidRDefault="00073212">
      <w:pPr>
        <w:spacing w:line="360" w:lineRule="auto"/>
        <w:jc w:val="left"/>
        <w:textAlignment w:val="center"/>
        <w:rPr>
          <w:color w:val="000000"/>
        </w:rPr>
      </w:pPr>
      <w:r>
        <w:rPr>
          <w:color w:val="000000"/>
        </w:rPr>
        <w:t>A.</w:t>
      </w:r>
      <w:r>
        <w:rPr>
          <w:rFonts w:ascii="宋体" w:hAnsi="宋体"/>
          <w:color w:val="000000"/>
          <w:em w:val="dot"/>
        </w:rPr>
        <w:t>嗔</w:t>
      </w:r>
      <w:r>
        <w:rPr>
          <w:rFonts w:ascii="宋体" w:hAnsi="宋体"/>
          <w:color w:val="000000"/>
        </w:rPr>
        <w:t>（</w:t>
      </w:r>
      <w:r>
        <w:rPr>
          <w:rFonts w:eastAsia="Times New Roman" w:cs="Times New Roman"/>
          <w:color w:val="000000"/>
        </w:rPr>
        <w:t>chēng</w:t>
      </w:r>
      <w:r>
        <w:rPr>
          <w:rFonts w:ascii="宋体" w:hAnsi="宋体"/>
          <w:color w:val="000000"/>
        </w:rPr>
        <w:t>）怪</w:t>
      </w:r>
      <w:r>
        <w:rPr>
          <w:rFonts w:eastAsia="Times New Roman" w:cs="Times New Roman"/>
          <w:color w:val="000000"/>
        </w:rPr>
        <w:t>——chēn</w:t>
      </w:r>
      <w:r>
        <w:rPr>
          <w:rFonts w:ascii="宋体" w:hAnsi="宋体"/>
          <w:color w:val="000000"/>
        </w:rPr>
        <w:t>；</w:t>
      </w:r>
    </w:p>
    <w:p w14:paraId="66A9D3A6" w14:textId="77777777" w:rsidR="00957031" w:rsidRDefault="00073212">
      <w:pPr>
        <w:spacing w:line="360" w:lineRule="auto"/>
        <w:jc w:val="left"/>
        <w:textAlignment w:val="center"/>
        <w:rPr>
          <w:color w:val="000000"/>
        </w:rPr>
      </w:pPr>
      <w:r>
        <w:rPr>
          <w:color w:val="000000"/>
        </w:rPr>
        <w:t>B.</w:t>
      </w:r>
      <w:r>
        <w:rPr>
          <w:rFonts w:ascii="宋体" w:hAnsi="宋体"/>
          <w:color w:val="000000"/>
        </w:rPr>
        <w:t>自惭形</w:t>
      </w:r>
      <w:r>
        <w:rPr>
          <w:rFonts w:ascii="宋体" w:hAnsi="宋体"/>
          <w:color w:val="000000"/>
          <w:em w:val="dot"/>
        </w:rPr>
        <w:t>秽</w:t>
      </w:r>
      <w:r>
        <w:rPr>
          <w:rFonts w:ascii="宋体" w:hAnsi="宋体"/>
          <w:color w:val="000000"/>
        </w:rPr>
        <w:t>（</w:t>
      </w:r>
      <w:r>
        <w:rPr>
          <w:rFonts w:eastAsia="Times New Roman" w:cs="Times New Roman"/>
          <w:color w:val="000000"/>
        </w:rPr>
        <w:t>suì</w:t>
      </w:r>
      <w:r>
        <w:rPr>
          <w:rFonts w:ascii="宋体" w:hAnsi="宋体"/>
          <w:color w:val="000000"/>
        </w:rPr>
        <w:t>）</w:t>
      </w:r>
      <w:r>
        <w:rPr>
          <w:rFonts w:eastAsia="Times New Roman" w:cs="Times New Roman"/>
          <w:color w:val="000000"/>
        </w:rPr>
        <w:t>——huì</w:t>
      </w:r>
      <w:r>
        <w:rPr>
          <w:rFonts w:ascii="宋体" w:hAnsi="宋体"/>
          <w:color w:val="000000"/>
        </w:rPr>
        <w:t>；</w:t>
      </w:r>
    </w:p>
    <w:p w14:paraId="1C2987E2" w14:textId="77777777" w:rsidR="00957031" w:rsidRDefault="00073212">
      <w:pPr>
        <w:spacing w:line="360" w:lineRule="auto"/>
        <w:jc w:val="left"/>
        <w:textAlignment w:val="center"/>
        <w:rPr>
          <w:color w:val="000000"/>
        </w:rPr>
      </w:pPr>
      <w:r>
        <w:rPr>
          <w:color w:val="000000"/>
        </w:rPr>
        <w:t>C.</w:t>
      </w:r>
      <w:r>
        <w:rPr>
          <w:rFonts w:ascii="宋体" w:hAnsi="宋体"/>
          <w:color w:val="000000"/>
        </w:rPr>
        <w:t>瘦</w:t>
      </w:r>
      <w:r>
        <w:rPr>
          <w:rFonts w:ascii="宋体" w:hAnsi="宋体"/>
          <w:color w:val="000000"/>
          <w:em w:val="dot"/>
        </w:rPr>
        <w:t>削</w:t>
      </w:r>
      <w:r>
        <w:rPr>
          <w:rFonts w:ascii="宋体" w:hAnsi="宋体"/>
          <w:color w:val="000000"/>
        </w:rPr>
        <w:t>（</w:t>
      </w:r>
      <w:r>
        <w:rPr>
          <w:rFonts w:eastAsia="Times New Roman" w:cs="Times New Roman"/>
          <w:color w:val="000000"/>
        </w:rPr>
        <w:t>xiāo</w:t>
      </w:r>
      <w:r>
        <w:rPr>
          <w:rFonts w:ascii="宋体" w:hAnsi="宋体"/>
          <w:color w:val="000000"/>
        </w:rPr>
        <w:t>）</w:t>
      </w:r>
      <w:r>
        <w:rPr>
          <w:rFonts w:eastAsia="Times New Roman" w:cs="Times New Roman"/>
          <w:color w:val="000000"/>
        </w:rPr>
        <w:t>——</w:t>
      </w:r>
      <w:r>
        <w:rPr>
          <w:color w:val="000000"/>
        </w:rPr>
        <w:t>xuē</w:t>
      </w:r>
      <w:r>
        <w:rPr>
          <w:color w:val="000000"/>
        </w:rPr>
        <w:t>；</w:t>
      </w:r>
    </w:p>
    <w:p w14:paraId="004EB742" w14:textId="77777777" w:rsidR="00957031" w:rsidRDefault="00073212">
      <w:pPr>
        <w:spacing w:line="360" w:lineRule="auto"/>
        <w:jc w:val="left"/>
        <w:textAlignment w:val="center"/>
        <w:rPr>
          <w:color w:val="000000"/>
        </w:rPr>
      </w:pPr>
      <w:r>
        <w:rPr>
          <w:color w:val="000000"/>
        </w:rPr>
        <w:t>故选</w:t>
      </w:r>
      <w:r>
        <w:rPr>
          <w:color w:val="000000"/>
        </w:rPr>
        <w:t>D</w:t>
      </w:r>
      <w:r>
        <w:rPr>
          <w:color w:val="000000"/>
        </w:rPr>
        <w:t>。</w:t>
      </w:r>
    </w:p>
    <w:p w14:paraId="66D8FD65" w14:textId="77777777" w:rsidR="00957031" w:rsidRDefault="00073212">
      <w:pPr>
        <w:spacing w:line="360" w:lineRule="auto"/>
        <w:jc w:val="left"/>
        <w:textAlignment w:val="center"/>
        <w:rPr>
          <w:color w:val="000000"/>
        </w:rPr>
      </w:pPr>
      <w:r>
        <w:rPr>
          <w:color w:val="000000"/>
        </w:rPr>
        <w:t xml:space="preserve">3. </w:t>
      </w:r>
      <w:r>
        <w:rPr>
          <w:rFonts w:ascii="宋体" w:hAnsi="宋体"/>
          <w:color w:val="000000"/>
        </w:rPr>
        <w:t>下列加点成语使用错误的一项是（   ）</w:t>
      </w:r>
    </w:p>
    <w:p w14:paraId="2D7E0228"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rPr>
        <w:t>新疆阿勒泰是热门旅游地区，全国各地的游客</w:t>
      </w:r>
      <w:r>
        <w:rPr>
          <w:rFonts w:ascii="宋体" w:hAnsi="宋体"/>
          <w:color w:val="000000"/>
          <w:em w:val="dot"/>
        </w:rPr>
        <w:t>前仆后继</w:t>
      </w:r>
      <w:r>
        <w:rPr>
          <w:rFonts w:ascii="宋体" w:hAnsi="宋体"/>
          <w:color w:val="000000"/>
        </w:rPr>
        <w:t>去欣赏那里的风光。</w:t>
      </w:r>
    </w:p>
    <w:p w14:paraId="56258110"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rPr>
        <w:t>两位艺术家人生背景各异，艺术风格</w:t>
      </w:r>
      <w:r>
        <w:rPr>
          <w:rFonts w:ascii="宋体" w:hAnsi="宋体"/>
          <w:color w:val="000000"/>
          <w:em w:val="dot"/>
        </w:rPr>
        <w:t>大相径庭</w:t>
      </w:r>
      <w:r>
        <w:rPr>
          <w:rFonts w:ascii="宋体" w:hAnsi="宋体"/>
          <w:color w:val="000000"/>
        </w:rPr>
        <w:t>，但丝毫不妨碍两人成为挚友。</w:t>
      </w:r>
    </w:p>
    <w:p w14:paraId="77D5160E"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rPr>
        <w:t>徒有其名的“天价茶”，让茶文化异化成了少数人</w:t>
      </w:r>
      <w:r>
        <w:rPr>
          <w:rFonts w:ascii="宋体" w:hAnsi="宋体"/>
          <w:color w:val="000000"/>
          <w:em w:val="dot"/>
        </w:rPr>
        <w:t>附庸风雅</w:t>
      </w:r>
      <w:r>
        <w:rPr>
          <w:rFonts w:ascii="宋体" w:hAnsi="宋体"/>
          <w:color w:val="000000"/>
        </w:rPr>
        <w:t>的工具。</w:t>
      </w:r>
    </w:p>
    <w:p w14:paraId="44BC0FB8"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rPr>
        <w:t>有些人创作的文学作品，空话连篇，言之无物，读起来</w:t>
      </w:r>
      <w:r>
        <w:rPr>
          <w:rFonts w:ascii="宋体" w:hAnsi="宋体"/>
          <w:color w:val="000000"/>
          <w:em w:val="dot"/>
        </w:rPr>
        <w:t>味同嚼蜡</w:t>
      </w:r>
      <w:r>
        <w:rPr>
          <w:rFonts w:ascii="宋体" w:hAnsi="宋体"/>
          <w:color w:val="000000"/>
        </w:rPr>
        <w:t>。</w:t>
      </w:r>
    </w:p>
    <w:p w14:paraId="7DB3F0C3" w14:textId="77777777" w:rsidR="00957031" w:rsidRDefault="00073212">
      <w:pPr>
        <w:spacing w:line="360" w:lineRule="auto"/>
        <w:textAlignment w:val="center"/>
        <w:rPr>
          <w:color w:val="000000"/>
        </w:rPr>
      </w:pPr>
      <w:r>
        <w:rPr>
          <w:color w:val="2E75B6"/>
        </w:rPr>
        <w:t>【答案】</w:t>
      </w:r>
      <w:r>
        <w:rPr>
          <w:color w:val="000000"/>
        </w:rPr>
        <w:t>A</w:t>
      </w:r>
    </w:p>
    <w:p w14:paraId="7B2870C2" w14:textId="77777777" w:rsidR="00957031" w:rsidRDefault="00073212">
      <w:pPr>
        <w:spacing w:line="360" w:lineRule="auto"/>
        <w:textAlignment w:val="center"/>
        <w:rPr>
          <w:color w:val="000000"/>
        </w:rPr>
      </w:pPr>
      <w:r>
        <w:rPr>
          <w:color w:val="2E75B6"/>
        </w:rPr>
        <w:t>【解析】</w:t>
      </w:r>
    </w:p>
    <w:p w14:paraId="597AAF7F" w14:textId="77777777" w:rsidR="00957031" w:rsidRDefault="00073212">
      <w:pPr>
        <w:spacing w:line="360" w:lineRule="auto"/>
        <w:jc w:val="left"/>
        <w:textAlignment w:val="center"/>
        <w:rPr>
          <w:color w:val="000000"/>
        </w:rPr>
      </w:pPr>
      <w:r>
        <w:rPr>
          <w:color w:val="000000"/>
        </w:rPr>
        <w:t>【详解】本题考查成语运用。</w:t>
      </w:r>
    </w:p>
    <w:p w14:paraId="52AB8010" w14:textId="77777777" w:rsidR="00957031" w:rsidRDefault="00073212">
      <w:pPr>
        <w:spacing w:line="360" w:lineRule="auto"/>
        <w:jc w:val="left"/>
        <w:textAlignment w:val="center"/>
        <w:rPr>
          <w:color w:val="000000"/>
        </w:rPr>
      </w:pPr>
      <w:r>
        <w:rPr>
          <w:color w:val="000000"/>
        </w:rPr>
        <w:t>A.</w:t>
      </w:r>
      <w:r>
        <w:rPr>
          <w:color w:val="000000"/>
        </w:rPr>
        <w:t>前仆后继：指前面的人倒下了，后面的人继续跟上去，多用来形容英勇奋斗、不怕牺牲的精神。句中用于形容游客去旅游，使用不当；</w:t>
      </w:r>
    </w:p>
    <w:p w14:paraId="185CD95B" w14:textId="77777777" w:rsidR="00957031" w:rsidRDefault="00073212">
      <w:pPr>
        <w:spacing w:line="360" w:lineRule="auto"/>
        <w:jc w:val="left"/>
        <w:textAlignment w:val="center"/>
        <w:rPr>
          <w:color w:val="000000"/>
        </w:rPr>
      </w:pPr>
      <w:r>
        <w:rPr>
          <w:color w:val="000000"/>
        </w:rPr>
        <w:t>B.</w:t>
      </w:r>
      <w:r>
        <w:rPr>
          <w:color w:val="000000"/>
        </w:rPr>
        <w:t>大相径庭：表示彼此相差很远或矛盾很大。句中说两位艺术家艺术风格差异大</w:t>
      </w:r>
      <w:r>
        <w:rPr>
          <w:rFonts w:ascii="宋体" w:hAnsi="宋体"/>
          <w:color w:val="000000"/>
        </w:rPr>
        <w:t>，</w:t>
      </w:r>
      <w:r>
        <w:rPr>
          <w:color w:val="000000"/>
        </w:rPr>
        <w:t>使用恰当；</w:t>
      </w:r>
    </w:p>
    <w:p w14:paraId="3D0B2EFB" w14:textId="77777777" w:rsidR="00957031" w:rsidRDefault="00073212">
      <w:pPr>
        <w:spacing w:line="360" w:lineRule="auto"/>
        <w:jc w:val="left"/>
        <w:textAlignment w:val="center"/>
        <w:rPr>
          <w:color w:val="000000"/>
        </w:rPr>
      </w:pPr>
      <w:r>
        <w:rPr>
          <w:color w:val="000000"/>
        </w:rPr>
        <w:t>C.</w:t>
      </w:r>
      <w:r>
        <w:rPr>
          <w:color w:val="000000"/>
        </w:rPr>
        <w:t>附庸风雅：指为了装点门面而结交名士，从事有关文化</w:t>
      </w:r>
      <w:r>
        <w:rPr>
          <w:noProof/>
          <w:color w:val="000000"/>
        </w:rPr>
        <w:drawing>
          <wp:inline distT="0" distB="0" distL="0" distR="0" wp14:anchorId="639256CD" wp14:editId="0018DB08">
            <wp:extent cx="133350" cy="1778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color w:val="000000"/>
        </w:rPr>
        <w:t>活动。句中说</w:t>
      </w:r>
      <w:r>
        <w:rPr>
          <w:rFonts w:ascii="宋体" w:hAnsi="宋体"/>
          <w:color w:val="000000"/>
        </w:rPr>
        <w:t>“</w:t>
      </w:r>
      <w:r>
        <w:rPr>
          <w:color w:val="000000"/>
        </w:rPr>
        <w:t>天价茶</w:t>
      </w:r>
      <w:r>
        <w:rPr>
          <w:rFonts w:ascii="宋体" w:hAnsi="宋体"/>
          <w:color w:val="000000"/>
        </w:rPr>
        <w:t>”</w:t>
      </w:r>
      <w:r>
        <w:rPr>
          <w:color w:val="000000"/>
        </w:rPr>
        <w:t>让茶文化成少数人装点门面的工具，使用恰当；</w:t>
      </w:r>
    </w:p>
    <w:p w14:paraId="7116327D" w14:textId="77777777" w:rsidR="00957031" w:rsidRDefault="00073212">
      <w:pPr>
        <w:spacing w:line="360" w:lineRule="auto"/>
        <w:jc w:val="left"/>
        <w:textAlignment w:val="center"/>
        <w:rPr>
          <w:color w:val="000000"/>
        </w:rPr>
      </w:pPr>
      <w:r>
        <w:rPr>
          <w:color w:val="000000"/>
        </w:rPr>
        <w:t>D.</w:t>
      </w:r>
      <w:r>
        <w:rPr>
          <w:color w:val="000000"/>
        </w:rPr>
        <w:t>味同嚼蜡：形容语言或文章枯燥无味。句中说文学作品空话连篇、言之无物，读起来枯燥，使用恰当；</w:t>
      </w:r>
    </w:p>
    <w:p w14:paraId="7B9BE768" w14:textId="77777777" w:rsidR="00957031" w:rsidRDefault="00073212">
      <w:pPr>
        <w:spacing w:line="360" w:lineRule="auto"/>
        <w:jc w:val="left"/>
        <w:textAlignment w:val="center"/>
        <w:rPr>
          <w:color w:val="000000"/>
        </w:rPr>
      </w:pPr>
      <w:r>
        <w:rPr>
          <w:color w:val="000000"/>
        </w:rPr>
        <w:t>故选</w:t>
      </w:r>
      <w:r>
        <w:rPr>
          <w:color w:val="000000"/>
        </w:rPr>
        <w:t>A</w:t>
      </w:r>
      <w:r>
        <w:rPr>
          <w:color w:val="000000"/>
        </w:rPr>
        <w:t>。</w:t>
      </w:r>
    </w:p>
    <w:p w14:paraId="270986AE" w14:textId="77777777" w:rsidR="00957031" w:rsidRDefault="00073212">
      <w:pPr>
        <w:spacing w:line="360" w:lineRule="auto"/>
        <w:jc w:val="left"/>
        <w:textAlignment w:val="center"/>
        <w:rPr>
          <w:color w:val="000000"/>
        </w:rPr>
      </w:pPr>
      <w:r>
        <w:rPr>
          <w:color w:val="000000"/>
        </w:rPr>
        <w:t xml:space="preserve">4. </w:t>
      </w:r>
      <w:r>
        <w:rPr>
          <w:rFonts w:ascii="宋体" w:hAnsi="宋体"/>
          <w:color w:val="000000"/>
        </w:rPr>
        <w:t>下列选项中没有语病的一项是（   ）</w:t>
      </w:r>
    </w:p>
    <w:p w14:paraId="33808B77" w14:textId="77777777" w:rsidR="00957031" w:rsidRDefault="00073212">
      <w:pPr>
        <w:spacing w:line="360" w:lineRule="auto"/>
        <w:ind w:firstLine="420"/>
        <w:jc w:val="left"/>
        <w:textAlignment w:val="center"/>
        <w:rPr>
          <w:color w:val="000000"/>
        </w:rPr>
      </w:pPr>
      <w:r>
        <w:rPr>
          <w:rFonts w:ascii="楷体" w:eastAsia="楷体" w:hAnsi="楷体" w:cs="楷体"/>
          <w:color w:val="000000"/>
        </w:rPr>
        <w:t>①智能化时代加速到来，是否有必要提倡劳动教育？答案是肯定的。②人的成长对于劳动教育来说，不仅意味着劳动技能的提升，更意味着劳动精神的培育。③虽然时代在变，劳动的形式在变，而且劳动的精神内核始终未变。④今天我们大力提倡劳动教育，就是要让青少年在磨炼意志、接受锻炼中涵养艰苦奋斗的精神。</w:t>
      </w:r>
    </w:p>
    <w:p w14:paraId="65732E4B" w14:textId="77777777" w:rsidR="00957031" w:rsidRDefault="0007321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t xml:space="preserve">B. </w:t>
      </w:r>
      <w:r>
        <w:rPr>
          <w:rFonts w:ascii="宋体" w:hAnsi="宋体"/>
          <w:color w:val="000000"/>
        </w:rPr>
        <w:t>②</w:t>
      </w:r>
      <w:r>
        <w:rPr>
          <w:color w:val="000000"/>
        </w:rPr>
        <w:tab/>
        <w:t xml:space="preserve">C. </w:t>
      </w:r>
      <w:r>
        <w:rPr>
          <w:rFonts w:ascii="宋体" w:hAnsi="宋体"/>
          <w:color w:val="000000"/>
        </w:rPr>
        <w:t>③</w:t>
      </w:r>
      <w:r>
        <w:rPr>
          <w:color w:val="000000"/>
        </w:rPr>
        <w:tab/>
        <w:t xml:space="preserve">D. </w:t>
      </w:r>
      <w:r>
        <w:rPr>
          <w:rFonts w:ascii="宋体" w:hAnsi="宋体"/>
          <w:color w:val="000000"/>
        </w:rPr>
        <w:t>④</w:t>
      </w:r>
    </w:p>
    <w:p w14:paraId="0EC3D9D4" w14:textId="77777777" w:rsidR="00957031" w:rsidRDefault="00073212">
      <w:pPr>
        <w:spacing w:line="360" w:lineRule="auto"/>
        <w:textAlignment w:val="center"/>
        <w:rPr>
          <w:color w:val="000000"/>
        </w:rPr>
      </w:pPr>
      <w:r>
        <w:rPr>
          <w:color w:val="2E75B6"/>
        </w:rPr>
        <w:t>【答案】</w:t>
      </w:r>
      <w:r>
        <w:rPr>
          <w:color w:val="000000"/>
        </w:rPr>
        <w:t>A</w:t>
      </w:r>
    </w:p>
    <w:p w14:paraId="0A8840AF" w14:textId="77777777" w:rsidR="00957031" w:rsidRDefault="00073212">
      <w:pPr>
        <w:spacing w:line="360" w:lineRule="auto"/>
        <w:textAlignment w:val="center"/>
        <w:rPr>
          <w:color w:val="000000"/>
        </w:rPr>
      </w:pPr>
      <w:r>
        <w:rPr>
          <w:color w:val="2E75B6"/>
        </w:rPr>
        <w:t>【解析】</w:t>
      </w:r>
    </w:p>
    <w:p w14:paraId="28262290" w14:textId="77777777" w:rsidR="00957031" w:rsidRDefault="00073212">
      <w:pPr>
        <w:spacing w:line="360" w:lineRule="auto"/>
        <w:jc w:val="left"/>
        <w:textAlignment w:val="center"/>
        <w:rPr>
          <w:color w:val="000000"/>
        </w:rPr>
      </w:pPr>
      <w:r>
        <w:rPr>
          <w:color w:val="000000"/>
        </w:rPr>
        <w:t>【详解】本题考查病句辨析与修改。</w:t>
      </w:r>
    </w:p>
    <w:p w14:paraId="5A08AF80" w14:textId="77777777" w:rsidR="00957031" w:rsidRDefault="00073212">
      <w:pPr>
        <w:spacing w:line="360" w:lineRule="auto"/>
        <w:jc w:val="left"/>
        <w:textAlignment w:val="center"/>
        <w:rPr>
          <w:color w:val="000000"/>
        </w:rPr>
      </w:pPr>
      <w:r>
        <w:rPr>
          <w:color w:val="000000"/>
        </w:rPr>
        <w:lastRenderedPageBreak/>
        <w:t>B.</w:t>
      </w:r>
      <w:r>
        <w:rPr>
          <w:rFonts w:ascii="宋体" w:hAnsi="宋体"/>
          <w:color w:val="000000"/>
        </w:rPr>
        <w:t>“</w:t>
      </w:r>
      <w:r>
        <w:rPr>
          <w:color w:val="000000"/>
        </w:rPr>
        <w:t>人</w:t>
      </w:r>
      <w:r>
        <w:rPr>
          <w:noProof/>
          <w:color w:val="000000"/>
        </w:rPr>
        <w:drawing>
          <wp:inline distT="0" distB="0" distL="0" distR="0" wp14:anchorId="54976C3D" wp14:editId="5020520D">
            <wp:extent cx="133350" cy="1778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color w:val="000000"/>
        </w:rPr>
        <w:t>成长对于劳动教育来说，不仅意味着劳动技能的提升，更意味着劳动精神的培育。</w:t>
      </w:r>
      <w:r>
        <w:rPr>
          <w:rFonts w:ascii="宋体" w:hAnsi="宋体"/>
          <w:color w:val="000000"/>
        </w:rPr>
        <w:t>”</w:t>
      </w:r>
      <w:r>
        <w:rPr>
          <w:color w:val="000000"/>
        </w:rPr>
        <w:t>存在主客颠倒问题，原句逻辑关系混乱，应是</w:t>
      </w:r>
      <w:r>
        <w:rPr>
          <w:rFonts w:ascii="宋体" w:hAnsi="宋体"/>
          <w:color w:val="000000"/>
        </w:rPr>
        <w:t>“</w:t>
      </w:r>
      <w:r>
        <w:rPr>
          <w:color w:val="000000"/>
        </w:rPr>
        <w:t>劳动教育对于人的成长来说</w:t>
      </w:r>
      <w:r>
        <w:rPr>
          <w:rFonts w:ascii="宋体" w:hAnsi="宋体"/>
          <w:color w:val="000000"/>
        </w:rPr>
        <w:t>”</w:t>
      </w:r>
      <w:r>
        <w:rPr>
          <w:color w:val="000000"/>
        </w:rPr>
        <w:t>。</w:t>
      </w:r>
    </w:p>
    <w:p w14:paraId="1A419C64" w14:textId="77777777" w:rsidR="00957031" w:rsidRDefault="00073212">
      <w:pPr>
        <w:spacing w:line="360" w:lineRule="auto"/>
        <w:jc w:val="left"/>
        <w:textAlignment w:val="center"/>
        <w:rPr>
          <w:color w:val="000000"/>
        </w:rPr>
      </w:pPr>
      <w:r>
        <w:rPr>
          <w:color w:val="000000"/>
        </w:rPr>
        <w:t>C.</w:t>
      </w:r>
      <w:r>
        <w:rPr>
          <w:rFonts w:ascii="宋体" w:hAnsi="宋体"/>
          <w:color w:val="000000"/>
        </w:rPr>
        <w:t>“</w:t>
      </w:r>
      <w:r>
        <w:rPr>
          <w:color w:val="000000"/>
        </w:rPr>
        <w:t>虽然时代在变，劳动的形式在变，而且劳动的精神内核始终未变。</w:t>
      </w:r>
      <w:r>
        <w:rPr>
          <w:rFonts w:ascii="宋体" w:hAnsi="宋体"/>
          <w:color w:val="000000"/>
        </w:rPr>
        <w:t>”</w:t>
      </w:r>
      <w:r>
        <w:rPr>
          <w:color w:val="000000"/>
        </w:rPr>
        <w:t>关联词使用不当，</w:t>
      </w:r>
      <w:r>
        <w:rPr>
          <w:rFonts w:ascii="宋体" w:hAnsi="宋体"/>
          <w:color w:val="000000"/>
        </w:rPr>
        <w:t>“</w:t>
      </w:r>
      <w:r>
        <w:rPr>
          <w:color w:val="000000"/>
        </w:rPr>
        <w:t>虽然</w:t>
      </w:r>
      <w:r>
        <w:rPr>
          <w:rFonts w:ascii="宋体" w:hAnsi="宋体"/>
          <w:color w:val="000000"/>
        </w:rPr>
        <w:t>”</w:t>
      </w:r>
      <w:r>
        <w:rPr>
          <w:color w:val="000000"/>
        </w:rPr>
        <w:t>应和</w:t>
      </w:r>
      <w:r>
        <w:rPr>
          <w:rFonts w:ascii="宋体" w:hAnsi="宋体"/>
          <w:color w:val="000000"/>
        </w:rPr>
        <w:t>“</w:t>
      </w:r>
      <w:r>
        <w:rPr>
          <w:color w:val="000000"/>
        </w:rPr>
        <w:t>但是</w:t>
      </w:r>
      <w:r>
        <w:rPr>
          <w:rFonts w:ascii="宋体" w:hAnsi="宋体"/>
          <w:color w:val="000000"/>
        </w:rPr>
        <w:t>”</w:t>
      </w:r>
      <w:r>
        <w:rPr>
          <w:color w:val="000000"/>
        </w:rPr>
        <w:t>搭配，可改为</w:t>
      </w:r>
      <w:r>
        <w:rPr>
          <w:rFonts w:ascii="宋体" w:hAnsi="宋体"/>
          <w:color w:val="000000"/>
        </w:rPr>
        <w:t>“</w:t>
      </w:r>
      <w:r>
        <w:rPr>
          <w:color w:val="000000"/>
        </w:rPr>
        <w:t>虽然时代在变，劳动的形式在变，但是劳动的精神内核始终未变</w:t>
      </w:r>
      <w:r>
        <w:rPr>
          <w:rFonts w:ascii="宋体" w:hAnsi="宋体"/>
          <w:color w:val="000000"/>
        </w:rPr>
        <w:t>”</w:t>
      </w:r>
      <w:r>
        <w:rPr>
          <w:color w:val="000000"/>
        </w:rPr>
        <w:t>。</w:t>
      </w:r>
    </w:p>
    <w:p w14:paraId="62196877" w14:textId="77777777" w:rsidR="00957031" w:rsidRDefault="00073212">
      <w:pPr>
        <w:spacing w:line="360" w:lineRule="auto"/>
        <w:jc w:val="left"/>
        <w:textAlignment w:val="center"/>
        <w:rPr>
          <w:color w:val="000000"/>
        </w:rPr>
      </w:pPr>
      <w:r>
        <w:rPr>
          <w:color w:val="000000"/>
        </w:rPr>
        <w:t>D.</w:t>
      </w:r>
      <w:r>
        <w:rPr>
          <w:rFonts w:ascii="宋体" w:hAnsi="宋体"/>
          <w:color w:val="000000"/>
        </w:rPr>
        <w:t>“</w:t>
      </w:r>
      <w:r>
        <w:rPr>
          <w:color w:val="000000"/>
        </w:rPr>
        <w:t>今天</w:t>
      </w:r>
      <w:r>
        <w:rPr>
          <w:rFonts w:ascii="宋体" w:hAnsi="宋体"/>
          <w:color w:val="000000"/>
        </w:rPr>
        <w:t>我们大力提倡劳动教育，就是要让青少年在磨炼意志、接受锻炼中涵养艰苦奋斗的精神。”语序不当，调换“磨炼意志”和“接受锻炼”的位置，修改为“青少年在接受锻炼、磨炼意志中涵养艰苦奋斗的精神。”。</w:t>
      </w:r>
    </w:p>
    <w:p w14:paraId="03C989A8" w14:textId="77777777" w:rsidR="00957031" w:rsidRDefault="00073212">
      <w:pPr>
        <w:spacing w:line="360" w:lineRule="auto"/>
        <w:jc w:val="left"/>
        <w:textAlignment w:val="center"/>
        <w:rPr>
          <w:color w:val="000000"/>
        </w:rPr>
      </w:pPr>
      <w:r>
        <w:rPr>
          <w:color w:val="000000"/>
        </w:rPr>
        <w:t>故选</w:t>
      </w:r>
      <w:r>
        <w:rPr>
          <w:color w:val="000000"/>
        </w:rPr>
        <w:t>A</w:t>
      </w:r>
      <w:r>
        <w:rPr>
          <w:color w:val="000000"/>
        </w:rPr>
        <w:t>。</w:t>
      </w:r>
    </w:p>
    <w:p w14:paraId="65B29F23" w14:textId="77777777" w:rsidR="00957031" w:rsidRDefault="00073212">
      <w:pPr>
        <w:spacing w:line="360" w:lineRule="auto"/>
        <w:jc w:val="left"/>
        <w:textAlignment w:val="center"/>
        <w:rPr>
          <w:color w:val="000000"/>
        </w:rPr>
      </w:pPr>
      <w:r>
        <w:rPr>
          <w:color w:val="000000"/>
        </w:rPr>
        <w:t xml:space="preserve">5. </w:t>
      </w:r>
      <w:r>
        <w:rPr>
          <w:rFonts w:ascii="宋体" w:hAnsi="宋体"/>
          <w:color w:val="000000"/>
        </w:rPr>
        <w:t>下列关于文学、文化常识的表述错误的一项是（   ）</w:t>
      </w:r>
    </w:p>
    <w:p w14:paraId="108FE8E5"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rPr>
        <w:t>黄发垂髫指老人与小孩。黄发，旧说是长寿的象征，用来指老人；垂髫，垂下来的头发，用来指小孩。</w:t>
      </w:r>
    </w:p>
    <w:p w14:paraId="7BE6513C"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rPr>
        <w:t>史铁生，生于北京，作家，代表作有小说《我的遥远的清平湾》，散文《我与地坛》《合欢树》等。</w:t>
      </w:r>
    </w:p>
    <w:p w14:paraId="4DC765E7"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rPr>
        <w:t>莫泊桑，法国作家，被誉为“短篇小说巨匠”，代表作有《项链》《羊脂球》《变色龙》《我的叔叔于勒》等。</w:t>
      </w:r>
    </w:p>
    <w:p w14:paraId="759D398A"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rPr>
        <w:t>《儒林外史》是一部长篇讽刺小说，被鲁迅称为“中国古代最优秀的讽刺小说”，作者是吴敬梓。</w:t>
      </w:r>
    </w:p>
    <w:p w14:paraId="2BB54F2E" w14:textId="77777777" w:rsidR="00957031" w:rsidRDefault="00073212">
      <w:pPr>
        <w:spacing w:line="360" w:lineRule="auto"/>
        <w:textAlignment w:val="center"/>
        <w:rPr>
          <w:color w:val="000000"/>
        </w:rPr>
      </w:pPr>
      <w:r>
        <w:rPr>
          <w:color w:val="2E75B6"/>
        </w:rPr>
        <w:t>【答案】</w:t>
      </w:r>
      <w:r>
        <w:rPr>
          <w:color w:val="000000"/>
        </w:rPr>
        <w:t>C</w:t>
      </w:r>
    </w:p>
    <w:p w14:paraId="65AB6EDA" w14:textId="77777777" w:rsidR="00957031" w:rsidRDefault="00073212">
      <w:pPr>
        <w:spacing w:line="360" w:lineRule="auto"/>
        <w:textAlignment w:val="center"/>
        <w:rPr>
          <w:color w:val="000000"/>
        </w:rPr>
      </w:pPr>
      <w:r>
        <w:rPr>
          <w:color w:val="2E75B6"/>
        </w:rPr>
        <w:t>【解析】</w:t>
      </w:r>
    </w:p>
    <w:p w14:paraId="7CC8848C" w14:textId="77777777" w:rsidR="00957031" w:rsidRDefault="00073212">
      <w:pPr>
        <w:spacing w:line="360" w:lineRule="auto"/>
        <w:jc w:val="left"/>
        <w:textAlignment w:val="center"/>
        <w:rPr>
          <w:color w:val="000000"/>
        </w:rPr>
      </w:pPr>
      <w:r>
        <w:rPr>
          <w:color w:val="000000"/>
        </w:rPr>
        <w:t>【详解】本题考查文学文化常识。</w:t>
      </w:r>
    </w:p>
    <w:p w14:paraId="3391E985" w14:textId="77777777" w:rsidR="00957031" w:rsidRDefault="00073212">
      <w:pPr>
        <w:spacing w:line="360" w:lineRule="auto"/>
        <w:jc w:val="left"/>
        <w:textAlignment w:val="center"/>
        <w:rPr>
          <w:color w:val="000000"/>
        </w:rPr>
      </w:pPr>
      <w:r>
        <w:rPr>
          <w:color w:val="000000"/>
        </w:rPr>
        <w:t>C.</w:t>
      </w:r>
      <w:r>
        <w:rPr>
          <w:color w:val="000000"/>
        </w:rPr>
        <w:t>有误，《变色龙》是俄国作家契诃夫的作品，并非莫泊桑的代表作。莫泊桑的代表作有《项链》《羊脂球》《我的叔叔于勒》等；</w:t>
      </w:r>
    </w:p>
    <w:p w14:paraId="7FB85420" w14:textId="77777777" w:rsidR="00957031" w:rsidRDefault="00073212">
      <w:pPr>
        <w:spacing w:line="360" w:lineRule="auto"/>
        <w:jc w:val="left"/>
        <w:textAlignment w:val="center"/>
        <w:rPr>
          <w:color w:val="000000"/>
        </w:rPr>
      </w:pPr>
      <w:r>
        <w:rPr>
          <w:color w:val="000000"/>
        </w:rPr>
        <w:t>故选</w:t>
      </w:r>
      <w:r>
        <w:rPr>
          <w:color w:val="000000"/>
        </w:rPr>
        <w:t>C</w:t>
      </w:r>
      <w:r>
        <w:rPr>
          <w:color w:val="000000"/>
        </w:rPr>
        <w:t>。</w:t>
      </w:r>
    </w:p>
    <w:p w14:paraId="5D805465" w14:textId="77777777" w:rsidR="00957031" w:rsidRDefault="00073212">
      <w:pPr>
        <w:spacing w:line="360" w:lineRule="auto"/>
        <w:jc w:val="left"/>
        <w:textAlignment w:val="center"/>
        <w:rPr>
          <w:color w:val="000000"/>
        </w:rPr>
      </w:pPr>
      <w:r>
        <w:rPr>
          <w:color w:val="000000"/>
        </w:rPr>
        <w:t xml:space="preserve">6. </w:t>
      </w:r>
      <w:r>
        <w:rPr>
          <w:rFonts w:ascii="宋体" w:hAnsi="宋体"/>
          <w:color w:val="000000"/>
        </w:rPr>
        <w:t>用课文原句填空。</w:t>
      </w:r>
    </w:p>
    <w:p w14:paraId="1F32A1CD"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）一水护田将绿绕，</w:t>
      </w:r>
      <w:r>
        <w:rPr>
          <w:color w:val="000000"/>
        </w:rPr>
        <w:t>____________________</w:t>
      </w:r>
      <w:r>
        <w:rPr>
          <w:rFonts w:ascii="宋体" w:hAnsi="宋体"/>
          <w:color w:val="000000"/>
        </w:rPr>
        <w:t>。（《书湖阴先生壁》）</w:t>
      </w:r>
    </w:p>
    <w:p w14:paraId="7475F9A8"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）蒹葭苍苍，</w:t>
      </w:r>
      <w:r>
        <w:rPr>
          <w:color w:val="000000"/>
        </w:rPr>
        <w:t>____________________</w:t>
      </w:r>
      <w:r>
        <w:rPr>
          <w:rFonts w:ascii="宋体" w:hAnsi="宋体"/>
          <w:color w:val="000000"/>
        </w:rPr>
        <w:t>。（《蒹葭》）</w:t>
      </w:r>
    </w:p>
    <w:p w14:paraId="6CF7871B"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color w:val="000000"/>
        </w:rPr>
        <w:t>____________________</w:t>
      </w:r>
      <w:r>
        <w:rPr>
          <w:rFonts w:ascii="宋体" w:hAnsi="宋体"/>
          <w:color w:val="000000"/>
        </w:rPr>
        <w:t>，固国不以山溪之险。（《得道多助，失道寡助》）</w:t>
      </w:r>
    </w:p>
    <w:p w14:paraId="6F07185B"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）落红不是无情物，</w:t>
      </w:r>
      <w:r>
        <w:rPr>
          <w:color w:val="000000"/>
        </w:rPr>
        <w:t>____________________</w:t>
      </w:r>
      <w:r>
        <w:rPr>
          <w:rFonts w:ascii="宋体" w:hAnsi="宋体"/>
          <w:color w:val="000000"/>
        </w:rPr>
        <w:t>。（《己亥杂诗（其五）》）</w:t>
      </w:r>
    </w:p>
    <w:p w14:paraId="7E3E5D81"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5</w:t>
      </w:r>
      <w:r>
        <w:rPr>
          <w:rFonts w:ascii="宋体" w:hAnsi="宋体"/>
          <w:color w:val="000000"/>
        </w:rPr>
        <w:t>）欧阳修的《醉翁亭记》中，“</w:t>
      </w:r>
      <w:r>
        <w:rPr>
          <w:color w:val="000000"/>
        </w:rPr>
        <w:t>____________________</w:t>
      </w:r>
      <w:r>
        <w:rPr>
          <w:rFonts w:ascii="宋体" w:hAnsi="宋体"/>
          <w:color w:val="000000"/>
        </w:rPr>
        <w:t>，</w:t>
      </w:r>
      <w:r>
        <w:rPr>
          <w:color w:val="000000"/>
        </w:rPr>
        <w:t>____________________</w:t>
      </w:r>
      <w:r>
        <w:rPr>
          <w:rFonts w:ascii="宋体" w:hAnsi="宋体"/>
          <w:color w:val="000000"/>
        </w:rPr>
        <w:t>”描绘了太阳出来而林间雾气消散，烟云聚拢而山谷洞穴昏暗的朝暮之景。</w:t>
      </w:r>
    </w:p>
    <w:p w14:paraId="39962735"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6</w:t>
      </w:r>
      <w:r>
        <w:rPr>
          <w:rFonts w:ascii="宋体" w:hAnsi="宋体"/>
          <w:color w:val="000000"/>
        </w:rPr>
        <w:t>）李贺的《雁门太守行》中，“</w:t>
      </w:r>
      <w:r>
        <w:rPr>
          <w:color w:val="000000"/>
        </w:rPr>
        <w:t>____________________</w:t>
      </w:r>
      <w:r>
        <w:rPr>
          <w:rFonts w:ascii="宋体" w:hAnsi="宋体"/>
          <w:color w:val="000000"/>
        </w:rPr>
        <w:t>，</w:t>
      </w:r>
      <w:r>
        <w:rPr>
          <w:color w:val="000000"/>
        </w:rPr>
        <w:t>____________________</w:t>
      </w:r>
      <w:r>
        <w:rPr>
          <w:rFonts w:ascii="宋体" w:hAnsi="宋体"/>
          <w:color w:val="000000"/>
        </w:rPr>
        <w:t>”分别从听觉和视觉两方面铺写出阴寒惨切的战地氛围。</w:t>
      </w:r>
    </w:p>
    <w:p w14:paraId="506AF425" w14:textId="77777777" w:rsidR="00957031" w:rsidRDefault="00073212">
      <w:pPr>
        <w:spacing w:line="360" w:lineRule="auto"/>
        <w:textAlignment w:val="center"/>
        <w:rPr>
          <w:color w:val="000000"/>
        </w:rPr>
      </w:pPr>
      <w:r>
        <w:rPr>
          <w:color w:val="2E75B6"/>
        </w:rPr>
        <w:t>【答案】</w:t>
      </w:r>
      <w:r>
        <w:rPr>
          <w:color w:val="000000"/>
        </w:rPr>
        <w:t xml:space="preserve">    ①. </w:t>
      </w:r>
      <w:r>
        <w:rPr>
          <w:color w:val="000000"/>
        </w:rPr>
        <w:t>两山排闼送青来</w:t>
      </w:r>
      <w:r>
        <w:rPr>
          <w:color w:val="000000"/>
        </w:rPr>
        <w:t xml:space="preserve">    ②. </w:t>
      </w:r>
      <w:r>
        <w:rPr>
          <w:color w:val="000000"/>
        </w:rPr>
        <w:t>白露为霜</w:t>
      </w:r>
      <w:r>
        <w:rPr>
          <w:color w:val="000000"/>
        </w:rPr>
        <w:t xml:space="preserve">    ③. </w:t>
      </w:r>
      <w:r>
        <w:rPr>
          <w:color w:val="000000"/>
        </w:rPr>
        <w:t>域民不以封疆之界</w:t>
      </w:r>
      <w:r>
        <w:rPr>
          <w:color w:val="000000"/>
        </w:rPr>
        <w:t xml:space="preserve">    ④. </w:t>
      </w:r>
      <w:r>
        <w:rPr>
          <w:color w:val="000000"/>
        </w:rPr>
        <w:t>化作春泥更护花</w:t>
      </w:r>
      <w:r>
        <w:rPr>
          <w:color w:val="000000"/>
        </w:rPr>
        <w:t xml:space="preserve">    </w:t>
      </w:r>
      <w:r>
        <w:rPr>
          <w:color w:val="000000"/>
        </w:rPr>
        <w:lastRenderedPageBreak/>
        <w:t xml:space="preserve">⑤. </w:t>
      </w:r>
      <w:r>
        <w:rPr>
          <w:color w:val="000000"/>
        </w:rPr>
        <w:t>（若夫）日出而林霏开</w:t>
      </w:r>
      <w:r>
        <w:rPr>
          <w:color w:val="000000"/>
        </w:rPr>
        <w:t xml:space="preserve">    ⑥. </w:t>
      </w:r>
      <w:r>
        <w:rPr>
          <w:color w:val="000000"/>
        </w:rPr>
        <w:t>云归而岩穴暝</w:t>
      </w:r>
      <w:r>
        <w:rPr>
          <w:color w:val="000000"/>
        </w:rPr>
        <w:t xml:space="preserve">    ⑦. </w:t>
      </w:r>
      <w:r>
        <w:rPr>
          <w:color w:val="000000"/>
        </w:rPr>
        <w:t>角声满天秋色里</w:t>
      </w:r>
      <w:r>
        <w:rPr>
          <w:color w:val="000000"/>
        </w:rPr>
        <w:t xml:space="preserve">    ⑧. </w:t>
      </w:r>
      <w:r>
        <w:rPr>
          <w:color w:val="000000"/>
        </w:rPr>
        <w:t>塞上燕脂凝夜紫</w:t>
      </w:r>
    </w:p>
    <w:p w14:paraId="32250BC1" w14:textId="77777777" w:rsidR="00957031" w:rsidRDefault="00073212">
      <w:pPr>
        <w:spacing w:line="360" w:lineRule="auto"/>
        <w:textAlignment w:val="center"/>
        <w:rPr>
          <w:color w:val="000000"/>
        </w:rPr>
      </w:pPr>
      <w:r>
        <w:rPr>
          <w:color w:val="2E75B6"/>
        </w:rPr>
        <w:t>【解析】</w:t>
      </w:r>
    </w:p>
    <w:p w14:paraId="5240BC8F" w14:textId="77777777" w:rsidR="00957031" w:rsidRDefault="00073212">
      <w:pPr>
        <w:spacing w:line="360" w:lineRule="auto"/>
        <w:jc w:val="left"/>
        <w:textAlignment w:val="center"/>
        <w:rPr>
          <w:color w:val="000000"/>
        </w:rPr>
      </w:pPr>
      <w:r>
        <w:rPr>
          <w:color w:val="000000"/>
        </w:rPr>
        <w:t>【详解】</w:t>
      </w:r>
      <w:r>
        <w:rPr>
          <w:rFonts w:ascii="宋体" w:hAnsi="宋体"/>
          <w:color w:val="000000"/>
        </w:rPr>
        <w:t>本题考查名句默写。默写题作答时，一是要透彻理解诗文的内容；二是要认真审题，找出符合题意的诗文句子；三是答题内容要准确，做到不添字、不漏字、不写错字。本题中的“闼、疆、霏、暝、燕脂”等字词容易写错。</w:t>
      </w:r>
    </w:p>
    <w:p w14:paraId="188EA4CD" w14:textId="77777777" w:rsidR="00957031" w:rsidRDefault="00073212">
      <w:pPr>
        <w:spacing w:line="360" w:lineRule="auto"/>
        <w:jc w:val="left"/>
        <w:textAlignment w:val="center"/>
        <w:rPr>
          <w:color w:val="000000"/>
        </w:rPr>
      </w:pPr>
      <w:r>
        <w:rPr>
          <w:color w:val="000000"/>
        </w:rPr>
        <w:t xml:space="preserve">7. </w:t>
      </w:r>
      <w:r>
        <w:rPr>
          <w:rFonts w:ascii="宋体" w:hAnsi="宋体"/>
          <w:color w:val="000000"/>
        </w:rPr>
        <w:t>结合上下文，在画线处补写句子，使语意连贯，每处不超过</w:t>
      </w:r>
      <w:r>
        <w:rPr>
          <w:rFonts w:eastAsia="Times New Roman" w:cs="Times New Roman"/>
          <w:color w:val="000000"/>
        </w:rPr>
        <w:t>15</w:t>
      </w:r>
      <w:r>
        <w:rPr>
          <w:rFonts w:ascii="宋体" w:hAnsi="宋体"/>
          <w:color w:val="000000"/>
        </w:rPr>
        <w:t>个字。</w:t>
      </w:r>
    </w:p>
    <w:p w14:paraId="335500B3" w14:textId="77777777" w:rsidR="00957031" w:rsidRDefault="00073212">
      <w:pPr>
        <w:spacing w:line="360" w:lineRule="auto"/>
        <w:ind w:firstLine="420"/>
        <w:jc w:val="left"/>
        <w:textAlignment w:val="center"/>
        <w:rPr>
          <w:color w:val="000000"/>
        </w:rPr>
      </w:pPr>
      <w:r>
        <w:rPr>
          <w:rFonts w:ascii="楷体" w:eastAsia="楷体" w:hAnsi="楷体" w:cs="楷体"/>
          <w:color w:val="000000"/>
        </w:rPr>
        <w:t>荷花是我国十大名花之一。根据用途，①____________，其中花莲以观赏为主，子莲和藕莲以食用和药用为主。子莲和藕莲是上好的食材。荷花、荷叶、莲蓬、莲子等含有丰富的药用成分，比如荷花碱、荷叶碱等，具有止血生肌、清热解毒、安心提神等功效。400多年前，中药医典《本草纲目》就指出，荷花的叶子、莲子、莲须、莲梗、藕节等均可入药，②____________。</w:t>
      </w:r>
    </w:p>
    <w:p w14:paraId="5F089DA8" w14:textId="77777777" w:rsidR="00957031" w:rsidRDefault="00073212">
      <w:pPr>
        <w:spacing w:line="360" w:lineRule="auto"/>
        <w:textAlignment w:val="center"/>
        <w:rPr>
          <w:color w:val="000000"/>
        </w:rPr>
      </w:pPr>
      <w:r>
        <w:rPr>
          <w:color w:val="2E75B6"/>
        </w:rPr>
        <w:t>【答案】</w:t>
      </w:r>
      <w:r>
        <w:rPr>
          <w:color w:val="000000"/>
        </w:rPr>
        <w:t xml:space="preserve">    ①. </w:t>
      </w:r>
      <w:r>
        <w:rPr>
          <w:color w:val="000000"/>
        </w:rPr>
        <w:t>示例：荷花可分为花莲、子莲和藕莲</w:t>
      </w:r>
      <w:r>
        <w:rPr>
          <w:color w:val="000000"/>
        </w:rPr>
        <w:t xml:space="preserve">    ②. </w:t>
      </w:r>
      <w:r>
        <w:rPr>
          <w:color w:val="000000"/>
        </w:rPr>
        <w:t>是重要的药用植物资源</w:t>
      </w:r>
    </w:p>
    <w:p w14:paraId="68950C92" w14:textId="77777777" w:rsidR="00957031" w:rsidRDefault="00073212">
      <w:pPr>
        <w:spacing w:line="360" w:lineRule="auto"/>
        <w:textAlignment w:val="center"/>
        <w:rPr>
          <w:color w:val="000000"/>
        </w:rPr>
      </w:pPr>
      <w:r>
        <w:rPr>
          <w:color w:val="2E75B6"/>
        </w:rPr>
        <w:t>【解析】</w:t>
      </w:r>
    </w:p>
    <w:p w14:paraId="39103560" w14:textId="77777777" w:rsidR="00957031" w:rsidRDefault="00073212">
      <w:pPr>
        <w:spacing w:line="360" w:lineRule="auto"/>
        <w:jc w:val="left"/>
        <w:textAlignment w:val="center"/>
        <w:rPr>
          <w:color w:val="000000"/>
        </w:rPr>
      </w:pPr>
      <w:r>
        <w:rPr>
          <w:color w:val="000000"/>
        </w:rPr>
        <w:t>【详解】</w:t>
      </w:r>
      <w:r>
        <w:rPr>
          <w:rFonts w:ascii="宋体" w:hAnsi="宋体"/>
          <w:color w:val="000000"/>
        </w:rPr>
        <w:t>本题考查补充句子。</w:t>
      </w:r>
    </w:p>
    <w:p w14:paraId="3DDC72C6" w14:textId="77777777" w:rsidR="00957031" w:rsidRDefault="00073212">
      <w:pPr>
        <w:spacing w:line="360" w:lineRule="auto"/>
        <w:jc w:val="left"/>
        <w:textAlignment w:val="center"/>
        <w:rPr>
          <w:color w:val="000000"/>
        </w:rPr>
      </w:pPr>
      <w:r>
        <w:rPr>
          <w:rFonts w:ascii="宋体" w:hAnsi="宋体"/>
          <w:color w:val="000000"/>
        </w:rPr>
        <w:t>第一空：结合语境可知，前文提到“根据用途”，这表明后面的内容是按照用途对荷花进行分类阐述。紧接着后文明确指出“其中花莲以观赏为主，子莲和藕莲以食用和药用为主”，清晰地说明了荷花按用途可分为花莲、子莲和藕莲这三个类别。故此空可填“荷花分为花莲、子莲和藕莲”。</w:t>
      </w:r>
    </w:p>
    <w:p w14:paraId="4D2BFA09" w14:textId="77777777" w:rsidR="00957031" w:rsidRDefault="00073212">
      <w:pPr>
        <w:spacing w:line="360" w:lineRule="auto"/>
        <w:jc w:val="left"/>
        <w:textAlignment w:val="center"/>
        <w:rPr>
          <w:color w:val="000000"/>
        </w:rPr>
      </w:pPr>
      <w:r>
        <w:rPr>
          <w:rFonts w:ascii="宋体" w:hAnsi="宋体"/>
          <w:color w:val="000000"/>
        </w:rPr>
        <w:t>第二空：结合语境可知，前文详细说明了荷花不同部位“荷花、荷叶、莲蓬、莲子等含有丰富的药用成分”，还列举了“荷花的叶子、莲子、莲须、莲梗、藕节等均可入药”，强调了荷花从花到各个部位都具有药用价值这一特点。那么此处需要一个总结性的语句，概括荷花全身都有药用价值这一核心内容。故此空可填“荷花全身都是宝”（或：是重要的药用植物资源）。</w:t>
      </w:r>
    </w:p>
    <w:p w14:paraId="2B23F886" w14:textId="77777777" w:rsidR="00957031" w:rsidRDefault="00073212">
      <w:pPr>
        <w:spacing w:line="360" w:lineRule="auto"/>
        <w:jc w:val="left"/>
        <w:textAlignment w:val="center"/>
        <w:rPr>
          <w:color w:val="000000"/>
        </w:rPr>
      </w:pPr>
      <w:r>
        <w:rPr>
          <w:rFonts w:ascii="宋体" w:hAnsi="宋体"/>
          <w:b/>
          <w:color w:val="000000"/>
          <w:sz w:val="24"/>
        </w:rPr>
        <w:t>口语交际。（</w:t>
      </w:r>
      <w:r>
        <w:rPr>
          <w:rFonts w:eastAsia="Times New Roman" w:cs="Times New Roman"/>
          <w:b/>
          <w:color w:val="000000"/>
          <w:sz w:val="24"/>
        </w:rPr>
        <w:t>2</w:t>
      </w:r>
      <w:r>
        <w:rPr>
          <w:rFonts w:ascii="宋体" w:hAnsi="宋体"/>
          <w:b/>
          <w:color w:val="000000"/>
          <w:sz w:val="24"/>
        </w:rPr>
        <w:t>分）</w:t>
      </w:r>
    </w:p>
    <w:p w14:paraId="1E01EA93" w14:textId="77777777" w:rsidR="00957031" w:rsidRDefault="00073212">
      <w:pPr>
        <w:spacing w:line="360" w:lineRule="auto"/>
        <w:jc w:val="left"/>
        <w:textAlignment w:val="center"/>
        <w:rPr>
          <w:color w:val="000000"/>
        </w:rPr>
      </w:pPr>
      <w:r>
        <w:rPr>
          <w:color w:val="000000"/>
        </w:rPr>
        <w:t xml:space="preserve">8. </w:t>
      </w:r>
      <w:r>
        <w:rPr>
          <w:rFonts w:ascii="宋体" w:hAnsi="宋体"/>
          <w:color w:val="000000"/>
        </w:rPr>
        <w:t>“奔跑吧，小铁！”今年</w:t>
      </w:r>
      <w:r>
        <w:rPr>
          <w:rFonts w:eastAsia="Times New Roman" w:cs="Times New Roman"/>
          <w:color w:val="000000"/>
        </w:rPr>
        <w:t>6</w:t>
      </w:r>
      <w:r>
        <w:rPr>
          <w:rFonts w:ascii="宋体" w:hAnsi="宋体"/>
          <w:color w:val="000000"/>
        </w:rPr>
        <w:t>月</w:t>
      </w:r>
      <w:r>
        <w:rPr>
          <w:rFonts w:eastAsia="Times New Roman" w:cs="Times New Roman"/>
          <w:color w:val="000000"/>
        </w:rPr>
        <w:t>29</w:t>
      </w:r>
      <w:r>
        <w:rPr>
          <w:rFonts w:ascii="宋体" w:hAnsi="宋体"/>
          <w:color w:val="000000"/>
        </w:rPr>
        <w:t>日上午</w:t>
      </w:r>
      <w:r>
        <w:rPr>
          <w:rFonts w:eastAsia="Times New Roman" w:cs="Times New Roman"/>
          <w:color w:val="000000"/>
        </w:rPr>
        <w:t>9</w:t>
      </w:r>
      <w:r>
        <w:rPr>
          <w:rFonts w:ascii="宋体" w:hAnsi="宋体"/>
          <w:color w:val="000000"/>
        </w:rPr>
        <w:t>点，大庆市“第二届家庭亲子酷跑大会”将在萨尔图区兰德湖公园激情开跑，现全城招募最酷家庭战队。小庆跃跃欲试，想要和家人一同参与此项盛会。请你帮他拟定家庭战队</w:t>
      </w:r>
      <w:r>
        <w:rPr>
          <w:rFonts w:ascii="宋体" w:hAnsi="宋体"/>
          <w:noProof/>
          <w:color w:val="000000"/>
        </w:rPr>
        <w:drawing>
          <wp:inline distT="0" distB="0" distL="0" distR="0" wp14:anchorId="02F8A7CD" wp14:editId="184A063E">
            <wp:extent cx="133350" cy="1778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名称及口号。要求：口号与名称应在内容上有关联。</w:t>
      </w:r>
      <w:r>
        <w:rPr>
          <w:rFonts w:ascii="宋体" w:hAnsi="宋体"/>
          <w:color w:val="000000"/>
          <w:em w:val="dot"/>
        </w:rPr>
        <w:t>名称</w:t>
      </w:r>
      <w:r>
        <w:rPr>
          <w:rFonts w:ascii="宋体" w:hAnsi="宋体"/>
          <w:color w:val="000000"/>
        </w:rPr>
        <w:t>不超过</w:t>
      </w:r>
      <w:r>
        <w:rPr>
          <w:rFonts w:eastAsia="Times New Roman" w:cs="Times New Roman"/>
          <w:color w:val="000000"/>
          <w:em w:val="dot"/>
        </w:rPr>
        <w:t>6</w:t>
      </w:r>
      <w:r>
        <w:rPr>
          <w:rFonts w:ascii="宋体" w:hAnsi="宋体"/>
          <w:color w:val="000000"/>
        </w:rPr>
        <w:t>个字，</w:t>
      </w:r>
      <w:r>
        <w:rPr>
          <w:rFonts w:ascii="宋体" w:hAnsi="宋体"/>
          <w:color w:val="000000"/>
          <w:em w:val="dot"/>
        </w:rPr>
        <w:t>口号</w:t>
      </w:r>
      <w:r>
        <w:rPr>
          <w:rFonts w:ascii="宋体" w:hAnsi="宋体"/>
          <w:color w:val="000000"/>
        </w:rPr>
        <w:t>不超过</w:t>
      </w:r>
      <w:r>
        <w:rPr>
          <w:rFonts w:eastAsia="Times New Roman" w:cs="Times New Roman"/>
          <w:color w:val="000000"/>
          <w:em w:val="dot"/>
        </w:rPr>
        <w:t>30</w:t>
      </w:r>
      <w:r>
        <w:rPr>
          <w:rFonts w:ascii="宋体" w:hAnsi="宋体"/>
          <w:color w:val="000000"/>
        </w:rPr>
        <w:t>字（</w:t>
      </w:r>
      <w:r>
        <w:rPr>
          <w:rFonts w:ascii="宋体" w:hAnsi="宋体"/>
          <w:color w:val="000000"/>
          <w:em w:val="dot"/>
        </w:rPr>
        <w:t>标点符号占字数</w:t>
      </w:r>
      <w:r>
        <w:rPr>
          <w:rFonts w:ascii="宋体" w:hAnsi="宋体"/>
          <w:color w:val="000000"/>
        </w:rPr>
        <w:t>）。</w:t>
      </w:r>
    </w:p>
    <w:p w14:paraId="4A90BE3A" w14:textId="77777777" w:rsidR="00957031" w:rsidRDefault="00073212">
      <w:pPr>
        <w:spacing w:line="360" w:lineRule="auto"/>
        <w:jc w:val="left"/>
        <w:textAlignment w:val="center"/>
        <w:rPr>
          <w:color w:val="000000"/>
        </w:rPr>
      </w:pPr>
      <w:r>
        <w:rPr>
          <w:noProof/>
          <w:color w:val="000000"/>
        </w:rPr>
        <w:lastRenderedPageBreak/>
        <w:drawing>
          <wp:inline distT="0" distB="0" distL="0" distR="0" wp14:anchorId="6ADE36CA" wp14:editId="69E8D20D">
            <wp:extent cx="1295400" cy="22193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295400" cy="2219325"/>
                    </a:xfrm>
                    <a:prstGeom prst="rect">
                      <a:avLst/>
                    </a:prstGeom>
                  </pic:spPr>
                </pic:pic>
              </a:graphicData>
            </a:graphic>
          </wp:inline>
        </w:drawing>
      </w:r>
    </w:p>
    <w:p w14:paraId="2DDE9315" w14:textId="77777777" w:rsidR="00957031" w:rsidRDefault="00073212">
      <w:pPr>
        <w:spacing w:line="360" w:lineRule="auto"/>
        <w:textAlignment w:val="center"/>
        <w:rPr>
          <w:color w:val="000000"/>
        </w:rPr>
      </w:pPr>
      <w:r>
        <w:rPr>
          <w:color w:val="2E75B6"/>
        </w:rPr>
        <w:t>【答案】</w:t>
      </w:r>
      <w:r>
        <w:rPr>
          <w:color w:val="000000"/>
        </w:rPr>
        <w:t>示例：</w:t>
      </w:r>
    </w:p>
    <w:p w14:paraId="4EBD6891" w14:textId="77777777" w:rsidR="00957031" w:rsidRDefault="00073212">
      <w:pPr>
        <w:spacing w:line="360" w:lineRule="auto"/>
        <w:jc w:val="left"/>
        <w:textAlignment w:val="center"/>
        <w:rPr>
          <w:color w:val="000000"/>
        </w:rPr>
      </w:pPr>
      <w:r>
        <w:rPr>
          <w:color w:val="000000"/>
        </w:rPr>
        <w:t>名称：酷跑之家</w:t>
      </w:r>
    </w:p>
    <w:p w14:paraId="536157A5" w14:textId="77777777" w:rsidR="00957031" w:rsidRDefault="00073212">
      <w:pPr>
        <w:spacing w:line="360" w:lineRule="auto"/>
        <w:jc w:val="left"/>
        <w:textAlignment w:val="center"/>
        <w:rPr>
          <w:color w:val="000000"/>
        </w:rPr>
      </w:pPr>
      <w:r>
        <w:rPr>
          <w:color w:val="000000"/>
        </w:rPr>
        <w:t>口号：酷跑之家齐上阵，亲子酷跑乐无穷</w:t>
      </w:r>
    </w:p>
    <w:p w14:paraId="586C2E08" w14:textId="77777777" w:rsidR="00957031" w:rsidRDefault="00073212">
      <w:pPr>
        <w:spacing w:line="360" w:lineRule="auto"/>
        <w:textAlignment w:val="center"/>
        <w:rPr>
          <w:color w:val="000000"/>
        </w:rPr>
      </w:pPr>
      <w:r>
        <w:rPr>
          <w:color w:val="2E75B6"/>
        </w:rPr>
        <w:t>【解析】</w:t>
      </w:r>
    </w:p>
    <w:p w14:paraId="492EC19F" w14:textId="77777777" w:rsidR="00957031" w:rsidRDefault="00073212">
      <w:pPr>
        <w:spacing w:line="360" w:lineRule="auto"/>
        <w:jc w:val="left"/>
        <w:textAlignment w:val="center"/>
        <w:rPr>
          <w:color w:val="000000"/>
        </w:rPr>
      </w:pPr>
      <w:r>
        <w:rPr>
          <w:color w:val="000000"/>
        </w:rPr>
        <w:t>【详解】</w:t>
      </w:r>
      <w:r>
        <w:rPr>
          <w:rFonts w:ascii="宋体" w:hAnsi="宋体"/>
          <w:color w:val="000000"/>
        </w:rPr>
        <w:t>本题考查拟写宣传语。</w:t>
      </w:r>
    </w:p>
    <w:p w14:paraId="21C6CD00" w14:textId="77777777" w:rsidR="00957031" w:rsidRDefault="00073212">
      <w:pPr>
        <w:spacing w:line="360" w:lineRule="auto"/>
        <w:jc w:val="left"/>
        <w:textAlignment w:val="center"/>
        <w:rPr>
          <w:color w:val="000000"/>
        </w:rPr>
      </w:pPr>
      <w:r>
        <w:rPr>
          <w:rFonts w:ascii="宋体" w:hAnsi="宋体"/>
          <w:color w:val="000000"/>
        </w:rPr>
        <w:t>要紧扣“家庭战队”，让名称简洁、体现家庭参与感，口号和名称关联，展现亲子酷跑的活力趣味。从家庭、酷跑主题出发，用简洁字词组合名称，围绕名称，以强调亲子协作、奔跑热情等有节奏感的语句作口号。</w:t>
      </w:r>
    </w:p>
    <w:p w14:paraId="62B3437A" w14:textId="77777777" w:rsidR="00957031" w:rsidRDefault="00073212">
      <w:pPr>
        <w:spacing w:line="360" w:lineRule="auto"/>
        <w:jc w:val="left"/>
        <w:textAlignment w:val="center"/>
        <w:rPr>
          <w:color w:val="000000"/>
        </w:rPr>
      </w:pPr>
      <w:r>
        <w:rPr>
          <w:rFonts w:ascii="宋体" w:hAnsi="宋体"/>
          <w:color w:val="000000"/>
        </w:rPr>
        <w:t>示例：</w:t>
      </w:r>
    </w:p>
    <w:p w14:paraId="12308E4B" w14:textId="77777777" w:rsidR="00957031" w:rsidRDefault="00073212">
      <w:pPr>
        <w:spacing w:line="360" w:lineRule="auto"/>
        <w:jc w:val="left"/>
        <w:textAlignment w:val="center"/>
        <w:rPr>
          <w:color w:val="000000"/>
        </w:rPr>
      </w:pPr>
      <w:r>
        <w:rPr>
          <w:rFonts w:ascii="宋体" w:hAnsi="宋体"/>
          <w:color w:val="000000"/>
        </w:rPr>
        <w:t>名称：家酷战队</w:t>
      </w:r>
    </w:p>
    <w:p w14:paraId="6BCF8718" w14:textId="77777777" w:rsidR="00957031" w:rsidRDefault="00073212">
      <w:pPr>
        <w:spacing w:line="360" w:lineRule="auto"/>
        <w:jc w:val="left"/>
        <w:textAlignment w:val="center"/>
        <w:rPr>
          <w:color w:val="000000"/>
        </w:rPr>
      </w:pPr>
      <w:r>
        <w:rPr>
          <w:rFonts w:ascii="宋体" w:hAnsi="宋体"/>
          <w:color w:val="000000"/>
        </w:rPr>
        <w:t>口号：家酷战队开跑，亲子欢乐爆表</w:t>
      </w:r>
    </w:p>
    <w:p w14:paraId="137E983C" w14:textId="77777777" w:rsidR="00957031" w:rsidRDefault="00073212">
      <w:pPr>
        <w:spacing w:line="360" w:lineRule="auto"/>
        <w:jc w:val="left"/>
        <w:textAlignment w:val="center"/>
        <w:rPr>
          <w:color w:val="000000"/>
        </w:rPr>
      </w:pPr>
      <w:r>
        <w:rPr>
          <w:rFonts w:ascii="宋体" w:hAnsi="宋体"/>
          <w:b/>
          <w:color w:val="000000"/>
          <w:sz w:val="24"/>
        </w:rPr>
        <w:t>二、阅读理解与分析（</w:t>
      </w:r>
      <w:r>
        <w:rPr>
          <w:rFonts w:eastAsia="Times New Roman" w:cs="Times New Roman"/>
          <w:b/>
          <w:color w:val="000000"/>
          <w:sz w:val="24"/>
        </w:rPr>
        <w:t>46</w:t>
      </w:r>
      <w:r>
        <w:rPr>
          <w:rFonts w:ascii="宋体" w:hAnsi="宋体"/>
          <w:b/>
          <w:color w:val="000000"/>
          <w:sz w:val="24"/>
        </w:rPr>
        <w:t>分）</w:t>
      </w:r>
    </w:p>
    <w:p w14:paraId="7AA2FAA7" w14:textId="77777777" w:rsidR="00957031" w:rsidRDefault="00073212">
      <w:pPr>
        <w:spacing w:line="360" w:lineRule="auto"/>
        <w:jc w:val="left"/>
        <w:textAlignment w:val="center"/>
        <w:rPr>
          <w:color w:val="000000"/>
        </w:rPr>
      </w:pPr>
      <w:r>
        <w:rPr>
          <w:rFonts w:ascii="宋体" w:hAnsi="宋体"/>
          <w:b/>
          <w:color w:val="000000"/>
          <w:sz w:val="24"/>
        </w:rPr>
        <w:t>（一）（本题</w:t>
      </w:r>
      <w:r>
        <w:rPr>
          <w:rFonts w:eastAsia="Times New Roman" w:cs="Times New Roman"/>
          <w:b/>
          <w:color w:val="000000"/>
          <w:sz w:val="24"/>
        </w:rPr>
        <w:t>7</w:t>
      </w:r>
      <w:r>
        <w:rPr>
          <w:rFonts w:ascii="宋体" w:hAnsi="宋体"/>
          <w:b/>
          <w:color w:val="000000"/>
          <w:sz w:val="24"/>
        </w:rPr>
        <w:t>小题，</w:t>
      </w:r>
      <w:r>
        <w:rPr>
          <w:rFonts w:eastAsia="Times New Roman" w:cs="Times New Roman"/>
          <w:b/>
          <w:color w:val="000000"/>
          <w:sz w:val="24"/>
        </w:rPr>
        <w:t>19</w:t>
      </w:r>
      <w:r>
        <w:rPr>
          <w:rFonts w:ascii="宋体" w:hAnsi="宋体"/>
          <w:b/>
          <w:color w:val="000000"/>
          <w:sz w:val="24"/>
        </w:rPr>
        <w:t>分</w:t>
      </w:r>
      <w:r>
        <w:rPr>
          <w:rFonts w:ascii="宋体" w:hAnsi="宋体"/>
          <w:color w:val="000000"/>
        </w:rPr>
        <w:t>）</w:t>
      </w:r>
    </w:p>
    <w:p w14:paraId="5976D619" w14:textId="77777777" w:rsidR="00957031" w:rsidRDefault="00073212">
      <w:pPr>
        <w:spacing w:line="360" w:lineRule="auto"/>
        <w:jc w:val="left"/>
        <w:textAlignment w:val="center"/>
        <w:rPr>
          <w:color w:val="000000"/>
        </w:rPr>
      </w:pPr>
      <w:r>
        <w:rPr>
          <w:rFonts w:ascii="宋体" w:hAnsi="宋体"/>
          <w:b/>
          <w:color w:val="000000"/>
          <w:sz w:val="24"/>
        </w:rPr>
        <w:t>【古诗词阅读】</w:t>
      </w:r>
    </w:p>
    <w:p w14:paraId="3F00599E" w14:textId="77777777" w:rsidR="00957031" w:rsidRDefault="00073212">
      <w:pPr>
        <w:spacing w:line="360" w:lineRule="auto"/>
        <w:jc w:val="left"/>
        <w:textAlignment w:val="center"/>
        <w:rPr>
          <w:color w:val="000000"/>
        </w:rPr>
      </w:pPr>
      <w:r>
        <w:rPr>
          <w:rFonts w:ascii="宋体" w:hAnsi="宋体"/>
          <w:color w:val="000000"/>
        </w:rPr>
        <w:t>阅读下面古诗，完成下面小题。</w:t>
      </w:r>
    </w:p>
    <w:p w14:paraId="0B7AE8C1" w14:textId="77777777" w:rsidR="00957031" w:rsidRDefault="00073212">
      <w:pPr>
        <w:spacing w:line="360" w:lineRule="auto"/>
        <w:jc w:val="center"/>
        <w:textAlignment w:val="center"/>
        <w:rPr>
          <w:color w:val="000000"/>
        </w:rPr>
      </w:pPr>
      <w:r>
        <w:rPr>
          <w:rFonts w:ascii="楷体" w:eastAsia="楷体" w:hAnsi="楷体" w:cs="楷体"/>
          <w:color w:val="000000"/>
        </w:rPr>
        <w:t>酬乐天扬州初逢席上见赠</w:t>
      </w:r>
    </w:p>
    <w:p w14:paraId="053FEC3D" w14:textId="77777777" w:rsidR="00957031" w:rsidRDefault="00073212">
      <w:pPr>
        <w:spacing w:line="360" w:lineRule="auto"/>
        <w:jc w:val="center"/>
        <w:textAlignment w:val="center"/>
        <w:rPr>
          <w:color w:val="000000"/>
        </w:rPr>
      </w:pPr>
      <w:r>
        <w:rPr>
          <w:rFonts w:ascii="楷体" w:eastAsia="楷体" w:hAnsi="楷体" w:cs="楷体"/>
          <w:color w:val="000000"/>
        </w:rPr>
        <w:t>刘禹锡</w:t>
      </w:r>
    </w:p>
    <w:p w14:paraId="00569583" w14:textId="77777777" w:rsidR="00957031" w:rsidRDefault="00073212">
      <w:pPr>
        <w:spacing w:line="360" w:lineRule="auto"/>
        <w:jc w:val="center"/>
        <w:textAlignment w:val="center"/>
        <w:rPr>
          <w:color w:val="000000"/>
        </w:rPr>
      </w:pPr>
      <w:r>
        <w:rPr>
          <w:rFonts w:ascii="楷体" w:eastAsia="楷体" w:hAnsi="楷体" w:cs="楷体"/>
          <w:color w:val="000000"/>
        </w:rPr>
        <w:t>巴山楚水凄凉地，二十三年弃置身。</w:t>
      </w:r>
    </w:p>
    <w:p w14:paraId="14B282A8" w14:textId="77777777" w:rsidR="00957031" w:rsidRDefault="00073212">
      <w:pPr>
        <w:spacing w:line="360" w:lineRule="auto"/>
        <w:jc w:val="center"/>
        <w:textAlignment w:val="center"/>
        <w:rPr>
          <w:color w:val="000000"/>
        </w:rPr>
      </w:pPr>
      <w:r>
        <w:rPr>
          <w:rFonts w:ascii="楷体" w:eastAsia="楷体" w:hAnsi="楷体" w:cs="楷体"/>
          <w:color w:val="000000"/>
        </w:rPr>
        <w:t>怀旧空吟闻笛赋，到乡翻似烂柯人。</w:t>
      </w:r>
    </w:p>
    <w:p w14:paraId="1F4B2620" w14:textId="77777777" w:rsidR="00957031" w:rsidRDefault="00073212">
      <w:pPr>
        <w:spacing w:line="360" w:lineRule="auto"/>
        <w:jc w:val="center"/>
        <w:textAlignment w:val="center"/>
        <w:rPr>
          <w:color w:val="000000"/>
        </w:rPr>
      </w:pPr>
      <w:r>
        <w:rPr>
          <w:rFonts w:ascii="楷体" w:eastAsia="楷体" w:hAnsi="楷体" w:cs="楷体"/>
          <w:color w:val="000000"/>
        </w:rPr>
        <w:t>沉舟侧畔千帆过，病树前头万木春。</w:t>
      </w:r>
    </w:p>
    <w:p w14:paraId="21025939" w14:textId="77777777" w:rsidR="00957031" w:rsidRDefault="00073212">
      <w:pPr>
        <w:spacing w:line="360" w:lineRule="auto"/>
        <w:jc w:val="center"/>
        <w:textAlignment w:val="center"/>
        <w:rPr>
          <w:color w:val="000000"/>
        </w:rPr>
      </w:pPr>
      <w:r>
        <w:rPr>
          <w:rFonts w:ascii="楷体" w:eastAsia="楷体" w:hAnsi="楷体" w:cs="楷体"/>
          <w:color w:val="000000"/>
        </w:rPr>
        <w:t>今日听君歌一曲，暂凭杯酒长精神。</w:t>
      </w:r>
    </w:p>
    <w:p w14:paraId="7225A337" w14:textId="77777777" w:rsidR="00957031" w:rsidRDefault="00073212">
      <w:pPr>
        <w:spacing w:line="360" w:lineRule="auto"/>
        <w:jc w:val="left"/>
        <w:textAlignment w:val="center"/>
        <w:rPr>
          <w:color w:val="000000"/>
        </w:rPr>
      </w:pPr>
      <w:r>
        <w:rPr>
          <w:color w:val="000000"/>
        </w:rPr>
        <w:t xml:space="preserve">9. </w:t>
      </w:r>
      <w:r>
        <w:rPr>
          <w:rFonts w:ascii="宋体" w:hAnsi="宋体"/>
          <w:color w:val="000000"/>
        </w:rPr>
        <w:t>下列对这首诗的理解和分析不正确的一项是（   ）</w:t>
      </w:r>
    </w:p>
    <w:p w14:paraId="28F36812"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rPr>
        <w:t>首联中的“巴山楚水”代指贬谪之地，“弃置身”点明是被放逐、被“抛弃”，表达了作者无限的心</w:t>
      </w:r>
      <w:r>
        <w:rPr>
          <w:rFonts w:ascii="宋体" w:hAnsi="宋体"/>
          <w:color w:val="000000"/>
        </w:rPr>
        <w:lastRenderedPageBreak/>
        <w:t>酸和悲凉。</w:t>
      </w:r>
    </w:p>
    <w:p w14:paraId="1CEC5461"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rPr>
        <w:t>颔联运用嵇康作《思旧赋》和王质“烂柯”这两个典故，抒发自己被贬归来无限悲痛怅惘之情。</w:t>
      </w:r>
    </w:p>
    <w:p w14:paraId="316DDEE9"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rPr>
        <w:t>尾联点明酬答之意，回应首联，扣住诗题，既有对友人的感谢之情，也表达了与友人共勉之意。</w:t>
      </w:r>
    </w:p>
    <w:p w14:paraId="5F0D6A08"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rPr>
        <w:t>这首七言律诗感情真挚，沉郁中颇见豪气。中间两联运用对偶的修辞手法，形式整饬雅致，有音韵美。</w:t>
      </w:r>
    </w:p>
    <w:p w14:paraId="20A9A97F" w14:textId="77777777" w:rsidR="00957031" w:rsidRDefault="00073212">
      <w:pPr>
        <w:spacing w:line="360" w:lineRule="auto"/>
        <w:jc w:val="left"/>
        <w:textAlignment w:val="center"/>
        <w:rPr>
          <w:color w:val="000000"/>
        </w:rPr>
      </w:pPr>
      <w:r>
        <w:rPr>
          <w:color w:val="000000"/>
        </w:rPr>
        <w:t xml:space="preserve">10. </w:t>
      </w:r>
      <w:r>
        <w:rPr>
          <w:rFonts w:ascii="宋体" w:hAnsi="宋体"/>
          <w:color w:val="000000"/>
        </w:rPr>
        <w:t>白居易称赞颈联“神妙”，请从景、情、理三个角度赏析此联。</w:t>
      </w:r>
    </w:p>
    <w:p w14:paraId="27D838E4" w14:textId="77777777" w:rsidR="00957031" w:rsidRDefault="00073212">
      <w:pPr>
        <w:spacing w:line="360" w:lineRule="auto"/>
        <w:textAlignment w:val="center"/>
        <w:rPr>
          <w:color w:val="000000"/>
        </w:rPr>
      </w:pPr>
      <w:r>
        <w:rPr>
          <w:color w:val="2E75B6"/>
        </w:rPr>
        <w:t>【答案】</w:t>
      </w:r>
      <w:r>
        <w:rPr>
          <w:color w:val="000000"/>
        </w:rPr>
        <w:t xml:space="preserve">9. B    10. </w:t>
      </w:r>
      <w:r>
        <w:rPr>
          <w:rFonts w:ascii="宋体" w:hAnsi="宋体"/>
          <w:color w:val="000000"/>
        </w:rPr>
        <w:t>“沉舟侧畔千帆过，病树前头万木春”的意思是“翻覆的船只旁仍有千千万万的帆船经过，枯萎树木的前面也有万千林木欣欣向荣”。</w:t>
      </w:r>
    </w:p>
    <w:p w14:paraId="2D0B4ECF" w14:textId="77777777" w:rsidR="00957031" w:rsidRDefault="00073212">
      <w:pPr>
        <w:spacing w:line="360" w:lineRule="auto"/>
        <w:textAlignment w:val="center"/>
        <w:rPr>
          <w:color w:val="000000"/>
        </w:rPr>
      </w:pPr>
      <w:r>
        <w:rPr>
          <w:rFonts w:ascii="宋体" w:hAnsi="宋体"/>
          <w:color w:val="000000"/>
        </w:rPr>
        <w:t>从景的角度看，颈联描绘了沉舟的旁边正有千千万万艘帆船经过，病树的前头却也是万木争春的景象。这一景象生动而富有画面感，展现了自然界的生机与活力。</w:t>
      </w:r>
    </w:p>
    <w:p w14:paraId="25DB15B8" w14:textId="77777777" w:rsidR="00957031" w:rsidRDefault="00073212">
      <w:pPr>
        <w:spacing w:line="360" w:lineRule="auto"/>
        <w:textAlignment w:val="center"/>
        <w:rPr>
          <w:color w:val="000000"/>
        </w:rPr>
      </w:pPr>
      <w:r>
        <w:rPr>
          <w:rFonts w:ascii="宋体" w:hAnsi="宋体"/>
          <w:color w:val="000000"/>
        </w:rPr>
        <w:t>从情的角度看，诗人以沉舟、病树自比，虽然自己遭遇贬谪，身处逆境，但看到千帆竞发、万木争春的景象，内心依然充满了对未来的希望和憧憬，表达了诗人坚韧不拔、乐观向上的精神风貌。</w:t>
      </w:r>
    </w:p>
    <w:p w14:paraId="60DD085C" w14:textId="77777777" w:rsidR="00957031" w:rsidRDefault="00073212">
      <w:pPr>
        <w:spacing w:line="360" w:lineRule="auto"/>
        <w:textAlignment w:val="center"/>
        <w:rPr>
          <w:color w:val="000000"/>
        </w:rPr>
      </w:pPr>
      <w:r>
        <w:rPr>
          <w:rFonts w:ascii="宋体" w:hAnsi="宋体"/>
          <w:color w:val="000000"/>
        </w:rPr>
        <w:t>从理的角度看，颈联蕴含了深刻的哲理。沉舟、病树是客观事物，但千帆竞发、万木争春也是客观事物，事物的发展不会因为一时的挫折而停滞不前。诗人通过这一联诗，表达了对新事物必将取代旧事物的深刻认识和坚定信念。</w:t>
      </w:r>
    </w:p>
    <w:p w14:paraId="1A96AD6E" w14:textId="77777777" w:rsidR="00957031" w:rsidRDefault="00073212">
      <w:pPr>
        <w:spacing w:line="360" w:lineRule="auto"/>
        <w:textAlignment w:val="center"/>
        <w:rPr>
          <w:color w:val="000000"/>
        </w:rPr>
      </w:pPr>
      <w:r>
        <w:rPr>
          <w:color w:val="2E75B6"/>
        </w:rPr>
        <w:t>【解析】</w:t>
      </w:r>
    </w:p>
    <w:p w14:paraId="2188200B" w14:textId="77777777" w:rsidR="00957031" w:rsidRDefault="00073212">
      <w:pPr>
        <w:spacing w:line="360" w:lineRule="auto"/>
        <w:textAlignment w:val="center"/>
        <w:rPr>
          <w:color w:val="000000"/>
        </w:rPr>
      </w:pPr>
      <w:r>
        <w:rPr>
          <w:color w:val="000000"/>
        </w:rPr>
        <w:t>【导语】</w:t>
      </w:r>
      <w:r>
        <w:rPr>
          <w:rFonts w:ascii="宋体" w:hAnsi="宋体"/>
          <w:color w:val="000000"/>
        </w:rPr>
        <w:t>刘禹锡此诗，以巴山楚水之凄凉起笔，融闻笛、烂柯典故，诉二十三年贬谪之痛。沉舟病树喻己，千帆万木见生机，于悲中显豁达。尾联酬友，振起精神。全诗沉郁豪迈，情理交融。</w:t>
      </w:r>
    </w:p>
    <w:p w14:paraId="7E41F99E" w14:textId="77777777" w:rsidR="00957031" w:rsidRDefault="00073212">
      <w:pPr>
        <w:spacing w:line="360" w:lineRule="auto"/>
        <w:textAlignment w:val="center"/>
        <w:rPr>
          <w:color w:val="000000"/>
        </w:rPr>
      </w:pPr>
      <w:r>
        <w:rPr>
          <w:color w:val="000000"/>
        </w:rPr>
        <w:t>【</w:t>
      </w:r>
      <w:r>
        <w:rPr>
          <w:color w:val="000000"/>
        </w:rPr>
        <w:t>9</w:t>
      </w:r>
      <w:r>
        <w:rPr>
          <w:color w:val="000000"/>
        </w:rPr>
        <w:t>题详解】</w:t>
      </w:r>
    </w:p>
    <w:p w14:paraId="4412285F" w14:textId="77777777" w:rsidR="00957031" w:rsidRDefault="00073212">
      <w:pPr>
        <w:spacing w:line="360" w:lineRule="auto"/>
        <w:jc w:val="left"/>
        <w:textAlignment w:val="center"/>
        <w:rPr>
          <w:color w:val="000000"/>
        </w:rPr>
      </w:pPr>
      <w:r>
        <w:rPr>
          <w:rFonts w:ascii="宋体" w:hAnsi="宋体"/>
          <w:color w:val="000000"/>
        </w:rPr>
        <w:t>本题考查诗歌理解分析。</w:t>
      </w:r>
    </w:p>
    <w:p w14:paraId="07A395AA" w14:textId="77777777" w:rsidR="00957031" w:rsidRDefault="00073212">
      <w:pPr>
        <w:spacing w:line="360" w:lineRule="auto"/>
        <w:jc w:val="left"/>
        <w:textAlignment w:val="center"/>
        <w:rPr>
          <w:color w:val="000000"/>
        </w:rPr>
      </w:pPr>
      <w:r>
        <w:rPr>
          <w:rFonts w:eastAsia="Times New Roman" w:cs="Times New Roman"/>
          <w:color w:val="000000"/>
        </w:rPr>
        <w:t>B.</w:t>
      </w:r>
      <w:r>
        <w:rPr>
          <w:rFonts w:ascii="宋体" w:hAnsi="宋体"/>
          <w:color w:val="000000"/>
        </w:rPr>
        <w:t>颔联“怀旧空吟闻笛赋，到乡翻似烂柯人”中，《思旧赋》是向秀为悼念嵇康所作，而非“</w:t>
      </w:r>
      <w:r>
        <w:rPr>
          <w:color w:val="000000"/>
        </w:rPr>
        <w:t>嵇康</w:t>
      </w:r>
      <w:r>
        <w:rPr>
          <w:rFonts w:ascii="宋体" w:hAnsi="宋体"/>
          <w:color w:val="000000"/>
        </w:rPr>
        <w:t>作《思旧赋》”，此处诗人刘禹锡借此典故来怀念已故的友人（如柳宗元等）；“烂柯人”典出王质观棋烂柯，意在感慨岁月流逝、人事变迁。这两个典故不仅抒发了悲痛怅惘，更暗含对时光易逝、世事变迁的慨叹，选项中“无限悲痛怅惘”表述片面，分析错误。</w:t>
      </w:r>
    </w:p>
    <w:p w14:paraId="29B1435F" w14:textId="77777777" w:rsidR="00957031" w:rsidRDefault="00073212">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10725839" w14:textId="77777777" w:rsidR="00957031" w:rsidRDefault="00073212">
      <w:pPr>
        <w:spacing w:line="360" w:lineRule="auto"/>
        <w:jc w:val="left"/>
        <w:textAlignment w:val="center"/>
        <w:rPr>
          <w:color w:val="000000"/>
        </w:rPr>
      </w:pPr>
      <w:r>
        <w:rPr>
          <w:color w:val="000000"/>
        </w:rPr>
        <w:t>【</w:t>
      </w:r>
      <w:r>
        <w:rPr>
          <w:color w:val="000000"/>
        </w:rPr>
        <w:t>10</w:t>
      </w:r>
      <w:r>
        <w:rPr>
          <w:color w:val="000000"/>
        </w:rPr>
        <w:t>题详解】</w:t>
      </w:r>
    </w:p>
    <w:p w14:paraId="0DAF4BD7" w14:textId="77777777" w:rsidR="00957031" w:rsidRDefault="00073212">
      <w:pPr>
        <w:spacing w:line="360" w:lineRule="auto"/>
        <w:jc w:val="left"/>
        <w:textAlignment w:val="center"/>
        <w:rPr>
          <w:color w:val="000000"/>
        </w:rPr>
      </w:pPr>
      <w:r>
        <w:rPr>
          <w:rFonts w:ascii="宋体" w:hAnsi="宋体"/>
          <w:color w:val="000000"/>
        </w:rPr>
        <w:t>本题考查诗句赏析。</w:t>
      </w:r>
    </w:p>
    <w:p w14:paraId="18FD3560" w14:textId="77777777" w:rsidR="00957031" w:rsidRDefault="00073212">
      <w:pPr>
        <w:spacing w:line="360" w:lineRule="auto"/>
        <w:jc w:val="left"/>
        <w:textAlignment w:val="center"/>
        <w:rPr>
          <w:color w:val="000000"/>
        </w:rPr>
      </w:pPr>
      <w:r>
        <w:rPr>
          <w:rFonts w:ascii="宋体" w:hAnsi="宋体"/>
          <w:color w:val="000000"/>
        </w:rPr>
        <w:t>“沉舟侧畔千帆过，病树前头万木春”的意思是“翻覆的船只旁仍有千千万万的帆船经过，枯萎树木的前面也有万千林木欣欣向荣”。</w:t>
      </w:r>
    </w:p>
    <w:p w14:paraId="44F5552E" w14:textId="77777777" w:rsidR="00957031" w:rsidRDefault="00073212">
      <w:pPr>
        <w:spacing w:line="360" w:lineRule="auto"/>
        <w:jc w:val="left"/>
        <w:textAlignment w:val="center"/>
        <w:rPr>
          <w:color w:val="000000"/>
        </w:rPr>
      </w:pPr>
      <w:r>
        <w:rPr>
          <w:rFonts w:ascii="宋体" w:hAnsi="宋体"/>
          <w:color w:val="000000"/>
        </w:rPr>
        <w:t>景的角度：“沉舟”是静止的、衰败的意象，象征诗人自身被贬二十三年的困顿处境</w:t>
      </w:r>
      <w:r>
        <w:rPr>
          <w:rFonts w:eastAsia="Times New Roman" w:cs="Times New Roman"/>
          <w:color w:val="000000"/>
        </w:rPr>
        <w:t>——</w:t>
      </w:r>
      <w:r>
        <w:rPr>
          <w:rFonts w:ascii="宋体" w:hAnsi="宋体"/>
          <w:color w:val="000000"/>
        </w:rPr>
        <w:t>如同搁浅的船，停滞不前，被时代边缘化；而“千帆过”则是动态的、蓬勃的场景，千万艘船扬帆竞发，从沉舟旁疾驰而</w:t>
      </w:r>
      <w:r>
        <w:rPr>
          <w:rFonts w:ascii="宋体" w:hAnsi="宋体"/>
          <w:color w:val="000000"/>
        </w:rPr>
        <w:lastRenderedPageBreak/>
        <w:t>过，展现出时代的活力与前行的势头。“病树”是枯萎的、病态的象征，暗喻诗人历经挫折后的衰老与失意；“万木春”则是欣欣向荣的景象，万千树木在春天焕发生机，枝繁叶茂，代表着新生的力量与希望。这两组对比，以“衰”衬“盛”，用“静”显“动”，不仅勾勒出自然界新陈代谢的鲜活画面，更暗合了社会发展中“旧事物衰退、新事物兴起”的客观现实，画面感极强，且充满张力。</w:t>
      </w:r>
    </w:p>
    <w:p w14:paraId="12D18D1F" w14:textId="77777777" w:rsidR="00957031" w:rsidRDefault="00073212">
      <w:pPr>
        <w:spacing w:line="360" w:lineRule="auto"/>
        <w:jc w:val="left"/>
        <w:textAlignment w:val="center"/>
        <w:rPr>
          <w:color w:val="000000"/>
        </w:rPr>
      </w:pPr>
      <w:r>
        <w:rPr>
          <w:rFonts w:ascii="宋体" w:hAnsi="宋体"/>
          <w:color w:val="000000"/>
        </w:rPr>
        <w:t>情的角度：开篇以“沉舟”“病树”自比，暗含诗人对自身境遇的感慨</w:t>
      </w:r>
      <w:r>
        <w:rPr>
          <w:rFonts w:eastAsia="Times New Roman" w:cs="Times New Roman"/>
          <w:color w:val="000000"/>
        </w:rPr>
        <w:t>——</w:t>
      </w:r>
      <w:r>
        <w:rPr>
          <w:rFonts w:ascii="宋体" w:hAnsi="宋体"/>
          <w:color w:val="000000"/>
        </w:rPr>
        <w:t>二十三年贬谪生涯，如同船沉病树，充满困顿与失意，字里行间藏着一丝自伤与无奈。但“千帆过”“万木春”的景象却打破了这种沉郁：即便自己如沉舟病树，时代的浪潮仍在向前，新生的力量仍在蓬勃生长。这里没有对“千帆”“万木”的嫉妒或怨怼，反而透露出诗人对自然规律、社会发展的坦然接纳。最终，情感落脚于“豁达”与“昂扬”：承认自身的“衰”，但更看到“盛”的必然；接受过去的困顿，但更对未来抱有希望。这种从自伤到超越的情感，展现了诗人坚韧的生命力，表达了诗人坚韧不拔、乐观向上的心态。</w:t>
      </w:r>
    </w:p>
    <w:p w14:paraId="0C1F95B6" w14:textId="77777777" w:rsidR="00957031" w:rsidRDefault="00073212">
      <w:pPr>
        <w:spacing w:line="360" w:lineRule="auto"/>
        <w:jc w:val="left"/>
        <w:textAlignment w:val="center"/>
        <w:rPr>
          <w:color w:val="000000"/>
        </w:rPr>
      </w:pPr>
      <w:r>
        <w:rPr>
          <w:rFonts w:ascii="宋体" w:hAnsi="宋体"/>
          <w:color w:val="000000"/>
        </w:rPr>
        <w:t>理的角度：沉舟挡不住千帆竞发，病树阻不了万木逢春，这是自然界的新陈代谢；推及社会，旧事物的衰落（如诗人的困境）是暂时的，新事物的兴起（如时代的进步、他人的成长）是必然的，无人能阻挡历史向前的脚步。对于个体而言，挫折与困顿（“沉舟”“病树”）或许难以避免，但不应因此消沉。正如沉舟旁仍有千帆过，病树前仍有万木春，困境中始终蕴藏着希望，唯有正视“旧我”的局限，才能接纳“新我”的成长，保持对生活的热爱与前行的勇气。</w:t>
      </w:r>
    </w:p>
    <w:p w14:paraId="32BF2A7B" w14:textId="77777777" w:rsidR="00957031" w:rsidRDefault="00073212">
      <w:pPr>
        <w:spacing w:line="360" w:lineRule="auto"/>
        <w:jc w:val="left"/>
        <w:textAlignment w:val="center"/>
        <w:rPr>
          <w:color w:val="000000"/>
        </w:rPr>
      </w:pPr>
      <w:r>
        <w:rPr>
          <w:rFonts w:ascii="宋体" w:hAnsi="宋体"/>
          <w:b/>
          <w:color w:val="000000"/>
          <w:sz w:val="24"/>
        </w:rPr>
        <w:t>【古文阅读】</w:t>
      </w:r>
    </w:p>
    <w:p w14:paraId="6ACD6F79" w14:textId="77777777" w:rsidR="00957031" w:rsidRDefault="00073212">
      <w:pPr>
        <w:spacing w:line="360" w:lineRule="auto"/>
        <w:jc w:val="left"/>
        <w:textAlignment w:val="center"/>
        <w:rPr>
          <w:color w:val="000000"/>
        </w:rPr>
      </w:pPr>
      <w:r>
        <w:rPr>
          <w:rFonts w:ascii="宋体" w:hAnsi="宋体"/>
          <w:color w:val="000000"/>
        </w:rPr>
        <w:t>【甲】</w:t>
      </w:r>
    </w:p>
    <w:p w14:paraId="663A5709" w14:textId="77777777" w:rsidR="00957031" w:rsidRDefault="00073212">
      <w:pPr>
        <w:spacing w:line="360" w:lineRule="auto"/>
        <w:ind w:firstLine="420"/>
        <w:jc w:val="left"/>
        <w:textAlignment w:val="center"/>
        <w:rPr>
          <w:color w:val="000000"/>
        </w:rPr>
      </w:pPr>
      <w:r>
        <w:rPr>
          <w:rFonts w:ascii="楷体" w:eastAsia="楷体" w:hAnsi="楷体" w:cs="楷体"/>
          <w:color w:val="000000"/>
        </w:rPr>
        <w:t>①十年春，齐师伐我。公将战，曹刿请见。其乡人曰：</w:t>
      </w:r>
      <w:r>
        <w:rPr>
          <w:rFonts w:ascii="宋体" w:hAnsi="宋体"/>
          <w:color w:val="000000"/>
        </w:rPr>
        <w:t>“</w:t>
      </w:r>
      <w:r>
        <w:rPr>
          <w:rFonts w:ascii="楷体" w:eastAsia="楷体" w:hAnsi="楷体" w:cs="楷体"/>
          <w:color w:val="000000"/>
        </w:rPr>
        <w:t>肉食者谋之，又何间焉？</w:t>
      </w:r>
      <w:r>
        <w:rPr>
          <w:rFonts w:ascii="宋体" w:hAnsi="宋体"/>
          <w:color w:val="000000"/>
        </w:rPr>
        <w:t>”</w:t>
      </w:r>
      <w:r>
        <w:rPr>
          <w:rFonts w:ascii="楷体" w:eastAsia="楷体" w:hAnsi="楷体" w:cs="楷体"/>
          <w:color w:val="000000"/>
        </w:rPr>
        <w:t>刿曰：</w:t>
      </w:r>
      <w:r>
        <w:rPr>
          <w:rFonts w:ascii="宋体" w:hAnsi="宋体"/>
          <w:color w:val="000000"/>
        </w:rPr>
        <w:t>“</w:t>
      </w:r>
      <w:r>
        <w:rPr>
          <w:rFonts w:ascii="楷体" w:eastAsia="楷体" w:hAnsi="楷体" w:cs="楷体"/>
          <w:color w:val="000000"/>
        </w:rPr>
        <w:t>肉食者</w:t>
      </w:r>
      <w:r>
        <w:rPr>
          <w:rFonts w:ascii="楷体" w:eastAsia="楷体" w:hAnsi="楷体" w:cs="楷体"/>
          <w:color w:val="000000"/>
          <w:em w:val="dot"/>
        </w:rPr>
        <w:t>鄙</w:t>
      </w:r>
      <w:r>
        <w:rPr>
          <w:rFonts w:ascii="楷体" w:eastAsia="楷体" w:hAnsi="楷体" w:cs="楷体"/>
          <w:color w:val="000000"/>
        </w:rPr>
        <w:t>，未能远谋。</w:t>
      </w:r>
      <w:r>
        <w:rPr>
          <w:rFonts w:ascii="宋体" w:hAnsi="宋体"/>
          <w:color w:val="000000"/>
        </w:rPr>
        <w:t>”</w:t>
      </w:r>
      <w:r>
        <w:rPr>
          <w:rFonts w:ascii="楷体" w:eastAsia="楷体" w:hAnsi="楷体" w:cs="楷体"/>
          <w:color w:val="000000"/>
        </w:rPr>
        <w:t>乃入见。问：</w:t>
      </w:r>
      <w:r>
        <w:rPr>
          <w:rFonts w:ascii="宋体" w:hAnsi="宋体"/>
          <w:color w:val="000000"/>
        </w:rPr>
        <w:t>“</w:t>
      </w:r>
      <w:r>
        <w:rPr>
          <w:rFonts w:ascii="楷体" w:eastAsia="楷体" w:hAnsi="楷体" w:cs="楷体"/>
          <w:color w:val="000000"/>
        </w:rPr>
        <w:t>何以战？</w:t>
      </w:r>
      <w:r>
        <w:rPr>
          <w:rFonts w:ascii="宋体" w:hAnsi="宋体"/>
          <w:color w:val="000000"/>
        </w:rPr>
        <w:t>”</w:t>
      </w:r>
      <w:r>
        <w:rPr>
          <w:rFonts w:ascii="楷体" w:eastAsia="楷体" w:hAnsi="楷体" w:cs="楷体"/>
          <w:color w:val="000000"/>
        </w:rPr>
        <w:t>公曰：</w:t>
      </w:r>
      <w:r>
        <w:rPr>
          <w:rFonts w:ascii="宋体" w:hAnsi="宋体"/>
          <w:color w:val="000000"/>
        </w:rPr>
        <w:t>“</w:t>
      </w:r>
      <w:r>
        <w:rPr>
          <w:rFonts w:ascii="楷体" w:eastAsia="楷体" w:hAnsi="楷体" w:cs="楷体"/>
          <w:color w:val="000000"/>
          <w:u w:val="single"/>
        </w:rPr>
        <w:t>衣食所安，弗敢专也</w:t>
      </w:r>
      <w:r>
        <w:rPr>
          <w:rFonts w:ascii="楷体" w:eastAsia="楷体" w:hAnsi="楷体" w:cs="楷体"/>
          <w:color w:val="000000"/>
        </w:rPr>
        <w:t>，必以分人。</w:t>
      </w:r>
      <w:r>
        <w:rPr>
          <w:rFonts w:ascii="宋体" w:hAnsi="宋体"/>
          <w:color w:val="000000"/>
        </w:rPr>
        <w:t>”</w:t>
      </w:r>
      <w:r>
        <w:rPr>
          <w:rFonts w:ascii="楷体" w:eastAsia="楷体" w:hAnsi="楷体" w:cs="楷体"/>
          <w:color w:val="000000"/>
        </w:rPr>
        <w:t>对曰：</w:t>
      </w:r>
      <w:r>
        <w:rPr>
          <w:rFonts w:ascii="宋体" w:hAnsi="宋体"/>
          <w:color w:val="000000"/>
        </w:rPr>
        <w:t>“</w:t>
      </w:r>
      <w:r>
        <w:rPr>
          <w:rFonts w:ascii="楷体" w:eastAsia="楷体" w:hAnsi="楷体" w:cs="楷体"/>
          <w:color w:val="000000"/>
        </w:rPr>
        <w:t>小惠未遍，民弗从也。</w:t>
      </w:r>
      <w:r>
        <w:rPr>
          <w:rFonts w:ascii="宋体" w:hAnsi="宋体"/>
          <w:color w:val="000000"/>
        </w:rPr>
        <w:t>”</w:t>
      </w:r>
      <w:r>
        <w:rPr>
          <w:rFonts w:ascii="楷体" w:eastAsia="楷体" w:hAnsi="楷体" w:cs="楷体"/>
          <w:color w:val="000000"/>
        </w:rPr>
        <w:t>公曰：</w:t>
      </w:r>
      <w:r>
        <w:rPr>
          <w:rFonts w:ascii="宋体" w:hAnsi="宋体"/>
          <w:color w:val="000000"/>
        </w:rPr>
        <w:t>“</w:t>
      </w:r>
      <w:r>
        <w:rPr>
          <w:rFonts w:ascii="楷体" w:eastAsia="楷体" w:hAnsi="楷体" w:cs="楷体"/>
          <w:color w:val="000000"/>
        </w:rPr>
        <w:t>牺牲玉帛，弗敢加也，必以信。</w:t>
      </w:r>
      <w:r>
        <w:rPr>
          <w:rFonts w:ascii="宋体" w:hAnsi="宋体"/>
          <w:color w:val="000000"/>
        </w:rPr>
        <w:t>”</w:t>
      </w:r>
      <w:r>
        <w:rPr>
          <w:rFonts w:ascii="楷体" w:eastAsia="楷体" w:hAnsi="楷体" w:cs="楷体"/>
          <w:color w:val="000000"/>
        </w:rPr>
        <w:t>对曰：</w:t>
      </w:r>
      <w:r>
        <w:rPr>
          <w:rFonts w:ascii="宋体" w:hAnsi="宋体"/>
          <w:color w:val="000000"/>
        </w:rPr>
        <w:t>“</w:t>
      </w:r>
      <w:r>
        <w:rPr>
          <w:rFonts w:ascii="楷体" w:eastAsia="楷体" w:hAnsi="楷体" w:cs="楷体"/>
          <w:color w:val="000000"/>
        </w:rPr>
        <w:t>小信未</w:t>
      </w:r>
      <w:r>
        <w:rPr>
          <w:rFonts w:ascii="楷体" w:eastAsia="楷体" w:hAnsi="楷体" w:cs="楷体"/>
          <w:color w:val="000000"/>
          <w:em w:val="dot"/>
        </w:rPr>
        <w:t>孚</w:t>
      </w:r>
      <w:r>
        <w:rPr>
          <w:rFonts w:ascii="楷体" w:eastAsia="楷体" w:hAnsi="楷体" w:cs="楷体"/>
          <w:color w:val="000000"/>
        </w:rPr>
        <w:t>，神弗福也。</w:t>
      </w:r>
      <w:r>
        <w:rPr>
          <w:rFonts w:ascii="宋体" w:hAnsi="宋体"/>
          <w:color w:val="000000"/>
        </w:rPr>
        <w:t>”</w:t>
      </w:r>
      <w:r>
        <w:rPr>
          <w:rFonts w:ascii="楷体" w:eastAsia="楷体" w:hAnsi="楷体" w:cs="楷体"/>
          <w:color w:val="000000"/>
        </w:rPr>
        <w:t>公曰：</w:t>
      </w:r>
      <w:r>
        <w:rPr>
          <w:rFonts w:ascii="宋体" w:hAnsi="宋体"/>
          <w:color w:val="000000"/>
        </w:rPr>
        <w:t>“</w:t>
      </w:r>
      <w:r>
        <w:rPr>
          <w:rFonts w:ascii="楷体" w:eastAsia="楷体" w:hAnsi="楷体" w:cs="楷体"/>
          <w:color w:val="000000"/>
        </w:rPr>
        <w:t>小大之</w:t>
      </w:r>
      <w:r>
        <w:rPr>
          <w:rFonts w:ascii="楷体" w:eastAsia="楷体" w:hAnsi="楷体" w:cs="楷体"/>
          <w:color w:val="000000"/>
          <w:em w:val="dot"/>
        </w:rPr>
        <w:t>狱</w:t>
      </w:r>
      <w:r>
        <w:rPr>
          <w:rFonts w:ascii="楷体" w:eastAsia="楷体" w:hAnsi="楷体" w:cs="楷体"/>
          <w:color w:val="000000"/>
        </w:rPr>
        <w:t>，虽不能察，必以情。</w:t>
      </w:r>
      <w:r>
        <w:rPr>
          <w:rFonts w:ascii="宋体" w:hAnsi="宋体"/>
          <w:color w:val="000000"/>
        </w:rPr>
        <w:t>”</w:t>
      </w:r>
      <w:r>
        <w:rPr>
          <w:rFonts w:ascii="楷体" w:eastAsia="楷体" w:hAnsi="楷体" w:cs="楷体"/>
          <w:color w:val="000000"/>
        </w:rPr>
        <w:t>对曰：</w:t>
      </w:r>
      <w:r>
        <w:rPr>
          <w:rFonts w:ascii="宋体" w:hAnsi="宋体"/>
          <w:color w:val="000000"/>
        </w:rPr>
        <w:t>“</w:t>
      </w:r>
      <w:r>
        <w:rPr>
          <w:rFonts w:ascii="楷体" w:eastAsia="楷体" w:hAnsi="楷体" w:cs="楷体"/>
          <w:color w:val="000000"/>
        </w:rPr>
        <w:t>忠之属也。可以一战。战则请从。</w:t>
      </w:r>
      <w:r>
        <w:rPr>
          <w:rFonts w:ascii="宋体" w:hAnsi="宋体"/>
          <w:color w:val="000000"/>
        </w:rPr>
        <w:t>”</w:t>
      </w:r>
    </w:p>
    <w:p w14:paraId="6729EBA1" w14:textId="77777777" w:rsidR="00957031" w:rsidRDefault="00073212">
      <w:pPr>
        <w:spacing w:line="360" w:lineRule="auto"/>
        <w:ind w:firstLine="420"/>
        <w:jc w:val="left"/>
        <w:textAlignment w:val="center"/>
        <w:rPr>
          <w:color w:val="000000"/>
        </w:rPr>
      </w:pPr>
      <w:r>
        <w:rPr>
          <w:rFonts w:ascii="楷体" w:eastAsia="楷体" w:hAnsi="楷体" w:cs="楷体"/>
          <w:color w:val="000000"/>
        </w:rPr>
        <w:t>②公与之乘，战于长勺。公将鼓之。刿曰：</w:t>
      </w:r>
      <w:r>
        <w:rPr>
          <w:rFonts w:ascii="宋体" w:hAnsi="宋体"/>
          <w:color w:val="000000"/>
        </w:rPr>
        <w:t>“</w:t>
      </w:r>
      <w:r>
        <w:rPr>
          <w:rFonts w:ascii="楷体" w:eastAsia="楷体" w:hAnsi="楷体" w:cs="楷体"/>
          <w:color w:val="000000"/>
        </w:rPr>
        <w:t>未可。</w:t>
      </w:r>
      <w:r>
        <w:rPr>
          <w:rFonts w:ascii="宋体" w:hAnsi="宋体"/>
          <w:color w:val="000000"/>
        </w:rPr>
        <w:t>”</w:t>
      </w:r>
      <w:r>
        <w:rPr>
          <w:rFonts w:ascii="楷体" w:eastAsia="楷体" w:hAnsi="楷体" w:cs="楷体"/>
          <w:color w:val="000000"/>
        </w:rPr>
        <w:t>齐人三鼓。刿曰：</w:t>
      </w:r>
      <w:r>
        <w:rPr>
          <w:rFonts w:ascii="宋体" w:hAnsi="宋体"/>
          <w:color w:val="000000"/>
        </w:rPr>
        <w:t>“</w:t>
      </w:r>
      <w:r>
        <w:rPr>
          <w:rFonts w:ascii="楷体" w:eastAsia="楷体" w:hAnsi="楷体" w:cs="楷体"/>
          <w:color w:val="000000"/>
        </w:rPr>
        <w:t>可矣。</w:t>
      </w:r>
      <w:r>
        <w:rPr>
          <w:rFonts w:ascii="宋体" w:hAnsi="宋体"/>
          <w:color w:val="000000"/>
        </w:rPr>
        <w:t>”</w:t>
      </w:r>
      <w:r>
        <w:rPr>
          <w:rFonts w:ascii="楷体" w:eastAsia="楷体" w:hAnsi="楷体" w:cs="楷体"/>
          <w:color w:val="000000"/>
        </w:rPr>
        <w:t>齐师败绩。公将驰之。刿曰：</w:t>
      </w:r>
      <w:r>
        <w:rPr>
          <w:rFonts w:ascii="宋体" w:hAnsi="宋体"/>
          <w:color w:val="000000"/>
        </w:rPr>
        <w:t>“</w:t>
      </w:r>
      <w:r>
        <w:rPr>
          <w:rFonts w:ascii="楷体" w:eastAsia="楷体" w:hAnsi="楷体" w:cs="楷体"/>
          <w:color w:val="000000"/>
        </w:rPr>
        <w:t>未可。</w:t>
      </w:r>
      <w:r>
        <w:rPr>
          <w:rFonts w:ascii="宋体" w:hAnsi="宋体"/>
          <w:color w:val="000000"/>
        </w:rPr>
        <w:t>”</w:t>
      </w:r>
      <w:r>
        <w:rPr>
          <w:rFonts w:ascii="楷体" w:eastAsia="楷体" w:hAnsi="楷体" w:cs="楷体"/>
          <w:color w:val="000000"/>
        </w:rPr>
        <w:t>下视其辙，登轼而望之，曰：</w:t>
      </w:r>
      <w:r>
        <w:rPr>
          <w:rFonts w:ascii="宋体" w:hAnsi="宋体"/>
          <w:color w:val="000000"/>
        </w:rPr>
        <w:t>“</w:t>
      </w:r>
      <w:r>
        <w:rPr>
          <w:rFonts w:ascii="楷体" w:eastAsia="楷体" w:hAnsi="楷体" w:cs="楷体"/>
          <w:color w:val="000000"/>
        </w:rPr>
        <w:t>可矣。</w:t>
      </w:r>
      <w:r>
        <w:rPr>
          <w:rFonts w:ascii="宋体" w:hAnsi="宋体"/>
          <w:color w:val="000000"/>
        </w:rPr>
        <w:t>”</w:t>
      </w:r>
      <w:r>
        <w:rPr>
          <w:rFonts w:ascii="楷体" w:eastAsia="楷体" w:hAnsi="楷体" w:cs="楷体"/>
          <w:color w:val="000000"/>
        </w:rPr>
        <w:t>遂逐齐师。</w:t>
      </w:r>
    </w:p>
    <w:p w14:paraId="4E4166E4" w14:textId="77777777" w:rsidR="00957031" w:rsidRDefault="00073212">
      <w:pPr>
        <w:spacing w:line="360" w:lineRule="auto"/>
        <w:jc w:val="right"/>
        <w:textAlignment w:val="center"/>
        <w:rPr>
          <w:color w:val="000000"/>
        </w:rPr>
      </w:pPr>
      <w:r>
        <w:rPr>
          <w:rFonts w:ascii="宋体" w:hAnsi="宋体"/>
          <w:color w:val="000000"/>
        </w:rPr>
        <w:t>（选自《曹刿论战》）</w:t>
      </w:r>
    </w:p>
    <w:p w14:paraId="3E1505C8" w14:textId="77777777" w:rsidR="00957031" w:rsidRDefault="00073212">
      <w:pPr>
        <w:spacing w:line="360" w:lineRule="auto"/>
        <w:jc w:val="left"/>
        <w:textAlignment w:val="center"/>
        <w:rPr>
          <w:color w:val="000000"/>
        </w:rPr>
      </w:pPr>
      <w:r>
        <w:rPr>
          <w:rFonts w:ascii="宋体" w:hAnsi="宋体"/>
          <w:color w:val="000000"/>
        </w:rPr>
        <w:t>【乙】</w:t>
      </w:r>
    </w:p>
    <w:p w14:paraId="478B9209" w14:textId="77777777" w:rsidR="00957031" w:rsidRDefault="00073212">
      <w:pPr>
        <w:spacing w:line="360" w:lineRule="auto"/>
        <w:ind w:firstLine="420"/>
        <w:jc w:val="left"/>
        <w:textAlignment w:val="center"/>
        <w:rPr>
          <w:color w:val="000000"/>
        </w:rPr>
      </w:pPr>
      <w:r>
        <w:rPr>
          <w:rFonts w:ascii="楷体" w:eastAsia="楷体" w:hAnsi="楷体" w:cs="楷体"/>
          <w:color w:val="000000"/>
        </w:rPr>
        <w:t>①晋侯、秦伯</w:t>
      </w:r>
      <w:r>
        <w:rPr>
          <w:rFonts w:ascii="楷体" w:eastAsia="楷体" w:hAnsi="楷体" w:cs="楷体"/>
          <w:color w:val="000000"/>
          <w:vertAlign w:val="superscript"/>
        </w:rPr>
        <w:t>①</w:t>
      </w:r>
      <w:r>
        <w:rPr>
          <w:rFonts w:ascii="楷体" w:eastAsia="楷体" w:hAnsi="楷体" w:cs="楷体"/>
          <w:color w:val="000000"/>
        </w:rPr>
        <w:t>围郑，以其无礼于晋，且贰于楚</w:t>
      </w:r>
      <w:r>
        <w:rPr>
          <w:rFonts w:ascii="楷体" w:eastAsia="楷体" w:hAnsi="楷体" w:cs="楷体"/>
          <w:color w:val="000000"/>
          <w:vertAlign w:val="superscript"/>
        </w:rPr>
        <w:t>②</w:t>
      </w:r>
      <w:r>
        <w:rPr>
          <w:rFonts w:ascii="楷体" w:eastAsia="楷体" w:hAnsi="楷体" w:cs="楷体"/>
          <w:color w:val="000000"/>
        </w:rPr>
        <w:t>也。晋</w:t>
      </w:r>
      <w:r>
        <w:rPr>
          <w:rFonts w:ascii="楷体" w:eastAsia="楷体" w:hAnsi="楷体" w:cs="楷体"/>
          <w:color w:val="000000"/>
          <w:em w:val="dot"/>
        </w:rPr>
        <w:t>军</w:t>
      </w:r>
      <w:r>
        <w:rPr>
          <w:rFonts w:ascii="楷体" w:eastAsia="楷体" w:hAnsi="楷体" w:cs="楷体"/>
          <w:color w:val="000000"/>
        </w:rPr>
        <w:t>函陵</w:t>
      </w:r>
      <w:r>
        <w:rPr>
          <w:rFonts w:ascii="楷体" w:eastAsia="楷体" w:hAnsi="楷体" w:cs="楷体"/>
          <w:color w:val="000000"/>
          <w:vertAlign w:val="superscript"/>
        </w:rPr>
        <w:t>③</w:t>
      </w:r>
      <w:r>
        <w:rPr>
          <w:rFonts w:ascii="楷体" w:eastAsia="楷体" w:hAnsi="楷体" w:cs="楷体"/>
          <w:color w:val="000000"/>
        </w:rPr>
        <w:t>，秦军氾南</w:t>
      </w:r>
      <w:r>
        <w:rPr>
          <w:rFonts w:ascii="楷体" w:eastAsia="楷体" w:hAnsi="楷体" w:cs="楷体"/>
          <w:color w:val="000000"/>
          <w:vertAlign w:val="superscript"/>
        </w:rPr>
        <w:t>④</w:t>
      </w:r>
      <w:r>
        <w:rPr>
          <w:rFonts w:ascii="楷体" w:eastAsia="楷体" w:hAnsi="楷体" w:cs="楷体"/>
          <w:color w:val="000000"/>
        </w:rPr>
        <w:t>。</w:t>
      </w:r>
    </w:p>
    <w:p w14:paraId="506E4EF1" w14:textId="77777777" w:rsidR="00957031" w:rsidRDefault="00073212">
      <w:pPr>
        <w:spacing w:line="360" w:lineRule="auto"/>
        <w:ind w:firstLine="420"/>
        <w:jc w:val="left"/>
        <w:textAlignment w:val="center"/>
        <w:rPr>
          <w:color w:val="000000"/>
        </w:rPr>
      </w:pPr>
      <w:r>
        <w:rPr>
          <w:rFonts w:ascii="楷体" w:eastAsia="楷体" w:hAnsi="楷体" w:cs="楷体"/>
          <w:color w:val="000000"/>
        </w:rPr>
        <w:t>②佚之狐言于郑伯曰：</w:t>
      </w:r>
      <w:r>
        <w:rPr>
          <w:rFonts w:ascii="宋体" w:hAnsi="宋体"/>
          <w:color w:val="000000"/>
        </w:rPr>
        <w:t>“</w:t>
      </w:r>
      <w:r>
        <w:rPr>
          <w:rFonts w:ascii="楷体" w:eastAsia="楷体" w:hAnsi="楷体" w:cs="楷体"/>
          <w:color w:val="000000"/>
        </w:rPr>
        <w:t>国危矣，</w:t>
      </w:r>
      <w:r>
        <w:rPr>
          <w:rFonts w:ascii="楷体" w:eastAsia="楷体" w:hAnsi="楷体" w:cs="楷体"/>
          <w:color w:val="000000"/>
          <w:u w:val="single"/>
        </w:rPr>
        <w:t>若使烛之武见秦君，师必退。</w:t>
      </w:r>
      <w:r>
        <w:rPr>
          <w:rFonts w:ascii="宋体" w:hAnsi="宋体"/>
          <w:color w:val="000000"/>
        </w:rPr>
        <w:t>”</w:t>
      </w:r>
      <w:r>
        <w:rPr>
          <w:rFonts w:ascii="楷体" w:eastAsia="楷体" w:hAnsi="楷体" w:cs="楷体"/>
          <w:color w:val="000000"/>
        </w:rPr>
        <w:t>公从之。辞曰：</w:t>
      </w:r>
      <w:r>
        <w:rPr>
          <w:rFonts w:ascii="宋体" w:hAnsi="宋体"/>
          <w:color w:val="000000"/>
        </w:rPr>
        <w:t>“</w:t>
      </w:r>
      <w:r>
        <w:rPr>
          <w:rFonts w:ascii="楷体" w:eastAsia="楷体" w:hAnsi="楷体" w:cs="楷体"/>
          <w:color w:val="000000"/>
        </w:rPr>
        <w:t>臣之壮也，犹不如人；今老矣，无能为也已。</w:t>
      </w:r>
      <w:r>
        <w:rPr>
          <w:rFonts w:ascii="宋体" w:hAnsi="宋体"/>
          <w:color w:val="000000"/>
        </w:rPr>
        <w:t>”</w:t>
      </w:r>
      <w:r>
        <w:rPr>
          <w:rFonts w:ascii="楷体" w:eastAsia="楷体" w:hAnsi="楷体" w:cs="楷体"/>
          <w:color w:val="000000"/>
        </w:rPr>
        <w:t>公曰：</w:t>
      </w:r>
      <w:r>
        <w:rPr>
          <w:rFonts w:ascii="宋体" w:hAnsi="宋体"/>
          <w:color w:val="000000"/>
        </w:rPr>
        <w:t>“</w:t>
      </w:r>
      <w:r>
        <w:rPr>
          <w:rFonts w:ascii="楷体" w:eastAsia="楷体" w:hAnsi="楷体" w:cs="楷体"/>
          <w:color w:val="000000"/>
          <w:u w:val="wave"/>
        </w:rPr>
        <w:t>吾不能早用子今急而求子是寡人之过也</w:t>
      </w:r>
      <w:r>
        <w:rPr>
          <w:rFonts w:ascii="楷体" w:eastAsia="楷体" w:hAnsi="楷体" w:cs="楷体"/>
          <w:color w:val="000000"/>
        </w:rPr>
        <w:t>。然郑亡，子亦有不利焉。</w:t>
      </w:r>
      <w:r>
        <w:rPr>
          <w:rFonts w:ascii="宋体" w:hAnsi="宋体"/>
          <w:color w:val="000000"/>
        </w:rPr>
        <w:t>”</w:t>
      </w:r>
      <w:r>
        <w:rPr>
          <w:rFonts w:ascii="楷体" w:eastAsia="楷体" w:hAnsi="楷体" w:cs="楷体"/>
          <w:color w:val="000000"/>
        </w:rPr>
        <w:t>许之。</w:t>
      </w:r>
    </w:p>
    <w:p w14:paraId="32D74E11" w14:textId="77777777" w:rsidR="00957031" w:rsidRDefault="00073212">
      <w:pPr>
        <w:spacing w:line="360" w:lineRule="auto"/>
        <w:jc w:val="right"/>
        <w:textAlignment w:val="center"/>
        <w:rPr>
          <w:color w:val="000000"/>
        </w:rPr>
      </w:pPr>
      <w:r>
        <w:rPr>
          <w:rFonts w:ascii="宋体" w:hAnsi="宋体"/>
          <w:color w:val="000000"/>
        </w:rPr>
        <w:t>（选自《烛之武退秦师》）</w:t>
      </w:r>
    </w:p>
    <w:p w14:paraId="08DAA5D7" w14:textId="77777777" w:rsidR="00957031" w:rsidRDefault="00073212">
      <w:pPr>
        <w:spacing w:line="360" w:lineRule="auto"/>
        <w:jc w:val="left"/>
        <w:textAlignment w:val="center"/>
        <w:rPr>
          <w:color w:val="000000"/>
        </w:rPr>
      </w:pPr>
      <w:r>
        <w:rPr>
          <w:rFonts w:ascii="宋体" w:hAnsi="宋体"/>
          <w:color w:val="000000"/>
        </w:rPr>
        <w:t>【注】①晋侯、秦伯：指晋文公和秦穆公。秦穆公（？—前</w:t>
      </w:r>
      <w:r>
        <w:rPr>
          <w:rFonts w:eastAsia="Times New Roman" w:cs="Times New Roman"/>
          <w:color w:val="000000"/>
        </w:rPr>
        <w:t>621</w:t>
      </w:r>
      <w:r>
        <w:rPr>
          <w:rFonts w:ascii="宋体" w:hAnsi="宋体"/>
          <w:color w:val="000000"/>
        </w:rPr>
        <w:t>），秦国国君，春秋五霸之一。②贰于楚：</w:t>
      </w:r>
      <w:r>
        <w:rPr>
          <w:rFonts w:ascii="宋体" w:hAnsi="宋体"/>
          <w:color w:val="000000"/>
        </w:rPr>
        <w:lastRenderedPageBreak/>
        <w:t>指郑国依附于晋的同时又亲附于楚。③函陵：郑国地名，在今河南新郑北。④氾南：氾（</w:t>
      </w:r>
      <w:r>
        <w:rPr>
          <w:rFonts w:eastAsia="Times New Roman" w:cs="Times New Roman"/>
          <w:color w:val="000000"/>
        </w:rPr>
        <w:t>fán</w:t>
      </w:r>
      <w:r>
        <w:rPr>
          <w:rFonts w:ascii="宋体" w:hAnsi="宋体"/>
          <w:color w:val="000000"/>
        </w:rPr>
        <w:t>）水的南面，也属于郑地。</w:t>
      </w:r>
    </w:p>
    <w:p w14:paraId="4718DD68" w14:textId="77777777" w:rsidR="00957031" w:rsidRDefault="00073212">
      <w:pPr>
        <w:spacing w:line="360" w:lineRule="auto"/>
        <w:jc w:val="left"/>
        <w:textAlignment w:val="center"/>
        <w:rPr>
          <w:color w:val="000000"/>
        </w:rPr>
      </w:pPr>
      <w:r>
        <w:rPr>
          <w:color w:val="000000"/>
        </w:rPr>
        <w:t xml:space="preserve">11. </w:t>
      </w:r>
      <w:r>
        <w:rPr>
          <w:rFonts w:ascii="宋体" w:hAnsi="宋体"/>
          <w:color w:val="000000"/>
        </w:rPr>
        <w:t>解释下列句中加点实词的含义。</w:t>
      </w:r>
    </w:p>
    <w:p w14:paraId="1FF2B061"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）肉食者</w:t>
      </w:r>
      <w:r>
        <w:rPr>
          <w:rFonts w:ascii="宋体" w:hAnsi="宋体"/>
          <w:color w:val="000000"/>
          <w:em w:val="dot"/>
        </w:rPr>
        <w:t>鄙</w:t>
      </w:r>
      <w:r>
        <w:rPr>
          <w:rFonts w:ascii="宋体" w:hAnsi="宋体"/>
          <w:color w:val="000000"/>
        </w:rPr>
        <w:t xml:space="preserve">          鄙：</w:t>
      </w:r>
      <w:r>
        <w:rPr>
          <w:color w:val="000000"/>
        </w:rPr>
        <w:t>________________</w:t>
      </w:r>
    </w:p>
    <w:p w14:paraId="3C654BA9"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）小信未</w:t>
      </w:r>
      <w:r>
        <w:rPr>
          <w:rFonts w:ascii="宋体" w:hAnsi="宋体"/>
          <w:color w:val="000000"/>
          <w:em w:val="dot"/>
        </w:rPr>
        <w:t>孚</w:t>
      </w:r>
      <w:r>
        <w:rPr>
          <w:rFonts w:ascii="宋体" w:hAnsi="宋体"/>
          <w:color w:val="000000"/>
        </w:rPr>
        <w:t xml:space="preserve">          孚：</w:t>
      </w:r>
      <w:r>
        <w:rPr>
          <w:color w:val="000000"/>
        </w:rPr>
        <w:t>________________</w:t>
      </w:r>
    </w:p>
    <w:p w14:paraId="151464BE"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）小大之</w:t>
      </w:r>
      <w:r>
        <w:rPr>
          <w:rFonts w:ascii="宋体" w:hAnsi="宋体"/>
          <w:color w:val="000000"/>
          <w:em w:val="dot"/>
        </w:rPr>
        <w:t>狱</w:t>
      </w:r>
      <w:r>
        <w:rPr>
          <w:rFonts w:ascii="宋体" w:hAnsi="宋体"/>
          <w:color w:val="000000"/>
        </w:rPr>
        <w:t xml:space="preserve">          狱：</w:t>
      </w:r>
      <w:r>
        <w:rPr>
          <w:color w:val="000000"/>
        </w:rPr>
        <w:t>________________</w:t>
      </w:r>
    </w:p>
    <w:p w14:paraId="4A699867"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）晋</w:t>
      </w:r>
      <w:r>
        <w:rPr>
          <w:rFonts w:ascii="宋体" w:hAnsi="宋体"/>
          <w:color w:val="000000"/>
          <w:em w:val="dot"/>
        </w:rPr>
        <w:t>军</w:t>
      </w:r>
      <w:r>
        <w:rPr>
          <w:rFonts w:ascii="宋体" w:hAnsi="宋体"/>
          <w:color w:val="000000"/>
        </w:rPr>
        <w:t>函陵          军：</w:t>
      </w:r>
      <w:r>
        <w:rPr>
          <w:color w:val="000000"/>
        </w:rPr>
        <w:t>________________</w:t>
      </w:r>
    </w:p>
    <w:p w14:paraId="500876EB" w14:textId="77777777" w:rsidR="00957031" w:rsidRDefault="00073212">
      <w:pPr>
        <w:spacing w:line="360" w:lineRule="auto"/>
        <w:jc w:val="left"/>
        <w:textAlignment w:val="center"/>
        <w:rPr>
          <w:color w:val="000000"/>
        </w:rPr>
      </w:pPr>
      <w:r>
        <w:rPr>
          <w:color w:val="000000"/>
        </w:rPr>
        <w:t xml:space="preserve">12. </w:t>
      </w:r>
      <w:r>
        <w:rPr>
          <w:rFonts w:ascii="宋体" w:hAnsi="宋体"/>
          <w:color w:val="000000"/>
        </w:rPr>
        <w:t>下列句中加点虚词的含义、用法</w:t>
      </w:r>
      <w:r>
        <w:rPr>
          <w:rFonts w:ascii="宋体" w:hAnsi="宋体"/>
          <w:color w:val="000000"/>
          <w:em w:val="dot"/>
        </w:rPr>
        <w:t>相同</w:t>
      </w:r>
      <w:r>
        <w:rPr>
          <w:rFonts w:ascii="宋体" w:hAnsi="宋体"/>
          <w:color w:val="000000"/>
        </w:rPr>
        <w:t>的一项是（   ）</w:t>
      </w:r>
    </w:p>
    <w:p w14:paraId="6FC6E47E"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em w:val="dot"/>
        </w:rPr>
        <w:t>乃</w:t>
      </w:r>
      <w:r>
        <w:rPr>
          <w:rFonts w:ascii="宋体" w:hAnsi="宋体"/>
          <w:color w:val="000000"/>
        </w:rPr>
        <w:t>入见              去后</w:t>
      </w:r>
      <w:r>
        <w:rPr>
          <w:rFonts w:ascii="宋体" w:hAnsi="宋体"/>
          <w:color w:val="000000"/>
          <w:em w:val="dot"/>
        </w:rPr>
        <w:t>乃</w:t>
      </w:r>
      <w:r>
        <w:rPr>
          <w:rFonts w:ascii="宋体" w:hAnsi="宋体"/>
          <w:color w:val="000000"/>
        </w:rPr>
        <w:t>至（《陈太丘与友期行》）</w:t>
      </w:r>
    </w:p>
    <w:p w14:paraId="3C38AEC8"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rPr>
        <w:t>登轼</w:t>
      </w:r>
      <w:r>
        <w:rPr>
          <w:rFonts w:ascii="宋体" w:hAnsi="宋体"/>
          <w:color w:val="000000"/>
          <w:em w:val="dot"/>
        </w:rPr>
        <w:t>而</w:t>
      </w:r>
      <w:r>
        <w:rPr>
          <w:rFonts w:ascii="宋体" w:hAnsi="宋体"/>
          <w:color w:val="000000"/>
        </w:rPr>
        <w:t>望之          人不知</w:t>
      </w:r>
      <w:r>
        <w:rPr>
          <w:rFonts w:ascii="宋体" w:hAnsi="宋体"/>
          <w:color w:val="000000"/>
          <w:em w:val="dot"/>
        </w:rPr>
        <w:t>而</w:t>
      </w:r>
      <w:r>
        <w:rPr>
          <w:rFonts w:ascii="宋体" w:hAnsi="宋体"/>
          <w:color w:val="000000"/>
        </w:rPr>
        <w:t>不愠（《〈论语〉十二章》）</w:t>
      </w:r>
    </w:p>
    <w:p w14:paraId="659615FB"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em w:val="dot"/>
        </w:rPr>
        <w:t>以</w:t>
      </w:r>
      <w:r>
        <w:rPr>
          <w:rFonts w:ascii="宋体" w:hAnsi="宋体"/>
          <w:color w:val="000000"/>
        </w:rPr>
        <w:t xml:space="preserve">其无礼于晋        </w:t>
      </w:r>
      <w:r>
        <w:rPr>
          <w:rFonts w:ascii="宋体" w:hAnsi="宋体"/>
          <w:color w:val="000000"/>
          <w:em w:val="dot"/>
        </w:rPr>
        <w:t>以</w:t>
      </w:r>
      <w:r>
        <w:rPr>
          <w:rFonts w:ascii="宋体" w:hAnsi="宋体"/>
          <w:color w:val="000000"/>
        </w:rPr>
        <w:t>是人多以书假余（《送东阳马生序》</w:t>
      </w:r>
    </w:p>
    <w:p w14:paraId="49D62A88"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em w:val="dot"/>
        </w:rPr>
        <w:t>且</w:t>
      </w:r>
      <w:r>
        <w:rPr>
          <w:rFonts w:ascii="宋体" w:hAnsi="宋体"/>
          <w:color w:val="000000"/>
        </w:rPr>
        <w:t>贰于楚也          年</w:t>
      </w:r>
      <w:r>
        <w:rPr>
          <w:rFonts w:ascii="宋体" w:hAnsi="宋体"/>
          <w:color w:val="000000"/>
          <w:em w:val="dot"/>
        </w:rPr>
        <w:t>且</w:t>
      </w:r>
      <w:r>
        <w:rPr>
          <w:rFonts w:ascii="宋体" w:hAnsi="宋体"/>
          <w:color w:val="000000"/>
        </w:rPr>
        <w:t>九十（《愚公移山》）</w:t>
      </w:r>
    </w:p>
    <w:p w14:paraId="382A6FE9" w14:textId="77777777" w:rsidR="00957031" w:rsidRDefault="00073212">
      <w:pPr>
        <w:spacing w:line="360" w:lineRule="auto"/>
        <w:jc w:val="left"/>
        <w:textAlignment w:val="center"/>
        <w:rPr>
          <w:color w:val="000000"/>
        </w:rPr>
      </w:pPr>
      <w:r>
        <w:rPr>
          <w:color w:val="000000"/>
        </w:rPr>
        <w:t xml:space="preserve">13. </w:t>
      </w:r>
      <w:r>
        <w:rPr>
          <w:rFonts w:ascii="宋体" w:hAnsi="宋体"/>
          <w:color w:val="000000"/>
        </w:rPr>
        <w:t>选文中画波浪线的部分有两处需要断句，请选出相应位置的答案标号填涂在答题卡上。</w:t>
      </w:r>
    </w:p>
    <w:p w14:paraId="4F140294" w14:textId="77777777" w:rsidR="00957031" w:rsidRDefault="00073212">
      <w:pPr>
        <w:spacing w:line="360" w:lineRule="auto"/>
        <w:jc w:val="left"/>
        <w:textAlignment w:val="center"/>
        <w:rPr>
          <w:color w:val="000000"/>
        </w:rPr>
      </w:pPr>
      <w:r>
        <w:rPr>
          <w:rFonts w:ascii="宋体" w:hAnsi="宋体"/>
          <w:color w:val="000000"/>
        </w:rPr>
        <w:t>吾不能早用</w:t>
      </w:r>
      <w:r>
        <w:rPr>
          <w:rFonts w:eastAsia="Times New Roman" w:cs="Times New Roman"/>
          <w:color w:val="000000"/>
        </w:rPr>
        <w:t>A</w:t>
      </w:r>
      <w:r>
        <w:rPr>
          <w:rFonts w:ascii="宋体" w:hAnsi="宋体"/>
          <w:color w:val="000000"/>
        </w:rPr>
        <w:t>子</w:t>
      </w:r>
      <w:r>
        <w:rPr>
          <w:rFonts w:eastAsia="Times New Roman" w:cs="Times New Roman"/>
          <w:color w:val="000000"/>
        </w:rPr>
        <w:t>B</w:t>
      </w:r>
      <w:r>
        <w:rPr>
          <w:rFonts w:ascii="宋体" w:hAnsi="宋体"/>
          <w:color w:val="000000"/>
        </w:rPr>
        <w:t>今急而求子</w:t>
      </w:r>
      <w:r>
        <w:rPr>
          <w:rFonts w:eastAsia="Times New Roman" w:cs="Times New Roman"/>
          <w:color w:val="000000"/>
        </w:rPr>
        <w:t>C</w:t>
      </w:r>
      <w:r>
        <w:rPr>
          <w:rFonts w:ascii="宋体" w:hAnsi="宋体"/>
          <w:color w:val="000000"/>
        </w:rPr>
        <w:t>是</w:t>
      </w:r>
      <w:r>
        <w:rPr>
          <w:rFonts w:eastAsia="Times New Roman" w:cs="Times New Roman"/>
          <w:color w:val="000000"/>
        </w:rPr>
        <w:t>D</w:t>
      </w:r>
      <w:r>
        <w:rPr>
          <w:rFonts w:ascii="宋体" w:hAnsi="宋体"/>
          <w:color w:val="000000"/>
        </w:rPr>
        <w:t>寡人之过也</w:t>
      </w:r>
    </w:p>
    <w:p w14:paraId="4DB3C5CD" w14:textId="77777777" w:rsidR="00957031" w:rsidRDefault="00073212">
      <w:pPr>
        <w:spacing w:line="360" w:lineRule="auto"/>
        <w:jc w:val="left"/>
        <w:textAlignment w:val="center"/>
        <w:rPr>
          <w:color w:val="000000"/>
        </w:rPr>
      </w:pPr>
      <w:r>
        <w:rPr>
          <w:color w:val="000000"/>
        </w:rPr>
        <w:t xml:space="preserve">14. </w:t>
      </w:r>
      <w:r>
        <w:rPr>
          <w:rFonts w:ascii="宋体" w:hAnsi="宋体"/>
          <w:color w:val="000000"/>
        </w:rPr>
        <w:t>下列关于【甲】【乙】两篇选文的表述</w:t>
      </w:r>
      <w:r>
        <w:rPr>
          <w:rFonts w:ascii="宋体" w:hAnsi="宋体"/>
          <w:color w:val="000000"/>
          <w:em w:val="dot"/>
        </w:rPr>
        <w:t>不正确</w:t>
      </w:r>
      <w:r>
        <w:rPr>
          <w:rFonts w:ascii="宋体" w:hAnsi="宋体"/>
          <w:color w:val="000000"/>
        </w:rPr>
        <w:t>的一项是（   ）</w:t>
      </w:r>
    </w:p>
    <w:p w14:paraId="04B821BE"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rPr>
        <w:t>甲文第①段叙述了战前的准备。在曹刿的启发下，鲁庄公最终意识到了“民心”在战争中的重要性。</w:t>
      </w:r>
    </w:p>
    <w:p w14:paraId="26F32874"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rPr>
        <w:t>甲文第②段中，鲁庄公不察战情，急躁冒进，而曹刿则胸有成竹，指挥若定。前者的“鄙”与后者的“远谋”形成鲜明对比。</w:t>
      </w:r>
    </w:p>
    <w:p w14:paraId="5963A6FB"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rPr>
        <w:t>乙文第②段中，佚之狐在郑国危难时向郑文公推荐烛之武，正面表现佚之狐的善于识人与烛之武的能力不凡。</w:t>
      </w:r>
    </w:p>
    <w:p w14:paraId="5F09D7E7"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rPr>
        <w:t>甲乙两篇选文中，曹刿虽是一介平民，烛之武虽一直未受重用，但二人在国家危难之际的行为，都体现他们铁肩担道义的责任心。</w:t>
      </w:r>
    </w:p>
    <w:p w14:paraId="17ACA844" w14:textId="77777777" w:rsidR="00957031" w:rsidRDefault="00073212">
      <w:pPr>
        <w:spacing w:line="360" w:lineRule="auto"/>
        <w:jc w:val="left"/>
        <w:textAlignment w:val="center"/>
        <w:rPr>
          <w:color w:val="000000"/>
        </w:rPr>
      </w:pPr>
      <w:r>
        <w:rPr>
          <w:color w:val="000000"/>
        </w:rPr>
        <w:t xml:space="preserve">15. </w:t>
      </w:r>
      <w:r>
        <w:rPr>
          <w:rFonts w:ascii="宋体" w:hAnsi="宋体"/>
          <w:color w:val="000000"/>
        </w:rPr>
        <w:t>用现代汉语翻译文中画横线的句子。</w:t>
      </w:r>
    </w:p>
    <w:p w14:paraId="55BFE908"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）衣食所安，弗敢专也。</w:t>
      </w:r>
    </w:p>
    <w:p w14:paraId="3E5BB7D1"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）若使烛之武见秦君，师必退。</w:t>
      </w:r>
    </w:p>
    <w:p w14:paraId="5FA79395" w14:textId="77777777" w:rsidR="00957031" w:rsidRDefault="00073212">
      <w:pPr>
        <w:spacing w:line="360" w:lineRule="auto"/>
        <w:textAlignment w:val="center"/>
        <w:rPr>
          <w:color w:val="000000"/>
        </w:rPr>
      </w:pPr>
      <w:r>
        <w:rPr>
          <w:color w:val="2E75B6"/>
        </w:rPr>
        <w:t>【答案】</w:t>
      </w:r>
      <w:r>
        <w:rPr>
          <w:color w:val="000000"/>
        </w:rPr>
        <w:t xml:space="preserve">11.     ①. </w:t>
      </w:r>
      <w:r>
        <w:rPr>
          <w:rFonts w:ascii="宋体" w:hAnsi="宋体"/>
          <w:color w:val="000000"/>
        </w:rPr>
        <w:t>目光短浅</w:t>
      </w:r>
      <w:r>
        <w:rPr>
          <w:color w:val="000000"/>
        </w:rPr>
        <w:t xml:space="preserve">    ②. </w:t>
      </w:r>
      <w:r>
        <w:rPr>
          <w:rFonts w:ascii="宋体" w:hAnsi="宋体"/>
          <w:color w:val="000000"/>
        </w:rPr>
        <w:t>使信服</w:t>
      </w:r>
      <w:r>
        <w:rPr>
          <w:color w:val="000000"/>
        </w:rPr>
        <w:t xml:space="preserve">    ③. </w:t>
      </w:r>
      <w:r>
        <w:rPr>
          <w:rFonts w:ascii="宋体" w:hAnsi="宋体"/>
          <w:color w:val="000000"/>
        </w:rPr>
        <w:t>案件</w:t>
      </w:r>
      <w:r>
        <w:rPr>
          <w:color w:val="000000"/>
        </w:rPr>
        <w:t xml:space="preserve">    ④. </w:t>
      </w:r>
      <w:r>
        <w:rPr>
          <w:rFonts w:ascii="宋体" w:hAnsi="宋体"/>
          <w:color w:val="000000"/>
        </w:rPr>
        <w:t>驻军、驻扎</w:t>
      </w:r>
      <w:r>
        <w:rPr>
          <w:color w:val="000000"/>
        </w:rPr>
        <w:t xml:space="preserve">    12. C    </w:t>
      </w:r>
    </w:p>
    <w:p w14:paraId="3AD59FFC" w14:textId="77777777" w:rsidR="00957031" w:rsidRDefault="00073212">
      <w:pPr>
        <w:spacing w:line="360" w:lineRule="auto"/>
        <w:textAlignment w:val="center"/>
        <w:rPr>
          <w:color w:val="000000"/>
        </w:rPr>
      </w:pPr>
      <w:r>
        <w:rPr>
          <w:color w:val="000000"/>
        </w:rPr>
        <w:t xml:space="preserve">13. </w:t>
      </w:r>
      <w:r>
        <w:rPr>
          <w:rFonts w:eastAsia="Times New Roman" w:cs="Times New Roman"/>
          <w:color w:val="000000"/>
        </w:rPr>
        <w:t>BC</w:t>
      </w:r>
      <w:r>
        <w:rPr>
          <w:color w:val="000000"/>
        </w:rPr>
        <w:t xml:space="preserve">    14. C    </w:t>
      </w:r>
    </w:p>
    <w:p w14:paraId="30674CC2" w14:textId="77777777" w:rsidR="00957031" w:rsidRDefault="00073212">
      <w:pPr>
        <w:spacing w:line="360" w:lineRule="auto"/>
        <w:textAlignment w:val="center"/>
        <w:rPr>
          <w:color w:val="000000"/>
        </w:rPr>
      </w:pPr>
      <w:r>
        <w:rPr>
          <w:color w:val="000000"/>
        </w:rPr>
        <w:t xml:space="preserve">15. </w:t>
      </w:r>
      <w:r>
        <w:rPr>
          <w:rFonts w:ascii="宋体" w:hAnsi="宋体"/>
          <w:color w:val="000000"/>
        </w:rPr>
        <w:t>（</w:t>
      </w:r>
      <w:r>
        <w:rPr>
          <w:rFonts w:eastAsia="Times New Roman" w:cs="Times New Roman"/>
          <w:color w:val="000000"/>
        </w:rPr>
        <w:t>1</w:t>
      </w:r>
      <w:r>
        <w:rPr>
          <w:rFonts w:ascii="宋体" w:hAnsi="宋体"/>
          <w:color w:val="000000"/>
        </w:rPr>
        <w:t>）衣食这一类安身立命的东西，不敢独自享有。</w:t>
      </w:r>
    </w:p>
    <w:p w14:paraId="05F86986" w14:textId="77777777" w:rsidR="00957031" w:rsidRDefault="00073212">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）假如让烛之武去见秦穆公，秦国的军队一定会撤退。</w:t>
      </w:r>
    </w:p>
    <w:p w14:paraId="25F4F241" w14:textId="77777777" w:rsidR="00957031" w:rsidRDefault="00073212">
      <w:pPr>
        <w:spacing w:line="360" w:lineRule="auto"/>
        <w:textAlignment w:val="center"/>
        <w:rPr>
          <w:color w:val="000000"/>
        </w:rPr>
      </w:pPr>
      <w:r>
        <w:rPr>
          <w:color w:val="2E75B6"/>
        </w:rPr>
        <w:t>【解析】</w:t>
      </w:r>
    </w:p>
    <w:p w14:paraId="40FE6069" w14:textId="77777777" w:rsidR="00957031" w:rsidRDefault="00073212">
      <w:pPr>
        <w:spacing w:line="360" w:lineRule="auto"/>
        <w:textAlignment w:val="center"/>
        <w:rPr>
          <w:color w:val="000000"/>
        </w:rPr>
      </w:pPr>
      <w:r>
        <w:rPr>
          <w:color w:val="000000"/>
        </w:rPr>
        <w:t>【导语】这两篇选文均出自《左传》，以简洁笔墨展现精彩历史场景。【甲】文围绕长勺之战，借曹刿与鲁庄</w:t>
      </w:r>
      <w:r>
        <w:rPr>
          <w:color w:val="000000"/>
        </w:rPr>
        <w:lastRenderedPageBreak/>
        <w:t>公对话及战场指挥，凸显曹刿</w:t>
      </w:r>
      <w:r>
        <w:rPr>
          <w:rFonts w:ascii="宋体" w:hAnsi="宋体"/>
          <w:color w:val="000000"/>
        </w:rPr>
        <w:t>“</w:t>
      </w:r>
      <w:r>
        <w:rPr>
          <w:color w:val="000000"/>
        </w:rPr>
        <w:t>远谋</w:t>
      </w:r>
      <w:r>
        <w:rPr>
          <w:rFonts w:ascii="宋体" w:hAnsi="宋体"/>
          <w:color w:val="000000"/>
        </w:rPr>
        <w:t>”</w:t>
      </w:r>
      <w:r>
        <w:rPr>
          <w:color w:val="000000"/>
        </w:rPr>
        <w:t>与鲁庄公善纳谏。【乙】文写烛之武临危受命退秦师，展现其智勇与爱国。两文人物形象鲜明，叙事生动，具历史与文学价值。</w:t>
      </w:r>
      <w:r>
        <w:rPr>
          <w:color w:val="000000"/>
        </w:rPr>
        <w:t xml:space="preserve">  </w:t>
      </w:r>
    </w:p>
    <w:p w14:paraId="79C569D8" w14:textId="77777777" w:rsidR="00957031" w:rsidRDefault="00073212">
      <w:pPr>
        <w:spacing w:line="360" w:lineRule="auto"/>
        <w:textAlignment w:val="center"/>
        <w:rPr>
          <w:color w:val="000000"/>
        </w:rPr>
      </w:pPr>
      <w:r>
        <w:rPr>
          <w:color w:val="000000"/>
        </w:rPr>
        <w:t>【</w:t>
      </w:r>
      <w:r>
        <w:rPr>
          <w:color w:val="000000"/>
        </w:rPr>
        <w:t>11</w:t>
      </w:r>
      <w:r>
        <w:rPr>
          <w:color w:val="000000"/>
        </w:rPr>
        <w:t>题详解】</w:t>
      </w:r>
    </w:p>
    <w:p w14:paraId="257A6B2C" w14:textId="77777777" w:rsidR="00957031" w:rsidRDefault="00073212">
      <w:pPr>
        <w:spacing w:line="360" w:lineRule="auto"/>
        <w:jc w:val="left"/>
        <w:textAlignment w:val="center"/>
        <w:rPr>
          <w:color w:val="000000"/>
        </w:rPr>
      </w:pPr>
      <w:r>
        <w:rPr>
          <w:rFonts w:ascii="宋体" w:hAnsi="宋体"/>
          <w:color w:val="000000"/>
        </w:rPr>
        <w:t>本题考查文言解释。</w:t>
      </w:r>
    </w:p>
    <w:p w14:paraId="646E3972"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）句意：当权者目光短浅。鄙：目光短浅。</w:t>
      </w:r>
    </w:p>
    <w:p w14:paraId="739EA8AC"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）句意：这只是小信用，未能让神灵信服。孚：使信服。</w:t>
      </w:r>
    </w:p>
    <w:p w14:paraId="28B9BBA8"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）句意：大大小小的案件。狱：案件。</w:t>
      </w:r>
    </w:p>
    <w:p w14:paraId="7860E888"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）句意：晋军驻扎在函陵。军：驻军、驻扎。</w:t>
      </w:r>
    </w:p>
    <w:p w14:paraId="38C594B4" w14:textId="77777777" w:rsidR="00957031" w:rsidRDefault="00073212">
      <w:pPr>
        <w:spacing w:line="360" w:lineRule="auto"/>
        <w:jc w:val="left"/>
        <w:textAlignment w:val="center"/>
        <w:rPr>
          <w:color w:val="000000"/>
        </w:rPr>
      </w:pPr>
      <w:r>
        <w:rPr>
          <w:color w:val="000000"/>
        </w:rPr>
        <w:t>【</w:t>
      </w:r>
      <w:r>
        <w:rPr>
          <w:color w:val="000000"/>
        </w:rPr>
        <w:t>12</w:t>
      </w:r>
      <w:r>
        <w:rPr>
          <w:color w:val="000000"/>
        </w:rPr>
        <w:t>题详解】</w:t>
      </w:r>
    </w:p>
    <w:p w14:paraId="0EE69B6E" w14:textId="77777777" w:rsidR="00957031" w:rsidRDefault="00073212">
      <w:pPr>
        <w:spacing w:line="360" w:lineRule="auto"/>
        <w:jc w:val="left"/>
        <w:textAlignment w:val="center"/>
        <w:rPr>
          <w:color w:val="000000"/>
        </w:rPr>
      </w:pPr>
      <w:r>
        <w:rPr>
          <w:rFonts w:ascii="宋体" w:hAnsi="宋体"/>
          <w:color w:val="000000"/>
        </w:rPr>
        <w:t>本题考查一词多义。</w:t>
      </w:r>
    </w:p>
    <w:p w14:paraId="3FE57CDD" w14:textId="77777777" w:rsidR="00957031" w:rsidRDefault="00073212">
      <w:pPr>
        <w:spacing w:line="360" w:lineRule="auto"/>
        <w:jc w:val="left"/>
        <w:textAlignment w:val="center"/>
        <w:rPr>
          <w:color w:val="000000"/>
        </w:rPr>
      </w:pPr>
      <w:r>
        <w:rPr>
          <w:rFonts w:eastAsia="Times New Roman" w:cs="Times New Roman"/>
          <w:color w:val="000000"/>
        </w:rPr>
        <w:t>A.</w:t>
      </w:r>
      <w:r>
        <w:rPr>
          <w:rFonts w:ascii="宋体" w:hAnsi="宋体"/>
          <w:color w:val="000000"/>
        </w:rPr>
        <w:t>连词，于是，就</w:t>
      </w:r>
      <w:r>
        <w:rPr>
          <w:rFonts w:eastAsia="Times New Roman" w:cs="Times New Roman"/>
          <w:color w:val="000000"/>
        </w:rPr>
        <w:t>/</w:t>
      </w:r>
      <w:r>
        <w:rPr>
          <w:rFonts w:ascii="宋体" w:hAnsi="宋体"/>
          <w:color w:val="000000"/>
        </w:rPr>
        <w:t>副词，才；</w:t>
      </w:r>
    </w:p>
    <w:p w14:paraId="61F40313" w14:textId="77777777" w:rsidR="00957031" w:rsidRDefault="00073212">
      <w:pPr>
        <w:spacing w:line="360" w:lineRule="auto"/>
        <w:jc w:val="left"/>
        <w:textAlignment w:val="center"/>
        <w:rPr>
          <w:color w:val="000000"/>
        </w:rPr>
      </w:pPr>
      <w:r>
        <w:rPr>
          <w:rFonts w:eastAsia="Times New Roman" w:cs="Times New Roman"/>
          <w:color w:val="000000"/>
        </w:rPr>
        <w:t>B.</w:t>
      </w:r>
      <w:r>
        <w:rPr>
          <w:rFonts w:ascii="宋体" w:hAnsi="宋体"/>
          <w:color w:val="000000"/>
        </w:rPr>
        <w:t>连词，表承接</w:t>
      </w:r>
      <w:r>
        <w:rPr>
          <w:rFonts w:eastAsia="Times New Roman" w:cs="Times New Roman"/>
          <w:color w:val="000000"/>
        </w:rPr>
        <w:t>/</w:t>
      </w:r>
      <w:r>
        <w:rPr>
          <w:rFonts w:ascii="宋体" w:hAnsi="宋体"/>
          <w:color w:val="000000"/>
        </w:rPr>
        <w:t>连词，表转折；</w:t>
      </w:r>
    </w:p>
    <w:p w14:paraId="6926D31B" w14:textId="77777777" w:rsidR="00957031" w:rsidRDefault="00073212">
      <w:pPr>
        <w:spacing w:line="360" w:lineRule="auto"/>
        <w:jc w:val="left"/>
        <w:textAlignment w:val="center"/>
        <w:rPr>
          <w:color w:val="000000"/>
        </w:rPr>
      </w:pPr>
      <w:r>
        <w:rPr>
          <w:rFonts w:eastAsia="Times New Roman" w:cs="Times New Roman"/>
          <w:color w:val="000000"/>
        </w:rPr>
        <w:t>C.</w:t>
      </w:r>
      <w:r>
        <w:rPr>
          <w:rFonts w:ascii="宋体" w:hAnsi="宋体"/>
          <w:color w:val="000000"/>
        </w:rPr>
        <w:t>都是介词，因为；</w:t>
      </w:r>
    </w:p>
    <w:p w14:paraId="117D9F88" w14:textId="77777777" w:rsidR="00957031" w:rsidRDefault="00073212">
      <w:pPr>
        <w:spacing w:line="360" w:lineRule="auto"/>
        <w:jc w:val="left"/>
        <w:textAlignment w:val="center"/>
        <w:rPr>
          <w:color w:val="000000"/>
        </w:rPr>
      </w:pPr>
      <w:r>
        <w:rPr>
          <w:rFonts w:eastAsia="Times New Roman" w:cs="Times New Roman"/>
          <w:color w:val="000000"/>
        </w:rPr>
        <w:t>D.</w:t>
      </w:r>
      <w:r>
        <w:rPr>
          <w:rFonts w:ascii="宋体" w:hAnsi="宋体"/>
          <w:color w:val="000000"/>
        </w:rPr>
        <w:t>连词，并且</w:t>
      </w:r>
      <w:r>
        <w:rPr>
          <w:rFonts w:eastAsia="Times New Roman" w:cs="Times New Roman"/>
          <w:color w:val="000000"/>
        </w:rPr>
        <w:t>/</w:t>
      </w:r>
      <w:r>
        <w:rPr>
          <w:rFonts w:ascii="宋体" w:hAnsi="宋体"/>
          <w:color w:val="000000"/>
        </w:rPr>
        <w:t>副词，将近；</w:t>
      </w:r>
    </w:p>
    <w:p w14:paraId="1B5DED64" w14:textId="77777777" w:rsidR="00957031" w:rsidRDefault="00073212">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7D68C5A7" w14:textId="77777777" w:rsidR="00957031" w:rsidRDefault="00073212">
      <w:pPr>
        <w:spacing w:line="360" w:lineRule="auto"/>
        <w:jc w:val="left"/>
        <w:textAlignment w:val="center"/>
        <w:rPr>
          <w:color w:val="000000"/>
        </w:rPr>
      </w:pPr>
      <w:r>
        <w:rPr>
          <w:color w:val="000000"/>
        </w:rPr>
        <w:t>【</w:t>
      </w:r>
      <w:r>
        <w:rPr>
          <w:color w:val="000000"/>
        </w:rPr>
        <w:t>13</w:t>
      </w:r>
      <w:r>
        <w:rPr>
          <w:color w:val="000000"/>
        </w:rPr>
        <w:t>题详解】</w:t>
      </w:r>
    </w:p>
    <w:p w14:paraId="37739DF1" w14:textId="77777777" w:rsidR="00957031" w:rsidRDefault="00073212">
      <w:pPr>
        <w:spacing w:line="360" w:lineRule="auto"/>
        <w:jc w:val="left"/>
        <w:textAlignment w:val="center"/>
        <w:rPr>
          <w:color w:val="000000"/>
        </w:rPr>
      </w:pPr>
      <w:r>
        <w:rPr>
          <w:rFonts w:ascii="宋体" w:hAnsi="宋体"/>
          <w:color w:val="000000"/>
        </w:rPr>
        <w:t>本题考查文言断句，结合句意、结构等分析。</w:t>
      </w:r>
    </w:p>
    <w:p w14:paraId="697EED35" w14:textId="77777777" w:rsidR="00957031" w:rsidRDefault="00073212">
      <w:pPr>
        <w:spacing w:line="360" w:lineRule="auto"/>
        <w:jc w:val="left"/>
        <w:textAlignment w:val="center"/>
        <w:rPr>
          <w:color w:val="000000"/>
        </w:rPr>
      </w:pPr>
      <w:r>
        <w:rPr>
          <w:rFonts w:ascii="宋体" w:hAnsi="宋体"/>
          <w:color w:val="000000"/>
        </w:rPr>
        <w:t>句意：我没能早重用您，现在危急时才求您，这是我的过错。</w:t>
      </w:r>
    </w:p>
    <w:p w14:paraId="455EEF1B" w14:textId="77777777" w:rsidR="00957031" w:rsidRDefault="00073212">
      <w:pPr>
        <w:spacing w:line="360" w:lineRule="auto"/>
        <w:jc w:val="left"/>
        <w:textAlignment w:val="center"/>
        <w:rPr>
          <w:color w:val="000000"/>
        </w:rPr>
      </w:pPr>
      <w:r>
        <w:rPr>
          <w:rFonts w:ascii="宋体" w:hAnsi="宋体"/>
          <w:color w:val="000000"/>
        </w:rPr>
        <w:t>“吾不能早用子”是之前的情况，故断开；“今急而求子”是现在的情况，断开；“是寡人之过也”是大王的反思。这是三个独立分句，故在</w:t>
      </w:r>
      <w:r>
        <w:rPr>
          <w:rFonts w:eastAsia="Times New Roman" w:cs="Times New Roman"/>
          <w:color w:val="000000"/>
        </w:rPr>
        <w:t>B</w:t>
      </w:r>
      <w:r>
        <w:rPr>
          <w:rFonts w:ascii="宋体" w:hAnsi="宋体"/>
          <w:color w:val="000000"/>
        </w:rPr>
        <w:t>处和</w:t>
      </w:r>
      <w:r>
        <w:rPr>
          <w:rFonts w:eastAsia="Times New Roman" w:cs="Times New Roman"/>
          <w:color w:val="000000"/>
        </w:rPr>
        <w:t>C</w:t>
      </w:r>
      <w:r>
        <w:rPr>
          <w:rFonts w:ascii="宋体" w:hAnsi="宋体"/>
          <w:color w:val="000000"/>
        </w:rPr>
        <w:t>处断开。</w:t>
      </w:r>
    </w:p>
    <w:p w14:paraId="6607CB61" w14:textId="77777777" w:rsidR="00957031" w:rsidRDefault="00073212">
      <w:pPr>
        <w:spacing w:line="360" w:lineRule="auto"/>
        <w:jc w:val="left"/>
        <w:textAlignment w:val="center"/>
        <w:rPr>
          <w:color w:val="000000"/>
        </w:rPr>
      </w:pPr>
      <w:r>
        <w:rPr>
          <w:rFonts w:ascii="宋体" w:hAnsi="宋体"/>
          <w:color w:val="000000"/>
        </w:rPr>
        <w:t>故选</w:t>
      </w:r>
      <w:r>
        <w:rPr>
          <w:rFonts w:eastAsia="Times New Roman" w:cs="Times New Roman"/>
          <w:color w:val="000000"/>
        </w:rPr>
        <w:t>BC</w:t>
      </w:r>
      <w:r>
        <w:rPr>
          <w:rFonts w:ascii="宋体" w:hAnsi="宋体"/>
          <w:color w:val="000000"/>
        </w:rPr>
        <w:t>。</w:t>
      </w:r>
    </w:p>
    <w:p w14:paraId="541229A5" w14:textId="77777777" w:rsidR="00957031" w:rsidRDefault="00073212">
      <w:pPr>
        <w:spacing w:line="360" w:lineRule="auto"/>
        <w:jc w:val="left"/>
        <w:textAlignment w:val="center"/>
        <w:rPr>
          <w:color w:val="000000"/>
        </w:rPr>
      </w:pPr>
      <w:r>
        <w:rPr>
          <w:color w:val="000000"/>
        </w:rPr>
        <w:t>【</w:t>
      </w:r>
      <w:r>
        <w:rPr>
          <w:color w:val="000000"/>
        </w:rPr>
        <w:t>14</w:t>
      </w:r>
      <w:r>
        <w:rPr>
          <w:color w:val="000000"/>
        </w:rPr>
        <w:t>题详解】</w:t>
      </w:r>
    </w:p>
    <w:p w14:paraId="57D47DE0" w14:textId="77777777" w:rsidR="00957031" w:rsidRDefault="00073212">
      <w:pPr>
        <w:spacing w:line="360" w:lineRule="auto"/>
        <w:jc w:val="left"/>
        <w:textAlignment w:val="center"/>
        <w:rPr>
          <w:color w:val="000000"/>
        </w:rPr>
      </w:pPr>
      <w:r>
        <w:rPr>
          <w:rFonts w:ascii="宋体" w:hAnsi="宋体"/>
          <w:color w:val="000000"/>
        </w:rPr>
        <w:t>本题考查内容理解分析。</w:t>
      </w:r>
    </w:p>
    <w:p w14:paraId="0DEDD98A" w14:textId="77777777" w:rsidR="00957031" w:rsidRDefault="00073212">
      <w:pPr>
        <w:spacing w:line="360" w:lineRule="auto"/>
        <w:jc w:val="left"/>
        <w:textAlignment w:val="center"/>
        <w:rPr>
          <w:color w:val="000000"/>
        </w:rPr>
      </w:pPr>
      <w:r>
        <w:rPr>
          <w:rFonts w:eastAsia="Times New Roman" w:cs="Times New Roman"/>
          <w:color w:val="000000"/>
        </w:rPr>
        <w:t>C..</w:t>
      </w:r>
      <w:r>
        <w:rPr>
          <w:rFonts w:ascii="宋体" w:hAnsi="宋体"/>
          <w:color w:val="000000"/>
        </w:rPr>
        <w:t>在乙文第②段中，佚之狐对郑伯说“国危矣，若使烛之武见秦君，师必退”，这只是佚之狐自己对于烛之武能力的一种判断和推荐言论。整个段落并没有直接对烛之武的能力进行具体的刻画，比如没有描述烛之武如何运用智慧去说服秦君的具体言行等。而是通过佚之狐的推荐，从侧面让读者感受到烛之武可能具备非凡的能力，因为佚之狐认为在郑国危难之际，烛之武出马就能让秦军退兵。同时，也从侧面体现出佚之狐善于识人，能够看出烛之武有解决危机的潜力，故不是正面表现，该项表述错误；</w:t>
      </w:r>
    </w:p>
    <w:p w14:paraId="78BF2A78" w14:textId="77777777" w:rsidR="00957031" w:rsidRDefault="00073212">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58CD254B" w14:textId="77777777" w:rsidR="00957031" w:rsidRDefault="00073212">
      <w:pPr>
        <w:spacing w:line="360" w:lineRule="auto"/>
        <w:jc w:val="left"/>
        <w:textAlignment w:val="center"/>
        <w:rPr>
          <w:color w:val="000000"/>
        </w:rPr>
      </w:pPr>
      <w:r>
        <w:rPr>
          <w:color w:val="000000"/>
        </w:rPr>
        <w:t>【</w:t>
      </w:r>
      <w:r>
        <w:rPr>
          <w:color w:val="000000"/>
        </w:rPr>
        <w:t>15</w:t>
      </w:r>
      <w:r>
        <w:rPr>
          <w:color w:val="000000"/>
        </w:rPr>
        <w:t>题详解】</w:t>
      </w:r>
    </w:p>
    <w:p w14:paraId="511C9712" w14:textId="77777777" w:rsidR="00957031" w:rsidRDefault="00073212">
      <w:pPr>
        <w:spacing w:line="360" w:lineRule="auto"/>
        <w:jc w:val="left"/>
        <w:textAlignment w:val="center"/>
        <w:rPr>
          <w:color w:val="000000"/>
        </w:rPr>
      </w:pPr>
      <w:r>
        <w:rPr>
          <w:rFonts w:ascii="宋体" w:hAnsi="宋体"/>
          <w:color w:val="000000"/>
        </w:rPr>
        <w:t>本题考查文言翻译，注意句中</w:t>
      </w:r>
      <w:r>
        <w:rPr>
          <w:rFonts w:ascii="宋体" w:hAnsi="宋体"/>
          <w:noProof/>
          <w:color w:val="000000"/>
        </w:rPr>
        <w:drawing>
          <wp:inline distT="0" distB="0" distL="0" distR="0" wp14:anchorId="23CF2181" wp14:editId="5C45111A">
            <wp:extent cx="133350" cy="1778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关键词。</w:t>
      </w:r>
    </w:p>
    <w:p w14:paraId="50DC6BCC" w14:textId="77777777" w:rsidR="00957031" w:rsidRDefault="00073212">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1</w:t>
      </w:r>
      <w:r>
        <w:rPr>
          <w:rFonts w:ascii="宋体" w:hAnsi="宋体"/>
          <w:color w:val="000000"/>
        </w:rPr>
        <w:t>）衣食所安：指衣食这类用来安身的东西；弗：不；专：独自享有。</w:t>
      </w:r>
    </w:p>
    <w:p w14:paraId="33205E48"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）若：如果；使：派；师：军队。</w:t>
      </w:r>
    </w:p>
    <w:p w14:paraId="7BCDBC94" w14:textId="77777777" w:rsidR="00957031" w:rsidRDefault="00073212">
      <w:pPr>
        <w:spacing w:line="360" w:lineRule="auto"/>
        <w:jc w:val="left"/>
        <w:textAlignment w:val="center"/>
        <w:rPr>
          <w:color w:val="000000"/>
        </w:rPr>
      </w:pPr>
      <w:r>
        <w:rPr>
          <w:color w:val="000000"/>
        </w:rPr>
        <w:t>【点睛】</w:t>
      </w:r>
      <w:r>
        <w:rPr>
          <w:rFonts w:ascii="宋体" w:hAnsi="宋体"/>
          <w:color w:val="000000"/>
        </w:rPr>
        <w:t>参考译文：</w:t>
      </w:r>
    </w:p>
    <w:p w14:paraId="1EC88476" w14:textId="77777777" w:rsidR="00957031" w:rsidRDefault="00073212">
      <w:pPr>
        <w:spacing w:line="360" w:lineRule="auto"/>
        <w:jc w:val="left"/>
        <w:textAlignment w:val="center"/>
        <w:rPr>
          <w:color w:val="000000"/>
        </w:rPr>
      </w:pPr>
      <w:r>
        <w:rPr>
          <w:rFonts w:ascii="宋体" w:hAnsi="宋体"/>
          <w:color w:val="000000"/>
        </w:rPr>
        <w:t>【甲】鲁庄公十年的春天，齐国军队攻打鲁国。鲁庄公将要迎战。曹刿请求拜见鲁庄公。他的同乡说：“打仗的事当权者自会谋划，你又何必参与呢？”曹刿说：“当权者目光短浅，不能深谋远虑。”于是入朝去见鲁庄公。曹刿问：“您凭借什么作战？”鲁庄公说：“衣食这一类安身立命的东西，不敢独自享有，一定把它分给别人。”曹刿回答说：“这些小恩惠不能遍及百姓，百姓是不会听从您的。”鲁庄公说：“祭祀神灵的牛、羊、玉帛之类的用品，我（从来）不敢虚报数目，一定按照承诺的去做。”曹刿说：“这只是小信用，未能让神灵信服，神是不会保佑你的。”鲁庄公说：“大大小小的案件，即使不能件件都了解得清楚，但一定要处理得合情合理。”曹刿回答说：“这才尽了本职一类的事，可以凭借这个条件打一仗。如果作战，请允许我跟随您一同去。”</w:t>
      </w:r>
    </w:p>
    <w:p w14:paraId="0D8E5EBD" w14:textId="77777777" w:rsidR="00957031" w:rsidRDefault="00073212">
      <w:pPr>
        <w:spacing w:line="360" w:lineRule="auto"/>
        <w:jc w:val="left"/>
        <w:textAlignment w:val="center"/>
        <w:rPr>
          <w:color w:val="000000"/>
        </w:rPr>
      </w:pPr>
      <w:r>
        <w:rPr>
          <w:rFonts w:ascii="宋体" w:hAnsi="宋体"/>
          <w:color w:val="000000"/>
        </w:rPr>
        <w:t>鲁庄公和他共坐一辆战车，在长勺和齐军作战。鲁庄公将要下令击鼓进军。曹刿说：“现在不行。”等到齐军三次击鼓之后。曹刿说：“可以击鼓进军了。”齐军溃败。鲁庄公又要下令驾车马追逐齐军。曹刿说：“还不行。”说完就下了战车，查看齐军车轮碾出的痕迹，又登上战车，扶着车前横木远望齐军的队形，这才说：“可以追击了。”于是追击齐军。</w:t>
      </w:r>
    </w:p>
    <w:p w14:paraId="29D53128" w14:textId="77777777" w:rsidR="00957031" w:rsidRDefault="00073212">
      <w:pPr>
        <w:spacing w:line="360" w:lineRule="auto"/>
        <w:jc w:val="left"/>
        <w:textAlignment w:val="center"/>
        <w:rPr>
          <w:color w:val="000000"/>
        </w:rPr>
      </w:pPr>
      <w:r>
        <w:rPr>
          <w:rFonts w:ascii="宋体" w:hAnsi="宋体"/>
          <w:color w:val="000000"/>
        </w:rPr>
        <w:t>【乙】晋文公和秦穆公联合围攻郑国，因为郑国曾对文公无礼，并且郑国同时依附于楚国与晋国。晋军驻扎在函陵，秦军驻扎在氾水的南面。</w:t>
      </w:r>
    </w:p>
    <w:p w14:paraId="72CBA3B8" w14:textId="77777777" w:rsidR="00957031" w:rsidRDefault="00073212">
      <w:pPr>
        <w:spacing w:line="360" w:lineRule="auto"/>
        <w:jc w:val="left"/>
        <w:textAlignment w:val="center"/>
        <w:rPr>
          <w:color w:val="000000"/>
        </w:rPr>
      </w:pPr>
      <w:r>
        <w:rPr>
          <w:rFonts w:ascii="宋体" w:hAnsi="宋体"/>
          <w:color w:val="000000"/>
        </w:rPr>
        <w:t>佚之狐对郑伯说：“郑国处于危险之中了！假如让烛之武去见秦穆公，秦国的军队一定会撤退。”郑伯同意了。烛之武推辞说：“我壮年的时候，尚且不如别人；现在老了，也不能有什么作为了。”郑文公说：“我早先没有重用您，现在由于情况危急因而求您，这是我的过错。然而郑国灭亡了，对您也不利啊！”烛之武就答应了这件事。</w:t>
      </w:r>
    </w:p>
    <w:p w14:paraId="0954C208" w14:textId="77777777" w:rsidR="00957031" w:rsidRDefault="00073212">
      <w:pPr>
        <w:spacing w:line="360" w:lineRule="auto"/>
        <w:jc w:val="left"/>
        <w:textAlignment w:val="center"/>
        <w:rPr>
          <w:color w:val="000000"/>
        </w:rPr>
      </w:pPr>
      <w:r>
        <w:rPr>
          <w:rFonts w:ascii="宋体" w:hAnsi="宋体"/>
          <w:b/>
          <w:color w:val="000000"/>
          <w:sz w:val="24"/>
        </w:rPr>
        <w:t>（二）（本题</w:t>
      </w:r>
      <w:r>
        <w:rPr>
          <w:rFonts w:eastAsia="Times New Roman" w:cs="Times New Roman"/>
          <w:b/>
          <w:color w:val="000000"/>
          <w:sz w:val="24"/>
        </w:rPr>
        <w:t>3</w:t>
      </w:r>
      <w:r>
        <w:rPr>
          <w:rFonts w:ascii="宋体" w:hAnsi="宋体"/>
          <w:b/>
          <w:color w:val="000000"/>
          <w:sz w:val="24"/>
        </w:rPr>
        <w:t>小题，</w:t>
      </w:r>
      <w:r>
        <w:rPr>
          <w:rFonts w:eastAsia="Times New Roman" w:cs="Times New Roman"/>
          <w:b/>
          <w:color w:val="000000"/>
          <w:sz w:val="24"/>
        </w:rPr>
        <w:t>5</w:t>
      </w:r>
      <w:r>
        <w:rPr>
          <w:rFonts w:ascii="宋体" w:hAnsi="宋体"/>
          <w:b/>
          <w:color w:val="000000"/>
          <w:sz w:val="24"/>
        </w:rPr>
        <w:t>分）</w:t>
      </w:r>
    </w:p>
    <w:p w14:paraId="13A46DDF" w14:textId="77777777" w:rsidR="00957031" w:rsidRDefault="00073212">
      <w:pPr>
        <w:spacing w:line="360" w:lineRule="auto"/>
        <w:jc w:val="left"/>
        <w:textAlignment w:val="center"/>
        <w:rPr>
          <w:color w:val="000000"/>
        </w:rPr>
      </w:pPr>
      <w:r>
        <w:rPr>
          <w:rFonts w:ascii="宋体" w:hAnsi="宋体"/>
          <w:color w:val="000000"/>
        </w:rPr>
        <w:t>阅读下面非连续性文本，完成下面小题。</w:t>
      </w:r>
    </w:p>
    <w:p w14:paraId="2617C9FF" w14:textId="77777777" w:rsidR="00957031" w:rsidRDefault="00073212">
      <w:pPr>
        <w:spacing w:line="360" w:lineRule="auto"/>
        <w:jc w:val="left"/>
        <w:textAlignment w:val="center"/>
        <w:rPr>
          <w:color w:val="000000"/>
        </w:rPr>
      </w:pPr>
      <w:r>
        <w:rPr>
          <w:rFonts w:ascii="宋体" w:hAnsi="宋体"/>
          <w:color w:val="000000"/>
        </w:rPr>
        <w:t>【材料一】</w:t>
      </w:r>
    </w:p>
    <w:p w14:paraId="79AD0823" w14:textId="77777777" w:rsidR="00957031" w:rsidRDefault="00073212">
      <w:pPr>
        <w:spacing w:line="360" w:lineRule="auto"/>
        <w:ind w:firstLine="420"/>
        <w:jc w:val="left"/>
        <w:textAlignment w:val="center"/>
        <w:rPr>
          <w:color w:val="000000"/>
        </w:rPr>
      </w:pPr>
      <w:r>
        <w:rPr>
          <w:rFonts w:ascii="楷体" w:eastAsia="楷体" w:hAnsi="楷体" w:cs="楷体"/>
          <w:color w:val="000000"/>
        </w:rPr>
        <w:t>①人形机器人也称仿人机器人，是指具有人类形态和功能的智能机械体。它们通常拥有头部、躯干和四肢等类人结构，具备感知决策、运动控制、肢体执行等能力，能够利用先进的传感器捕捉视觉、触觉和听觉等信息，并通过控制系统实现类似于人类神经传导的功能，用伺服电机模拟人类关节运动。这些类人特性使得人形机器人能够适应人类生活和工作的各种场景，不仅可以承担繁重危险的任务，还能通过交互协作成为人类得力助手。</w:t>
      </w:r>
    </w:p>
    <w:p w14:paraId="7E1E1202" w14:textId="77777777" w:rsidR="00957031" w:rsidRDefault="00073212">
      <w:pPr>
        <w:spacing w:line="360" w:lineRule="auto"/>
        <w:ind w:firstLine="420"/>
        <w:jc w:val="left"/>
        <w:textAlignment w:val="center"/>
        <w:rPr>
          <w:color w:val="000000"/>
        </w:rPr>
      </w:pPr>
      <w:r>
        <w:rPr>
          <w:rFonts w:ascii="楷体" w:eastAsia="楷体" w:hAnsi="楷体" w:cs="楷体"/>
          <w:color w:val="000000"/>
        </w:rPr>
        <w:t>②从</w:t>
      </w:r>
      <w:r>
        <w:rPr>
          <w:rFonts w:eastAsia="Times New Roman" w:cs="Times New Roman"/>
          <w:color w:val="000000"/>
        </w:rPr>
        <w:t>2016</w:t>
      </w:r>
      <w:r>
        <w:rPr>
          <w:rFonts w:ascii="楷体" w:eastAsia="楷体" w:hAnsi="楷体" w:cs="楷体"/>
          <w:color w:val="000000"/>
        </w:rPr>
        <w:t>年起，人形机器人进入智能化进阶阶段。当前，人形机器人在环境理解和智能交互等领域取得显著进展，通用化智能化进程正在加速。</w:t>
      </w:r>
    </w:p>
    <w:p w14:paraId="62A5DB20" w14:textId="77777777" w:rsidR="00957031" w:rsidRDefault="00073212">
      <w:pPr>
        <w:spacing w:line="360" w:lineRule="auto"/>
        <w:jc w:val="right"/>
        <w:textAlignment w:val="center"/>
        <w:rPr>
          <w:color w:val="000000"/>
        </w:rPr>
      </w:pPr>
      <w:r>
        <w:rPr>
          <w:rFonts w:ascii="宋体" w:hAnsi="宋体"/>
          <w:color w:val="000000"/>
        </w:rPr>
        <w:lastRenderedPageBreak/>
        <w:t>（摘编自丁汉、陶波《探索人形机器人的奥秘》，</w:t>
      </w:r>
      <w:r>
        <w:rPr>
          <w:rFonts w:eastAsia="Times New Roman" w:cs="Times New Roman"/>
          <w:color w:val="000000"/>
        </w:rPr>
        <w:t>2024</w:t>
      </w:r>
      <w:r>
        <w:rPr>
          <w:rFonts w:ascii="宋体" w:hAnsi="宋体"/>
          <w:color w:val="000000"/>
        </w:rPr>
        <w:t>年</w:t>
      </w:r>
      <w:r>
        <w:rPr>
          <w:rFonts w:eastAsia="Times New Roman" w:cs="Times New Roman"/>
          <w:color w:val="000000"/>
        </w:rPr>
        <w:t>7</w:t>
      </w:r>
      <w:r>
        <w:rPr>
          <w:rFonts w:ascii="宋体" w:hAnsi="宋体"/>
          <w:color w:val="000000"/>
        </w:rPr>
        <w:t>月</w:t>
      </w:r>
      <w:r>
        <w:rPr>
          <w:rFonts w:eastAsia="Times New Roman" w:cs="Times New Roman"/>
          <w:color w:val="000000"/>
        </w:rPr>
        <w:t>16</w:t>
      </w:r>
      <w:r>
        <w:rPr>
          <w:rFonts w:ascii="宋体" w:hAnsi="宋体"/>
          <w:color w:val="000000"/>
        </w:rPr>
        <w:t>日《人民日报》）</w:t>
      </w:r>
    </w:p>
    <w:p w14:paraId="0FD432F8" w14:textId="77777777" w:rsidR="00957031" w:rsidRDefault="00073212">
      <w:pPr>
        <w:spacing w:line="360" w:lineRule="auto"/>
        <w:jc w:val="left"/>
        <w:textAlignment w:val="center"/>
        <w:rPr>
          <w:color w:val="000000"/>
        </w:rPr>
      </w:pPr>
      <w:r>
        <w:rPr>
          <w:rFonts w:ascii="宋体" w:hAnsi="宋体"/>
          <w:color w:val="000000"/>
        </w:rPr>
        <w:t>【材料二】</w:t>
      </w:r>
    </w:p>
    <w:p w14:paraId="5AB40D7D" w14:textId="77777777" w:rsidR="00957031" w:rsidRDefault="00073212">
      <w:pPr>
        <w:spacing w:line="360" w:lineRule="auto"/>
        <w:ind w:firstLine="420"/>
        <w:jc w:val="left"/>
        <w:textAlignment w:val="center"/>
        <w:rPr>
          <w:color w:val="000000"/>
        </w:rPr>
      </w:pPr>
      <w:r>
        <w:rPr>
          <w:rFonts w:ascii="楷体" w:eastAsia="楷体" w:hAnsi="楷体" w:cs="楷体"/>
          <w:color w:val="000000"/>
        </w:rPr>
        <w:t>①在今年全国两会期间，</w:t>
      </w:r>
      <w:r>
        <w:rPr>
          <w:rFonts w:ascii="宋体" w:hAnsi="宋体"/>
          <w:color w:val="000000"/>
        </w:rPr>
        <w:t>“</w:t>
      </w:r>
      <w:r>
        <w:rPr>
          <w:rFonts w:ascii="楷体" w:eastAsia="楷体" w:hAnsi="楷体" w:cs="楷体"/>
          <w:color w:val="000000"/>
        </w:rPr>
        <w:t>具身智能</w:t>
      </w:r>
      <w:r>
        <w:rPr>
          <w:rFonts w:ascii="宋体" w:hAnsi="宋体"/>
          <w:color w:val="000000"/>
        </w:rPr>
        <w:t>”</w:t>
      </w:r>
      <w:r>
        <w:rPr>
          <w:rFonts w:ascii="楷体" w:eastAsia="楷体" w:hAnsi="楷体" w:cs="楷体"/>
          <w:color w:val="000000"/>
        </w:rPr>
        <w:t>首次被写入政府工作报告，并作为未来产业的重要组成部分，这标志其正式进入国家战略规划。</w:t>
      </w:r>
    </w:p>
    <w:p w14:paraId="4876537E" w14:textId="77777777" w:rsidR="00957031" w:rsidRDefault="00073212">
      <w:pPr>
        <w:spacing w:line="360" w:lineRule="auto"/>
        <w:ind w:firstLine="420"/>
        <w:jc w:val="left"/>
        <w:textAlignment w:val="center"/>
        <w:rPr>
          <w:color w:val="000000"/>
        </w:rPr>
      </w:pPr>
      <w:r>
        <w:rPr>
          <w:rFonts w:ascii="楷体" w:eastAsia="楷体" w:hAnsi="楷体" w:cs="楷体"/>
          <w:color w:val="000000"/>
        </w:rPr>
        <w:t>②那么何为</w:t>
      </w:r>
      <w:r>
        <w:rPr>
          <w:rFonts w:ascii="宋体" w:hAnsi="宋体"/>
          <w:color w:val="000000"/>
        </w:rPr>
        <w:t>“</w:t>
      </w:r>
      <w:r>
        <w:rPr>
          <w:rFonts w:ascii="楷体" w:eastAsia="楷体" w:hAnsi="楷体" w:cs="楷体"/>
          <w:color w:val="000000"/>
        </w:rPr>
        <w:t>具身智能</w:t>
      </w:r>
      <w:r>
        <w:rPr>
          <w:rFonts w:ascii="宋体" w:hAnsi="宋体"/>
          <w:color w:val="000000"/>
        </w:rPr>
        <w:t>”</w:t>
      </w:r>
      <w:r>
        <w:rPr>
          <w:rFonts w:ascii="楷体" w:eastAsia="楷体" w:hAnsi="楷体" w:cs="楷体"/>
          <w:color w:val="000000"/>
        </w:rPr>
        <w:t>呢？具身智能是指智能体（如机器人、无人机、智能汽车等）通过物理实体与环境实时交互，实现感知、认知、决策和行动一体化。其核心理念颠覆了传统人工智能的</w:t>
      </w:r>
      <w:r>
        <w:rPr>
          <w:rFonts w:ascii="宋体" w:hAnsi="宋体"/>
          <w:color w:val="000000"/>
        </w:rPr>
        <w:t>“</w:t>
      </w:r>
      <w:r>
        <w:rPr>
          <w:rFonts w:ascii="楷体" w:eastAsia="楷体" w:hAnsi="楷体" w:cs="楷体"/>
          <w:color w:val="000000"/>
        </w:rPr>
        <w:t>离身性</w:t>
      </w:r>
      <w:r>
        <w:rPr>
          <w:rFonts w:ascii="宋体" w:hAnsi="宋体"/>
          <w:color w:val="000000"/>
        </w:rPr>
        <w:t>”</w:t>
      </w:r>
      <w:r>
        <w:rPr>
          <w:rFonts w:ascii="楷体" w:eastAsia="楷体" w:hAnsi="楷体" w:cs="楷体"/>
          <w:color w:val="000000"/>
        </w:rPr>
        <w:t>局限，强调智能的本质必须通过身体与环境的动态互动来塑造和体现。</w:t>
      </w:r>
    </w:p>
    <w:p w14:paraId="7E6DF5DE" w14:textId="77777777" w:rsidR="00957031" w:rsidRDefault="00073212">
      <w:pPr>
        <w:spacing w:line="360" w:lineRule="auto"/>
        <w:jc w:val="right"/>
        <w:textAlignment w:val="center"/>
        <w:rPr>
          <w:color w:val="000000"/>
        </w:rPr>
      </w:pPr>
      <w:r>
        <w:rPr>
          <w:rFonts w:ascii="宋体" w:hAnsi="宋体"/>
          <w:color w:val="000000"/>
        </w:rPr>
        <w:t>（摘编自王志闯《何为“具身智能”》，</w:t>
      </w:r>
      <w:r>
        <w:rPr>
          <w:rFonts w:eastAsia="Times New Roman" w:cs="Times New Roman"/>
          <w:color w:val="000000"/>
        </w:rPr>
        <w:t>2025</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19</w:t>
      </w:r>
      <w:r>
        <w:rPr>
          <w:rFonts w:ascii="宋体" w:hAnsi="宋体"/>
          <w:color w:val="000000"/>
        </w:rPr>
        <w:t>日《学习时报》）</w:t>
      </w:r>
    </w:p>
    <w:p w14:paraId="5B7E3178" w14:textId="77777777" w:rsidR="00957031" w:rsidRDefault="00073212">
      <w:pPr>
        <w:spacing w:line="360" w:lineRule="auto"/>
        <w:jc w:val="left"/>
        <w:textAlignment w:val="center"/>
        <w:rPr>
          <w:color w:val="000000"/>
        </w:rPr>
      </w:pPr>
      <w:r>
        <w:rPr>
          <w:rFonts w:ascii="宋体" w:hAnsi="宋体"/>
          <w:color w:val="000000"/>
        </w:rPr>
        <w:t>【材料三】</w:t>
      </w:r>
    </w:p>
    <w:p w14:paraId="133CB11F" w14:textId="77777777" w:rsidR="00957031" w:rsidRDefault="00073212">
      <w:pPr>
        <w:spacing w:line="360" w:lineRule="auto"/>
        <w:ind w:firstLine="420"/>
        <w:jc w:val="left"/>
        <w:textAlignment w:val="center"/>
        <w:rPr>
          <w:color w:val="000000"/>
        </w:rPr>
      </w:pPr>
      <w:r>
        <w:rPr>
          <w:rFonts w:ascii="楷体" w:eastAsia="楷体" w:hAnsi="楷体" w:cs="楷体"/>
          <w:color w:val="000000"/>
        </w:rPr>
        <w:t>具身智能的核心特征之一在于其动态适应能力。</w:t>
      </w:r>
      <w:r>
        <w:rPr>
          <w:rFonts w:ascii="楷体" w:eastAsia="楷体" w:hAnsi="楷体" w:cs="楷体"/>
          <w:color w:val="000000"/>
          <w:u w:val="single"/>
        </w:rPr>
        <w:t>传统人工智能系统通常基于固定的规则或模型，而具身智能具有更强的灵活性和学习能力，能够在不断变化的环境中做出实时反应。</w:t>
      </w:r>
      <w:r>
        <w:rPr>
          <w:rFonts w:ascii="楷体" w:eastAsia="楷体" w:hAnsi="楷体" w:cs="楷体"/>
          <w:color w:val="000000"/>
        </w:rPr>
        <w:t>它的这种动态适应特性适合军事、无人驾驶等领域，在这些场景中，环境和任务是高度不确定的，智能体必须在毫秒级时间内完成决策并采取行动。</w:t>
      </w:r>
    </w:p>
    <w:p w14:paraId="1A63B4A7" w14:textId="77777777" w:rsidR="00957031" w:rsidRDefault="00073212">
      <w:pPr>
        <w:spacing w:line="360" w:lineRule="auto"/>
        <w:jc w:val="right"/>
        <w:textAlignment w:val="center"/>
        <w:rPr>
          <w:color w:val="000000"/>
        </w:rPr>
      </w:pPr>
      <w:r>
        <w:rPr>
          <w:rFonts w:ascii="宋体" w:hAnsi="宋体"/>
          <w:color w:val="000000"/>
        </w:rPr>
        <w:t>（摘编自张兴龙等《具身智能：人工智能的下一个浪潮》，</w:t>
      </w:r>
      <w:r>
        <w:rPr>
          <w:rFonts w:eastAsia="Times New Roman" w:cs="Times New Roman"/>
          <w:color w:val="000000"/>
        </w:rPr>
        <w:t>2025</w:t>
      </w:r>
      <w:r>
        <w:rPr>
          <w:rFonts w:ascii="宋体" w:hAnsi="宋体"/>
          <w:color w:val="000000"/>
        </w:rPr>
        <w:t>年</w:t>
      </w:r>
      <w:r>
        <w:rPr>
          <w:rFonts w:eastAsia="Times New Roman" w:cs="Times New Roman"/>
          <w:color w:val="000000"/>
        </w:rPr>
        <w:t>1</w:t>
      </w:r>
      <w:r>
        <w:rPr>
          <w:rFonts w:ascii="宋体" w:hAnsi="宋体"/>
          <w:color w:val="000000"/>
        </w:rPr>
        <w:t>月</w:t>
      </w:r>
      <w:r>
        <w:rPr>
          <w:rFonts w:eastAsia="Times New Roman" w:cs="Times New Roman"/>
          <w:color w:val="000000"/>
        </w:rPr>
        <w:t>3</w:t>
      </w:r>
      <w:r>
        <w:rPr>
          <w:rFonts w:ascii="宋体" w:hAnsi="宋体"/>
          <w:color w:val="000000"/>
        </w:rPr>
        <w:t>日《解放军报》）</w:t>
      </w:r>
    </w:p>
    <w:p w14:paraId="7E161B98" w14:textId="77777777" w:rsidR="00957031" w:rsidRDefault="00073212">
      <w:pPr>
        <w:spacing w:line="360" w:lineRule="auto"/>
        <w:jc w:val="left"/>
        <w:textAlignment w:val="center"/>
        <w:rPr>
          <w:color w:val="000000"/>
        </w:rPr>
      </w:pPr>
      <w:r>
        <w:rPr>
          <w:rFonts w:ascii="宋体" w:hAnsi="宋体"/>
          <w:color w:val="000000"/>
        </w:rPr>
        <w:t>【材料四】</w:t>
      </w:r>
    </w:p>
    <w:p w14:paraId="312D8783" w14:textId="77777777" w:rsidR="00957031" w:rsidRDefault="00073212">
      <w:pPr>
        <w:spacing w:line="360" w:lineRule="auto"/>
        <w:ind w:firstLine="420"/>
        <w:jc w:val="left"/>
        <w:textAlignment w:val="center"/>
        <w:rPr>
          <w:color w:val="000000"/>
        </w:rPr>
      </w:pPr>
      <w:r>
        <w:rPr>
          <w:rFonts w:ascii="楷体" w:eastAsia="楷体" w:hAnsi="楷体" w:cs="楷体"/>
          <w:color w:val="000000"/>
        </w:rPr>
        <w:t>近日，鸿道具身智能机器人操作系统发布会举行。该操作系统拥有微内核架构、高实时确定性、分布式协同计算等核心技术，搭建起大小脑融合机器人电子架构，标志着我国在具身智能机器人基础软件领域取得显著进展。据了解，鸿道具身智能机器人操作系统可解决传统计算架构的许多问题，提升续航能力。</w:t>
      </w:r>
    </w:p>
    <w:p w14:paraId="3AB478A5" w14:textId="77777777" w:rsidR="00957031" w:rsidRDefault="00073212">
      <w:pPr>
        <w:spacing w:line="360" w:lineRule="auto"/>
        <w:jc w:val="right"/>
        <w:textAlignment w:val="center"/>
        <w:rPr>
          <w:color w:val="000000"/>
        </w:rPr>
      </w:pPr>
      <w:r>
        <w:rPr>
          <w:rFonts w:ascii="宋体" w:hAnsi="宋体"/>
          <w:color w:val="000000"/>
        </w:rPr>
        <w:t>（摘编自刘诗瑶《我国具身智能机器人基础软件领域取得进展》，</w:t>
      </w:r>
      <w:r>
        <w:rPr>
          <w:rFonts w:eastAsia="Times New Roman" w:cs="Times New Roman"/>
          <w:color w:val="000000"/>
        </w:rPr>
        <w:t>2025</w:t>
      </w:r>
      <w:r>
        <w:rPr>
          <w:rFonts w:ascii="宋体" w:hAnsi="宋体"/>
          <w:color w:val="000000"/>
        </w:rPr>
        <w:t>年</w:t>
      </w:r>
      <w:r>
        <w:rPr>
          <w:rFonts w:eastAsia="Times New Roman" w:cs="Times New Roman"/>
          <w:color w:val="000000"/>
        </w:rPr>
        <w:t>6</w:t>
      </w:r>
      <w:r>
        <w:rPr>
          <w:rFonts w:ascii="宋体" w:hAnsi="宋体"/>
          <w:color w:val="000000"/>
        </w:rPr>
        <w:t>月</w:t>
      </w:r>
      <w:r>
        <w:rPr>
          <w:rFonts w:eastAsia="Times New Roman" w:cs="Times New Roman"/>
          <w:color w:val="000000"/>
        </w:rPr>
        <w:t>9</w:t>
      </w:r>
      <w:r>
        <w:rPr>
          <w:rFonts w:ascii="宋体" w:hAnsi="宋体"/>
          <w:color w:val="000000"/>
        </w:rPr>
        <w:t>日《人民日报》）</w:t>
      </w:r>
    </w:p>
    <w:p w14:paraId="3885136E" w14:textId="77777777" w:rsidR="00957031" w:rsidRDefault="00073212">
      <w:pPr>
        <w:spacing w:line="360" w:lineRule="auto"/>
        <w:jc w:val="left"/>
        <w:textAlignment w:val="center"/>
        <w:rPr>
          <w:color w:val="000000"/>
        </w:rPr>
      </w:pPr>
      <w:r>
        <w:rPr>
          <w:color w:val="000000"/>
        </w:rPr>
        <w:t xml:space="preserve">16. </w:t>
      </w:r>
      <w:r>
        <w:rPr>
          <w:rFonts w:ascii="宋体" w:hAnsi="宋体"/>
          <w:color w:val="000000"/>
        </w:rPr>
        <w:t>下列表述与材料不相符的一项是（   ）</w:t>
      </w:r>
    </w:p>
    <w:p w14:paraId="6447335B"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rPr>
        <w:t>人形机器人也称仿人机器人，通常具备感知决策、运动控制、肢体执行等能力。</w:t>
      </w:r>
    </w:p>
    <w:p w14:paraId="1A8A2671"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rPr>
        <w:t>因为“具身智能”正式进入国家战略规划，所以它被写入政府工作报告。</w:t>
      </w:r>
    </w:p>
    <w:p w14:paraId="40F1849C"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rPr>
        <w:t>具身智能的核心理念强调智能的本质必须通过身体与环境的动态互动来塑造和体现。</w:t>
      </w:r>
    </w:p>
    <w:p w14:paraId="0C791A0F"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rPr>
        <w:t>鸿道具身智能机器人操作系统可以搭建起大小脑融合机器人电子架构。</w:t>
      </w:r>
    </w:p>
    <w:p w14:paraId="1CE96C92" w14:textId="77777777" w:rsidR="00957031" w:rsidRDefault="00073212">
      <w:pPr>
        <w:spacing w:line="360" w:lineRule="auto"/>
        <w:jc w:val="left"/>
        <w:textAlignment w:val="center"/>
        <w:rPr>
          <w:color w:val="000000"/>
        </w:rPr>
      </w:pPr>
      <w:r>
        <w:rPr>
          <w:color w:val="000000"/>
        </w:rPr>
        <w:t xml:space="preserve">17. </w:t>
      </w:r>
      <w:r>
        <w:rPr>
          <w:rFonts w:ascii="宋体" w:hAnsi="宋体"/>
          <w:color w:val="000000"/>
        </w:rPr>
        <w:t>材料三画横线的句子使用的</w:t>
      </w:r>
      <w:r>
        <w:rPr>
          <w:rFonts w:ascii="宋体" w:hAnsi="宋体"/>
          <w:color w:val="000000"/>
          <w:em w:val="dot"/>
        </w:rPr>
        <w:t>说明方法</w:t>
      </w:r>
      <w:r>
        <w:rPr>
          <w:rFonts w:ascii="宋体" w:hAnsi="宋体"/>
          <w:color w:val="000000"/>
        </w:rPr>
        <w:t>是</w:t>
      </w:r>
      <w:r>
        <w:rPr>
          <w:color w:val="000000"/>
        </w:rPr>
        <w:t>____________</w:t>
      </w:r>
      <w:r>
        <w:rPr>
          <w:rFonts w:ascii="宋体" w:hAnsi="宋体"/>
          <w:color w:val="000000"/>
        </w:rPr>
        <w:t>。</w:t>
      </w:r>
    </w:p>
    <w:p w14:paraId="41F6DC94" w14:textId="77777777" w:rsidR="00957031" w:rsidRDefault="00073212">
      <w:pPr>
        <w:spacing w:line="360" w:lineRule="auto"/>
        <w:jc w:val="left"/>
        <w:textAlignment w:val="center"/>
        <w:rPr>
          <w:color w:val="000000"/>
        </w:rPr>
      </w:pPr>
      <w:r>
        <w:rPr>
          <w:color w:val="000000"/>
        </w:rPr>
        <w:t xml:space="preserve">18. </w:t>
      </w:r>
      <w:r>
        <w:rPr>
          <w:rFonts w:ascii="宋体" w:hAnsi="宋体"/>
          <w:color w:val="000000"/>
        </w:rPr>
        <w:t>人工智能的发展会给人类带来哪些帮助？请结合材料一、材料三和材料四概括。</w:t>
      </w:r>
    </w:p>
    <w:p w14:paraId="3678F4CE" w14:textId="77777777" w:rsidR="00957031" w:rsidRDefault="00073212">
      <w:pPr>
        <w:spacing w:line="360" w:lineRule="auto"/>
        <w:textAlignment w:val="center"/>
        <w:rPr>
          <w:color w:val="000000"/>
        </w:rPr>
      </w:pPr>
      <w:r>
        <w:rPr>
          <w:color w:val="2E75B6"/>
        </w:rPr>
        <w:t>【答案】</w:t>
      </w:r>
      <w:r>
        <w:rPr>
          <w:color w:val="000000"/>
        </w:rPr>
        <w:t xml:space="preserve">16. B    17. </w:t>
      </w:r>
      <w:r>
        <w:rPr>
          <w:color w:val="000000"/>
        </w:rPr>
        <w:t>作比较</w:t>
      </w:r>
      <w:r>
        <w:rPr>
          <w:color w:val="000000"/>
        </w:rPr>
        <w:t xml:space="preserve">    </w:t>
      </w:r>
    </w:p>
    <w:p w14:paraId="595450E9" w14:textId="77777777" w:rsidR="00957031" w:rsidRDefault="00073212">
      <w:pPr>
        <w:spacing w:line="360" w:lineRule="auto"/>
        <w:textAlignment w:val="center"/>
        <w:rPr>
          <w:color w:val="000000"/>
        </w:rPr>
      </w:pPr>
      <w:r>
        <w:rPr>
          <w:color w:val="000000"/>
        </w:rPr>
        <w:t>18. ①</w:t>
      </w:r>
      <w:r>
        <w:rPr>
          <w:color w:val="000000"/>
        </w:rPr>
        <w:t>人形机器人可承担繁重危险任务，成为人类助手；</w:t>
      </w:r>
      <w:r>
        <w:rPr>
          <w:color w:val="000000"/>
        </w:rPr>
        <w:t>②</w:t>
      </w:r>
      <w:r>
        <w:rPr>
          <w:color w:val="000000"/>
        </w:rPr>
        <w:t>具身智能适合军事、无人驾驶等领域，能在不确定环境中快速决策行动；</w:t>
      </w:r>
      <w:r>
        <w:rPr>
          <w:color w:val="000000"/>
        </w:rPr>
        <w:t>③</w:t>
      </w:r>
      <w:r>
        <w:rPr>
          <w:color w:val="000000"/>
        </w:rPr>
        <w:t>鸿道具身智能机器人操作系统可解决传统计算架构问题，提升续航能力。</w:t>
      </w:r>
    </w:p>
    <w:p w14:paraId="12B0DED4" w14:textId="77777777" w:rsidR="00957031" w:rsidRDefault="00073212">
      <w:pPr>
        <w:spacing w:line="360" w:lineRule="auto"/>
        <w:textAlignment w:val="center"/>
        <w:rPr>
          <w:color w:val="000000"/>
        </w:rPr>
      </w:pPr>
      <w:r>
        <w:rPr>
          <w:color w:val="2E75B6"/>
        </w:rPr>
        <w:t>【解析】</w:t>
      </w:r>
    </w:p>
    <w:p w14:paraId="266118E0" w14:textId="77777777" w:rsidR="00957031" w:rsidRDefault="00073212">
      <w:pPr>
        <w:spacing w:line="360" w:lineRule="auto"/>
        <w:jc w:val="left"/>
        <w:textAlignment w:val="center"/>
        <w:rPr>
          <w:color w:val="000000"/>
        </w:rPr>
      </w:pPr>
      <w:r>
        <w:rPr>
          <w:color w:val="000000"/>
        </w:rPr>
        <w:t>【导语】</w:t>
      </w:r>
      <w:r>
        <w:rPr>
          <w:rFonts w:ascii="宋体" w:hAnsi="宋体"/>
          <w:color w:val="000000"/>
        </w:rPr>
        <w:t>这篇非连续性文本围绕“人形机器人”和“具身智能”展开，通过四则材料从不同角度呈现了人</w:t>
      </w:r>
      <w:r>
        <w:rPr>
          <w:rFonts w:ascii="宋体" w:hAnsi="宋体"/>
          <w:color w:val="000000"/>
        </w:rPr>
        <w:lastRenderedPageBreak/>
        <w:t>工智能领域的最新发展。材料一介绍人形机器人的定义与功能；材料二阐释“具身智能”的国家战略地位；材料三突出其动态适应能力；材料四展示我国在基础软件领域的突破。文本采用下定义、作比较等说明方法，语言平实准确，体现了科技类文本的客观性特征。各材料相互补充，共同勾勒出人工智能技术的前沿图景。</w:t>
      </w:r>
    </w:p>
    <w:p w14:paraId="76040324" w14:textId="77777777" w:rsidR="00957031" w:rsidRDefault="00073212">
      <w:pPr>
        <w:spacing w:line="360" w:lineRule="auto"/>
        <w:jc w:val="left"/>
        <w:textAlignment w:val="center"/>
        <w:rPr>
          <w:color w:val="000000"/>
        </w:rPr>
      </w:pPr>
      <w:r>
        <w:rPr>
          <w:color w:val="000000"/>
        </w:rPr>
        <w:t>【</w:t>
      </w:r>
      <w:r>
        <w:rPr>
          <w:color w:val="000000"/>
        </w:rPr>
        <w:t>16</w:t>
      </w:r>
      <w:r>
        <w:rPr>
          <w:color w:val="000000"/>
        </w:rPr>
        <w:t>题详解】</w:t>
      </w:r>
    </w:p>
    <w:p w14:paraId="12F97E02" w14:textId="77777777" w:rsidR="00957031" w:rsidRDefault="00073212">
      <w:pPr>
        <w:spacing w:line="360" w:lineRule="auto"/>
        <w:jc w:val="left"/>
        <w:textAlignment w:val="center"/>
        <w:rPr>
          <w:color w:val="000000"/>
        </w:rPr>
      </w:pPr>
      <w:r>
        <w:rPr>
          <w:rFonts w:ascii="宋体" w:hAnsi="宋体"/>
          <w:color w:val="000000"/>
        </w:rPr>
        <w:t>本题考查辨析信息。</w:t>
      </w:r>
    </w:p>
    <w:p w14:paraId="0863C502" w14:textId="77777777" w:rsidR="00957031" w:rsidRDefault="00073212">
      <w:pPr>
        <w:spacing w:line="360" w:lineRule="auto"/>
        <w:jc w:val="left"/>
        <w:textAlignment w:val="center"/>
        <w:rPr>
          <w:color w:val="000000"/>
        </w:rPr>
      </w:pPr>
      <w:r>
        <w:rPr>
          <w:rFonts w:eastAsia="Times New Roman" w:cs="Times New Roman"/>
          <w:color w:val="000000"/>
        </w:rPr>
        <w:t>B.</w:t>
      </w:r>
      <w:r>
        <w:rPr>
          <w:rFonts w:ascii="宋体" w:hAnsi="宋体"/>
          <w:color w:val="000000"/>
        </w:rPr>
        <w:t>联系材料二第①段中的“在今年全国两会期间，‘具身智能’首次被写入政府工作报告，并作为未来产业的重要组成部分，这标志其正式进入国家战略规划”可知，是“具身智能”先被写入政府工作报告，才标志其正式进入国家战略规划，选项因果关系颠倒，表述与材料不相符；</w:t>
      </w:r>
    </w:p>
    <w:p w14:paraId="76898CA1" w14:textId="77777777" w:rsidR="00957031" w:rsidRDefault="00073212">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15E4F174" w14:textId="77777777" w:rsidR="00957031" w:rsidRDefault="00073212">
      <w:pPr>
        <w:spacing w:line="360" w:lineRule="auto"/>
        <w:jc w:val="left"/>
        <w:textAlignment w:val="center"/>
        <w:rPr>
          <w:color w:val="000000"/>
        </w:rPr>
      </w:pPr>
      <w:r>
        <w:rPr>
          <w:color w:val="000000"/>
        </w:rPr>
        <w:t>【</w:t>
      </w:r>
      <w:r>
        <w:rPr>
          <w:color w:val="000000"/>
        </w:rPr>
        <w:t>17</w:t>
      </w:r>
      <w:r>
        <w:rPr>
          <w:color w:val="000000"/>
        </w:rPr>
        <w:t>题详解】</w:t>
      </w:r>
    </w:p>
    <w:p w14:paraId="0B0FB773" w14:textId="77777777" w:rsidR="00957031" w:rsidRDefault="00073212">
      <w:pPr>
        <w:spacing w:line="360" w:lineRule="auto"/>
        <w:jc w:val="left"/>
        <w:textAlignment w:val="center"/>
        <w:rPr>
          <w:color w:val="000000"/>
        </w:rPr>
      </w:pPr>
      <w:r>
        <w:rPr>
          <w:rFonts w:ascii="宋体" w:hAnsi="宋体"/>
          <w:color w:val="000000"/>
        </w:rPr>
        <w:t>本题考查说明方法。</w:t>
      </w:r>
    </w:p>
    <w:p w14:paraId="74FD751D" w14:textId="77777777" w:rsidR="00957031" w:rsidRDefault="00073212">
      <w:pPr>
        <w:spacing w:line="360" w:lineRule="auto"/>
        <w:jc w:val="left"/>
        <w:textAlignment w:val="center"/>
        <w:rPr>
          <w:color w:val="000000"/>
        </w:rPr>
      </w:pPr>
      <w:r>
        <w:rPr>
          <w:rFonts w:ascii="宋体" w:hAnsi="宋体"/>
          <w:color w:val="000000"/>
        </w:rPr>
        <w:t>句子将“传统人工智能系统”和“具身智能”进行对比，通过“通常基于固定的规则或模型”与“具有更强的灵活性和学习能力，能够在不断变化的环境中做出实时反应”的差异呈现，突出具身智能的特点，所以使用的说明方法是作比较。这种说明方法能让读者更清晰地了解两者的区别，加深对具身智能优势的认识。</w:t>
      </w:r>
    </w:p>
    <w:p w14:paraId="3A82DE89" w14:textId="77777777" w:rsidR="00957031" w:rsidRDefault="00073212">
      <w:pPr>
        <w:spacing w:line="360" w:lineRule="auto"/>
        <w:jc w:val="left"/>
        <w:textAlignment w:val="center"/>
        <w:rPr>
          <w:color w:val="000000"/>
        </w:rPr>
      </w:pPr>
      <w:r>
        <w:rPr>
          <w:color w:val="000000"/>
        </w:rPr>
        <w:t>【</w:t>
      </w:r>
      <w:r>
        <w:rPr>
          <w:color w:val="000000"/>
        </w:rPr>
        <w:t>18</w:t>
      </w:r>
      <w:r>
        <w:rPr>
          <w:color w:val="000000"/>
        </w:rPr>
        <w:t>题详解】</w:t>
      </w:r>
    </w:p>
    <w:p w14:paraId="499FF121" w14:textId="77777777" w:rsidR="00957031" w:rsidRDefault="00073212">
      <w:pPr>
        <w:spacing w:line="360" w:lineRule="auto"/>
        <w:jc w:val="left"/>
        <w:textAlignment w:val="center"/>
        <w:rPr>
          <w:color w:val="000000"/>
        </w:rPr>
      </w:pPr>
      <w:r>
        <w:rPr>
          <w:rFonts w:ascii="宋体" w:hAnsi="宋体"/>
          <w:color w:val="000000"/>
        </w:rPr>
        <w:t>本题考查提炼信息。</w:t>
      </w:r>
    </w:p>
    <w:p w14:paraId="17F26425" w14:textId="77777777" w:rsidR="00957031" w:rsidRDefault="00073212">
      <w:pPr>
        <w:spacing w:line="360" w:lineRule="auto"/>
        <w:jc w:val="left"/>
        <w:textAlignment w:val="center"/>
        <w:rPr>
          <w:color w:val="000000"/>
        </w:rPr>
      </w:pPr>
      <w:r>
        <w:rPr>
          <w:rFonts w:ascii="宋体" w:hAnsi="宋体"/>
          <w:color w:val="000000"/>
        </w:rPr>
        <w:t>联系材料一第①段中的“这些类人特性使得人形机器人能够适应人类生活和工作的各种场景，不仅可以承担繁重危险的任务，还能通过交互协作成为人类得力助手”可知，人形机器人因具备类人结构和多种能力，可在人类生活和工作场景中，承担危险繁重任务并协作助人。</w:t>
      </w:r>
    </w:p>
    <w:p w14:paraId="48F89B29" w14:textId="77777777" w:rsidR="00957031" w:rsidRDefault="00073212">
      <w:pPr>
        <w:spacing w:line="360" w:lineRule="auto"/>
        <w:jc w:val="left"/>
        <w:textAlignment w:val="center"/>
        <w:rPr>
          <w:color w:val="000000"/>
        </w:rPr>
      </w:pPr>
      <w:r>
        <w:rPr>
          <w:rFonts w:ascii="宋体" w:hAnsi="宋体"/>
          <w:color w:val="000000"/>
        </w:rPr>
        <w:t>联系材料三“具身智能的核心特征之一在于其动态适应能力……它的这种动态适应特性适合军事、无人驾驶等领域，在这些场景中，环境和任务是高度不确定的，智能体必须在毫秒级时间内完成决策并采取行动”可知，具身智能因动态适应能力，可在军事、无人驾驶等环境和任务不确定的领域，快速决策行动。</w:t>
      </w:r>
    </w:p>
    <w:p w14:paraId="046544D2" w14:textId="77777777" w:rsidR="00957031" w:rsidRDefault="00073212">
      <w:pPr>
        <w:spacing w:line="360" w:lineRule="auto"/>
        <w:jc w:val="left"/>
        <w:textAlignment w:val="center"/>
        <w:rPr>
          <w:color w:val="000000"/>
        </w:rPr>
      </w:pPr>
      <w:r>
        <w:rPr>
          <w:rFonts w:ascii="宋体" w:hAnsi="宋体"/>
          <w:color w:val="000000"/>
        </w:rPr>
        <w:t>联系材料四“该操作系统拥有微内核架构、高实时确定性、分布式协同计算等核心技术……据了解，鸿道具身智能机器人操作系统可解决传统计算架构的许多问题，提升续航能力”可知，鸿道具身智能机器人操作系统凭借核心技术，能解决传统计算架构问题，提升机器人续航能力。</w:t>
      </w:r>
    </w:p>
    <w:p w14:paraId="3C0DE65C" w14:textId="77777777" w:rsidR="00957031" w:rsidRDefault="00073212">
      <w:pPr>
        <w:spacing w:line="360" w:lineRule="auto"/>
        <w:jc w:val="left"/>
        <w:textAlignment w:val="center"/>
        <w:rPr>
          <w:color w:val="000000"/>
        </w:rPr>
      </w:pPr>
      <w:r>
        <w:rPr>
          <w:rFonts w:ascii="宋体" w:hAnsi="宋体"/>
          <w:b/>
          <w:color w:val="000000"/>
          <w:sz w:val="24"/>
        </w:rPr>
        <w:t>（三）（本题</w:t>
      </w:r>
      <w:r>
        <w:rPr>
          <w:rFonts w:eastAsia="Times New Roman" w:cs="Times New Roman"/>
          <w:b/>
          <w:color w:val="000000"/>
          <w:sz w:val="24"/>
        </w:rPr>
        <w:t>3</w:t>
      </w:r>
      <w:r>
        <w:rPr>
          <w:rFonts w:ascii="宋体" w:hAnsi="宋体"/>
          <w:b/>
          <w:color w:val="000000"/>
          <w:sz w:val="24"/>
        </w:rPr>
        <w:t>小题，</w:t>
      </w:r>
      <w:r>
        <w:rPr>
          <w:rFonts w:eastAsia="Times New Roman" w:cs="Times New Roman"/>
          <w:b/>
          <w:color w:val="000000"/>
          <w:sz w:val="24"/>
        </w:rPr>
        <w:t>9</w:t>
      </w:r>
      <w:r>
        <w:rPr>
          <w:rFonts w:ascii="宋体" w:hAnsi="宋体"/>
          <w:b/>
          <w:color w:val="000000"/>
          <w:sz w:val="24"/>
        </w:rPr>
        <w:t>分）</w:t>
      </w:r>
    </w:p>
    <w:p w14:paraId="7C4B287E" w14:textId="77777777" w:rsidR="00957031" w:rsidRDefault="00073212">
      <w:pPr>
        <w:spacing w:line="360" w:lineRule="auto"/>
        <w:jc w:val="left"/>
        <w:textAlignment w:val="center"/>
        <w:rPr>
          <w:color w:val="000000"/>
        </w:rPr>
      </w:pPr>
      <w:r>
        <w:rPr>
          <w:rFonts w:ascii="宋体" w:hAnsi="宋体"/>
          <w:color w:val="000000"/>
        </w:rPr>
        <w:t>阅读下面议论性文本，完成下面小题。</w:t>
      </w:r>
    </w:p>
    <w:p w14:paraId="6A5D5824" w14:textId="77777777" w:rsidR="00957031" w:rsidRDefault="00073212">
      <w:pPr>
        <w:spacing w:line="360" w:lineRule="auto"/>
        <w:jc w:val="center"/>
        <w:textAlignment w:val="center"/>
        <w:rPr>
          <w:color w:val="000000"/>
        </w:rPr>
      </w:pP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何以乘风破浪</w:t>
      </w:r>
    </w:p>
    <w:p w14:paraId="1A0B4C59" w14:textId="77777777" w:rsidR="00957031" w:rsidRDefault="00073212">
      <w:pPr>
        <w:spacing w:line="360" w:lineRule="auto"/>
        <w:ind w:firstLine="420"/>
        <w:jc w:val="left"/>
        <w:textAlignment w:val="center"/>
        <w:rPr>
          <w:color w:val="000000"/>
        </w:rPr>
      </w:pPr>
      <w:r>
        <w:rPr>
          <w:rFonts w:ascii="楷体" w:eastAsia="楷体" w:hAnsi="楷体" w:cs="楷体"/>
          <w:color w:val="000000"/>
        </w:rPr>
        <w:t>①近年来，随着我国文化产业的迅速发展，</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的类型和呈现形式也日益丰富多元：中国好</w:t>
      </w:r>
      <w:r>
        <w:rPr>
          <w:rFonts w:ascii="楷体" w:eastAsia="楷体" w:hAnsi="楷体" w:cs="楷体"/>
          <w:color w:val="000000"/>
        </w:rPr>
        <w:lastRenderedPageBreak/>
        <w:t>剧全球热播，《西游记》《琅琊榜》《人世间》等成为海外市场的</w:t>
      </w:r>
      <w:r>
        <w:rPr>
          <w:rFonts w:ascii="宋体" w:hAnsi="宋体"/>
          <w:color w:val="000000"/>
        </w:rPr>
        <w:t>“</w:t>
      </w:r>
      <w:r>
        <w:rPr>
          <w:rFonts w:ascii="楷体" w:eastAsia="楷体" w:hAnsi="楷体" w:cs="楷体"/>
          <w:color w:val="000000"/>
        </w:rPr>
        <w:t>圈粉</w:t>
      </w:r>
      <w:r>
        <w:rPr>
          <w:rFonts w:ascii="宋体" w:hAnsi="宋体"/>
          <w:color w:val="000000"/>
        </w:rPr>
        <w:t>”</w:t>
      </w:r>
      <w:r>
        <w:rPr>
          <w:rFonts w:ascii="楷体" w:eastAsia="楷体" w:hAnsi="楷体" w:cs="楷体"/>
          <w:color w:val="000000"/>
        </w:rPr>
        <w:t>利器；原创动漫重新</w:t>
      </w:r>
      <w:r>
        <w:rPr>
          <w:rFonts w:ascii="宋体" w:hAnsi="宋体"/>
          <w:color w:val="000000"/>
        </w:rPr>
        <w:t>“</w:t>
      </w:r>
      <w:r>
        <w:rPr>
          <w:rFonts w:ascii="楷体" w:eastAsia="楷体" w:hAnsi="楷体" w:cs="楷体"/>
          <w:color w:val="000000"/>
        </w:rPr>
        <w:t>崛起</w:t>
      </w:r>
      <w:r>
        <w:rPr>
          <w:rFonts w:ascii="宋体" w:hAnsi="宋体"/>
          <w:color w:val="000000"/>
        </w:rPr>
        <w:t>”</w:t>
      </w:r>
      <w:r>
        <w:rPr>
          <w:rFonts w:ascii="楷体" w:eastAsia="楷体" w:hAnsi="楷体" w:cs="楷体"/>
          <w:color w:val="000000"/>
        </w:rPr>
        <w:t>，《罗小黑战记》《白蛇：缘起》等先后入围被誉为</w:t>
      </w:r>
      <w:r>
        <w:rPr>
          <w:rFonts w:ascii="宋体" w:hAnsi="宋体"/>
          <w:color w:val="000000"/>
        </w:rPr>
        <w:t>“</w:t>
      </w:r>
      <w:r>
        <w:rPr>
          <w:rFonts w:ascii="楷体" w:eastAsia="楷体" w:hAnsi="楷体" w:cs="楷体"/>
          <w:color w:val="000000"/>
        </w:rPr>
        <w:t>动画奥斯卡</w:t>
      </w:r>
      <w:r>
        <w:rPr>
          <w:rFonts w:ascii="宋体" w:hAnsi="宋体"/>
          <w:color w:val="000000"/>
        </w:rPr>
        <w:t>”</w:t>
      </w:r>
      <w:r>
        <w:rPr>
          <w:rFonts w:ascii="楷体" w:eastAsia="楷体" w:hAnsi="楷体" w:cs="楷体"/>
          <w:color w:val="000000"/>
        </w:rPr>
        <w:t>的法国安纳西国际动画电影节；国产游戏收获一众</w:t>
      </w:r>
      <w:r>
        <w:rPr>
          <w:rFonts w:ascii="宋体" w:hAnsi="宋体"/>
          <w:color w:val="000000"/>
        </w:rPr>
        <w:t>“</w:t>
      </w:r>
      <w:r>
        <w:rPr>
          <w:rFonts w:ascii="楷体" w:eastAsia="楷体" w:hAnsi="楷体" w:cs="楷体"/>
          <w:color w:val="000000"/>
        </w:rPr>
        <w:t>洋粉丝</w:t>
      </w:r>
      <w:r>
        <w:rPr>
          <w:rFonts w:ascii="宋体" w:hAnsi="宋体"/>
          <w:color w:val="000000"/>
        </w:rPr>
        <w:t>”</w:t>
      </w:r>
      <w:r>
        <w:rPr>
          <w:rFonts w:ascii="楷体" w:eastAsia="楷体" w:hAnsi="楷体" w:cs="楷体"/>
          <w:color w:val="000000"/>
        </w:rPr>
        <w:t>，国产网游《原神》《黑神话·悟空》等</w:t>
      </w:r>
      <w:r>
        <w:rPr>
          <w:rFonts w:ascii="宋体" w:hAnsi="宋体"/>
          <w:color w:val="000000"/>
        </w:rPr>
        <w:t>“</w:t>
      </w:r>
      <w:r>
        <w:rPr>
          <w:rFonts w:ascii="楷体" w:eastAsia="楷体" w:hAnsi="楷体" w:cs="楷体"/>
          <w:color w:val="000000"/>
        </w:rPr>
        <w:t>引爆</w:t>
      </w:r>
      <w:r>
        <w:rPr>
          <w:rFonts w:ascii="宋体" w:hAnsi="宋体"/>
          <w:color w:val="000000"/>
        </w:rPr>
        <w:t>”</w:t>
      </w:r>
      <w:r>
        <w:rPr>
          <w:rFonts w:ascii="楷体" w:eastAsia="楷体" w:hAnsi="楷体" w:cs="楷体"/>
          <w:color w:val="000000"/>
        </w:rPr>
        <w:t>全球，</w:t>
      </w:r>
      <w:r>
        <w:rPr>
          <w:rFonts w:ascii="宋体" w:hAnsi="宋体"/>
          <w:color w:val="000000"/>
        </w:rPr>
        <w:t>“</w:t>
      </w:r>
      <w:r>
        <w:rPr>
          <w:rFonts w:ascii="楷体" w:eastAsia="楷体" w:hAnsi="楷体" w:cs="楷体"/>
          <w:color w:val="000000"/>
        </w:rPr>
        <w:t>出海</w:t>
      </w:r>
      <w:r>
        <w:rPr>
          <w:rFonts w:ascii="宋体" w:hAnsi="宋体"/>
          <w:color w:val="000000"/>
        </w:rPr>
        <w:t>”</w:t>
      </w:r>
      <w:r>
        <w:rPr>
          <w:rFonts w:ascii="楷体" w:eastAsia="楷体" w:hAnsi="楷体" w:cs="楷体"/>
          <w:color w:val="000000"/>
        </w:rPr>
        <w:t>已经成为中国游戏人搏击未来的重要选择；中国书香飘向世界，科幻小说《三体》、王旭烽的《茶人三部曲》等畅销多国。</w:t>
      </w:r>
    </w:p>
    <w:p w14:paraId="3E7CC20E" w14:textId="77777777" w:rsidR="00957031" w:rsidRDefault="00073212">
      <w:pPr>
        <w:spacing w:line="360" w:lineRule="auto"/>
        <w:ind w:firstLine="420"/>
        <w:jc w:val="left"/>
        <w:textAlignment w:val="center"/>
        <w:rPr>
          <w:color w:val="000000"/>
        </w:rPr>
      </w:pPr>
      <w:r>
        <w:rPr>
          <w:rFonts w:ascii="楷体" w:eastAsia="楷体" w:hAnsi="楷体" w:cs="楷体"/>
          <w:color w:val="000000"/>
        </w:rPr>
        <w:t>②习近平总书记在文化传承发展座谈会上强调，在新的起点上继续推动文化繁荣、建设文化强国、建设中华民族现代文明，是我们在新时代新的文化使命。</w:t>
      </w:r>
    </w:p>
    <w:p w14:paraId="532D771D" w14:textId="77777777" w:rsidR="00957031" w:rsidRDefault="00073212">
      <w:pPr>
        <w:spacing w:line="360" w:lineRule="auto"/>
        <w:ind w:firstLine="420"/>
        <w:jc w:val="left"/>
        <w:textAlignment w:val="center"/>
        <w:rPr>
          <w:color w:val="000000"/>
        </w:rPr>
      </w:pPr>
      <w:r>
        <w:rPr>
          <w:rFonts w:ascii="楷体" w:eastAsia="楷体" w:hAnsi="楷体" w:cs="楷体"/>
          <w:color w:val="000000"/>
        </w:rPr>
        <w:t>③</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是推动文化繁荣、建设文化强国、建设中华民族现代文明的重要方面。笔者认为，可以在以下三方面下更大功夫：</w:t>
      </w:r>
    </w:p>
    <w:p w14:paraId="123F802F" w14:textId="77777777" w:rsidR="00957031" w:rsidRDefault="00073212">
      <w:pPr>
        <w:spacing w:line="360" w:lineRule="auto"/>
        <w:ind w:firstLine="420"/>
        <w:jc w:val="left"/>
        <w:textAlignment w:val="center"/>
        <w:rPr>
          <w:color w:val="000000"/>
        </w:rPr>
      </w:pPr>
      <w:r>
        <w:rPr>
          <w:rFonts w:ascii="楷体" w:eastAsia="楷体" w:hAnsi="楷体" w:cs="楷体"/>
          <w:color w:val="000000"/>
        </w:rPr>
        <w:t>④一是看</w:t>
      </w:r>
      <w:r>
        <w:rPr>
          <w:rFonts w:ascii="宋体" w:hAnsi="宋体"/>
          <w:color w:val="000000"/>
        </w:rPr>
        <w:t>“</w:t>
      </w:r>
      <w:r>
        <w:rPr>
          <w:rFonts w:ascii="楷体" w:eastAsia="楷体" w:hAnsi="楷体" w:cs="楷体"/>
          <w:color w:val="000000"/>
        </w:rPr>
        <w:t>罗盘</w:t>
      </w:r>
      <w:r>
        <w:rPr>
          <w:rFonts w:ascii="宋体" w:hAnsi="宋体"/>
          <w:color w:val="000000"/>
        </w:rPr>
        <w:t>”</w:t>
      </w:r>
      <w:r>
        <w:rPr>
          <w:rFonts w:ascii="楷体" w:eastAsia="楷体" w:hAnsi="楷体" w:cs="楷体"/>
          <w:color w:val="000000"/>
        </w:rPr>
        <w:t>识方向。</w:t>
      </w:r>
      <w:r>
        <w:rPr>
          <w:rFonts w:ascii="宋体" w:hAnsi="宋体"/>
          <w:color w:val="000000"/>
        </w:rPr>
        <w:t>“</w:t>
      </w:r>
      <w:r>
        <w:rPr>
          <w:rFonts w:ascii="楷体" w:eastAsia="楷体" w:hAnsi="楷体" w:cs="楷体"/>
          <w:color w:val="000000"/>
        </w:rPr>
        <w:t>扬帆远航</w:t>
      </w:r>
      <w:r>
        <w:rPr>
          <w:rFonts w:ascii="宋体" w:hAnsi="宋体"/>
          <w:color w:val="000000"/>
        </w:rPr>
        <w:t>”</w:t>
      </w:r>
      <w:r>
        <w:rPr>
          <w:rFonts w:ascii="楷体" w:eastAsia="楷体" w:hAnsi="楷体" w:cs="楷体"/>
          <w:color w:val="000000"/>
        </w:rPr>
        <w:t>，意味着机遇，也预示着这些文化产品要接受更多受众、更多视角的检验。因此，需要识别哪些需求是各国相通的，哪些需求又是因国家而异的，创作更具全球目光、更能引起情感共鸣与认同的作品。比如国产剧《三体》在国外某平台观看人数超</w:t>
      </w:r>
      <w:r>
        <w:rPr>
          <w:rFonts w:eastAsia="Times New Roman" w:cs="Times New Roman"/>
          <w:color w:val="000000"/>
        </w:rPr>
        <w:t>400</w:t>
      </w:r>
      <w:r>
        <w:rPr>
          <w:rFonts w:ascii="楷体" w:eastAsia="楷体" w:hAnsi="楷体" w:cs="楷体"/>
          <w:color w:val="000000"/>
        </w:rPr>
        <w:t>万，其成功秘诀之一就在于作品</w:t>
      </w:r>
      <w:r>
        <w:rPr>
          <w:rFonts w:ascii="宋体" w:hAnsi="宋体"/>
          <w:color w:val="000000"/>
        </w:rPr>
        <w:t>“</w:t>
      </w:r>
      <w:r>
        <w:rPr>
          <w:rFonts w:ascii="楷体" w:eastAsia="楷体" w:hAnsi="楷体" w:cs="楷体"/>
          <w:color w:val="000000"/>
        </w:rPr>
        <w:t>反思人类生存困境、探讨人类未来命运</w:t>
      </w:r>
      <w:r>
        <w:rPr>
          <w:rFonts w:ascii="宋体" w:hAnsi="宋体"/>
          <w:color w:val="000000"/>
        </w:rPr>
        <w:t>”</w:t>
      </w:r>
      <w:r>
        <w:rPr>
          <w:rFonts w:ascii="楷体" w:eastAsia="楷体" w:hAnsi="楷体" w:cs="楷体"/>
          <w:color w:val="000000"/>
        </w:rPr>
        <w:t>的宏大气质。</w:t>
      </w:r>
    </w:p>
    <w:p w14:paraId="29254D16" w14:textId="77777777" w:rsidR="00957031" w:rsidRDefault="00073212">
      <w:pPr>
        <w:spacing w:line="360" w:lineRule="auto"/>
        <w:ind w:firstLine="420"/>
        <w:jc w:val="left"/>
        <w:textAlignment w:val="center"/>
        <w:rPr>
          <w:color w:val="000000"/>
        </w:rPr>
      </w:pPr>
      <w:r>
        <w:rPr>
          <w:rFonts w:ascii="楷体" w:eastAsia="楷体" w:hAnsi="楷体" w:cs="楷体"/>
          <w:color w:val="000000"/>
        </w:rPr>
        <w:t>⑤二是建</w:t>
      </w:r>
      <w:r>
        <w:rPr>
          <w:rFonts w:ascii="宋体" w:hAnsi="宋体"/>
          <w:color w:val="000000"/>
        </w:rPr>
        <w:t>“</w:t>
      </w:r>
      <w:r>
        <w:rPr>
          <w:rFonts w:ascii="楷体" w:eastAsia="楷体" w:hAnsi="楷体" w:cs="楷体"/>
          <w:color w:val="000000"/>
        </w:rPr>
        <w:t>港湾</w:t>
      </w:r>
      <w:r>
        <w:rPr>
          <w:rFonts w:ascii="宋体" w:hAnsi="宋体"/>
          <w:color w:val="000000"/>
        </w:rPr>
        <w:t>”</w:t>
      </w:r>
      <w:r>
        <w:rPr>
          <w:rFonts w:ascii="楷体" w:eastAsia="楷体" w:hAnsi="楷体" w:cs="楷体"/>
          <w:color w:val="000000"/>
        </w:rPr>
        <w:t>助远航。水手可以一往无前地出海，是因为背后有可以安心停泊的港湾，对于文化</w:t>
      </w:r>
      <w:r>
        <w:rPr>
          <w:rFonts w:ascii="宋体" w:hAnsi="宋体"/>
          <w:color w:val="000000"/>
        </w:rPr>
        <w:t>“</w:t>
      </w:r>
      <w:r>
        <w:rPr>
          <w:rFonts w:ascii="楷体" w:eastAsia="楷体" w:hAnsi="楷体" w:cs="楷体"/>
          <w:color w:val="000000"/>
        </w:rPr>
        <w:t>走出去</w:t>
      </w:r>
      <w:r>
        <w:rPr>
          <w:rFonts w:ascii="宋体" w:hAnsi="宋体"/>
          <w:color w:val="000000"/>
        </w:rPr>
        <w:t>”</w:t>
      </w:r>
      <w:r>
        <w:rPr>
          <w:rFonts w:ascii="楷体" w:eastAsia="楷体" w:hAnsi="楷体" w:cs="楷体"/>
          <w:color w:val="000000"/>
        </w:rPr>
        <w:t>来说亦是如此。</w:t>
      </w:r>
      <w:r>
        <w:rPr>
          <w:rFonts w:ascii="楷体" w:eastAsia="楷体" w:hAnsi="楷体" w:cs="楷体"/>
          <w:color w:val="000000"/>
          <w:u w:val="single"/>
        </w:rPr>
        <w:t>比如中国（浙江）影视产业国际合作区已吸引</w:t>
      </w:r>
      <w:r>
        <w:rPr>
          <w:rFonts w:eastAsia="Times New Roman" w:cs="Times New Roman"/>
          <w:color w:val="000000"/>
          <w:u w:val="single"/>
        </w:rPr>
        <w:t>260</w:t>
      </w:r>
      <w:r>
        <w:rPr>
          <w:rFonts w:ascii="楷体" w:eastAsia="楷体" w:hAnsi="楷体" w:cs="楷体"/>
          <w:color w:val="000000"/>
          <w:u w:val="single"/>
        </w:rPr>
        <w:t>多家企业入驻，将</w:t>
      </w:r>
      <w:r>
        <w:rPr>
          <w:rFonts w:eastAsia="Times New Roman" w:cs="Times New Roman"/>
          <w:color w:val="000000"/>
          <w:u w:val="single"/>
        </w:rPr>
        <w:t>10</w:t>
      </w:r>
      <w:r>
        <w:rPr>
          <w:rFonts w:ascii="楷体" w:eastAsia="楷体" w:hAnsi="楷体" w:cs="楷体"/>
          <w:color w:val="000000"/>
          <w:u w:val="single"/>
        </w:rPr>
        <w:t>万多小时华语影视作品发行授权至全球</w:t>
      </w:r>
      <w:r>
        <w:rPr>
          <w:rFonts w:eastAsia="Times New Roman" w:cs="Times New Roman"/>
          <w:color w:val="000000"/>
          <w:u w:val="single"/>
        </w:rPr>
        <w:t>180</w:t>
      </w:r>
      <w:r>
        <w:rPr>
          <w:rFonts w:ascii="楷体" w:eastAsia="楷体" w:hAnsi="楷体" w:cs="楷体"/>
          <w:color w:val="000000"/>
          <w:u w:val="single"/>
        </w:rPr>
        <w:t>多个国家和地区，实现</w:t>
      </w:r>
      <w:r>
        <w:rPr>
          <w:rFonts w:ascii="宋体" w:hAnsi="宋体"/>
          <w:color w:val="000000"/>
          <w:u w:val="single"/>
        </w:rPr>
        <w:t>“</w:t>
      </w:r>
      <w:r>
        <w:rPr>
          <w:rFonts w:ascii="楷体" w:eastAsia="楷体" w:hAnsi="楷体" w:cs="楷体"/>
          <w:color w:val="000000"/>
          <w:u w:val="single"/>
        </w:rPr>
        <w:t>叫好又叫座</w:t>
      </w:r>
      <w:r>
        <w:rPr>
          <w:rFonts w:ascii="宋体" w:hAnsi="宋体"/>
          <w:color w:val="000000"/>
          <w:u w:val="single"/>
        </w:rPr>
        <w:t>”</w:t>
      </w:r>
      <w:r>
        <w:rPr>
          <w:rFonts w:ascii="楷体" w:eastAsia="楷体" w:hAnsi="楷体" w:cs="楷体"/>
          <w:color w:val="000000"/>
          <w:u w:val="single"/>
        </w:rPr>
        <w:t>。</w:t>
      </w:r>
      <w:r>
        <w:rPr>
          <w:rFonts w:ascii="楷体" w:eastAsia="楷体" w:hAnsi="楷体" w:cs="楷体"/>
          <w:color w:val="000000"/>
        </w:rPr>
        <w:t>合作区还上线了</w:t>
      </w:r>
      <w:r>
        <w:rPr>
          <w:rFonts w:ascii="宋体" w:hAnsi="宋体"/>
          <w:color w:val="000000"/>
        </w:rPr>
        <w:t>“</w:t>
      </w:r>
      <w:r>
        <w:rPr>
          <w:rFonts w:ascii="楷体" w:eastAsia="楷体" w:hAnsi="楷体" w:cs="楷体"/>
          <w:color w:val="000000"/>
        </w:rPr>
        <w:t>十诺云平台</w:t>
      </w:r>
      <w:r>
        <w:rPr>
          <w:rFonts w:ascii="宋体" w:hAnsi="宋体"/>
          <w:color w:val="000000"/>
        </w:rPr>
        <w:t>”</w:t>
      </w:r>
      <w:r>
        <w:rPr>
          <w:rFonts w:ascii="楷体" w:eastAsia="楷体" w:hAnsi="楷体" w:cs="楷体"/>
          <w:color w:val="000000"/>
        </w:rPr>
        <w:t>，为浙江乃至全国影视出口企业提供全方位线上影视跨境交易服务。</w:t>
      </w:r>
    </w:p>
    <w:p w14:paraId="170B1FCF" w14:textId="77777777" w:rsidR="00957031" w:rsidRDefault="00073212">
      <w:pPr>
        <w:spacing w:line="360" w:lineRule="auto"/>
        <w:ind w:firstLine="420"/>
        <w:jc w:val="left"/>
        <w:textAlignment w:val="center"/>
        <w:rPr>
          <w:color w:val="000000"/>
        </w:rPr>
      </w:pPr>
      <w:r>
        <w:rPr>
          <w:rFonts w:ascii="楷体" w:eastAsia="楷体" w:hAnsi="楷体" w:cs="楷体"/>
          <w:color w:val="000000"/>
        </w:rPr>
        <w:t>⑥三是育</w:t>
      </w:r>
      <w:r>
        <w:rPr>
          <w:rFonts w:ascii="宋体" w:hAnsi="宋体"/>
          <w:color w:val="000000"/>
        </w:rPr>
        <w:t>“</w:t>
      </w:r>
      <w:r>
        <w:rPr>
          <w:rFonts w:ascii="楷体" w:eastAsia="楷体" w:hAnsi="楷体" w:cs="楷体"/>
          <w:color w:val="000000"/>
        </w:rPr>
        <w:t>水手</w:t>
      </w:r>
      <w:r>
        <w:rPr>
          <w:rFonts w:ascii="宋体" w:hAnsi="宋体"/>
          <w:color w:val="000000"/>
        </w:rPr>
        <w:t>”</w:t>
      </w:r>
      <w:r>
        <w:rPr>
          <w:rFonts w:ascii="楷体" w:eastAsia="楷体" w:hAnsi="楷体" w:cs="楷体"/>
          <w:color w:val="000000"/>
        </w:rPr>
        <w:t>搏风浪。大海航行靠舵手，也靠水手。</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，除了内容</w:t>
      </w:r>
      <w:r>
        <w:rPr>
          <w:rFonts w:ascii="宋体" w:hAnsi="宋体"/>
          <w:color w:val="000000"/>
        </w:rPr>
        <w:t>“</w:t>
      </w:r>
      <w:r>
        <w:rPr>
          <w:rFonts w:ascii="楷体" w:eastAsia="楷体" w:hAnsi="楷体" w:cs="楷体"/>
          <w:color w:val="000000"/>
        </w:rPr>
        <w:t>出海</w:t>
      </w:r>
      <w:r>
        <w:rPr>
          <w:rFonts w:ascii="宋体" w:hAnsi="宋体"/>
          <w:color w:val="000000"/>
        </w:rPr>
        <w:t>”</w:t>
      </w:r>
      <w:r>
        <w:rPr>
          <w:rFonts w:ascii="楷体" w:eastAsia="楷体" w:hAnsi="楷体" w:cs="楷体"/>
          <w:color w:val="000000"/>
        </w:rPr>
        <w:t>，也需要人才、技术、资金的</w:t>
      </w:r>
      <w:r>
        <w:rPr>
          <w:rFonts w:ascii="宋体" w:hAnsi="宋体"/>
          <w:color w:val="000000"/>
        </w:rPr>
        <w:t>“</w:t>
      </w:r>
      <w:r>
        <w:rPr>
          <w:rFonts w:ascii="楷体" w:eastAsia="楷体" w:hAnsi="楷体" w:cs="楷体"/>
          <w:color w:val="000000"/>
        </w:rPr>
        <w:t>出海</w:t>
      </w:r>
      <w:r>
        <w:rPr>
          <w:rFonts w:ascii="宋体" w:hAnsi="宋体"/>
          <w:color w:val="000000"/>
        </w:rPr>
        <w:t>”</w:t>
      </w:r>
      <w:r>
        <w:rPr>
          <w:rFonts w:ascii="楷体" w:eastAsia="楷体" w:hAnsi="楷体" w:cs="楷体"/>
          <w:color w:val="000000"/>
        </w:rPr>
        <w:t>。比如，为了提升翻译出版人才业务水平和综合能力，中国翻译研究院、中国新闻出版研究院等启动了</w:t>
      </w:r>
      <w:r>
        <w:rPr>
          <w:rFonts w:ascii="宋体" w:hAnsi="宋体"/>
          <w:color w:val="000000"/>
        </w:rPr>
        <w:t>“</w:t>
      </w:r>
      <w:r>
        <w:rPr>
          <w:rFonts w:ascii="楷体" w:eastAsia="楷体" w:hAnsi="楷体" w:cs="楷体"/>
          <w:color w:val="000000"/>
        </w:rPr>
        <w:t>海外翻译与传播应用能力培养计划</w:t>
      </w:r>
      <w:r>
        <w:rPr>
          <w:rFonts w:ascii="宋体" w:hAnsi="宋体"/>
          <w:color w:val="000000"/>
        </w:rPr>
        <w:t>”</w:t>
      </w:r>
      <w:r>
        <w:rPr>
          <w:rFonts w:ascii="楷体" w:eastAsia="楷体" w:hAnsi="楷体" w:cs="楷体"/>
          <w:color w:val="000000"/>
        </w:rPr>
        <w:t>，围绕多语种翻译出版、书刊海外传播、海外出版营销、数字出版技术等领域，开展研修培训、研讨交流等。</w:t>
      </w:r>
    </w:p>
    <w:p w14:paraId="20D0015F" w14:textId="77777777" w:rsidR="00957031" w:rsidRDefault="00073212">
      <w:pPr>
        <w:spacing w:line="360" w:lineRule="auto"/>
        <w:ind w:firstLine="420"/>
        <w:jc w:val="left"/>
        <w:textAlignment w:val="center"/>
        <w:rPr>
          <w:color w:val="000000"/>
        </w:rPr>
      </w:pPr>
      <w:r>
        <w:rPr>
          <w:rFonts w:ascii="楷体" w:eastAsia="楷体" w:hAnsi="楷体" w:cs="楷体"/>
          <w:color w:val="000000"/>
        </w:rPr>
        <w:t>⑦文化是民族的，也是世界的。</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是一场与未来角逐的远征。期待，在</w:t>
      </w:r>
      <w:r>
        <w:rPr>
          <w:rFonts w:ascii="宋体" w:hAnsi="宋体"/>
          <w:color w:val="000000"/>
        </w:rPr>
        <w:t>“</w:t>
      </w:r>
      <w:r>
        <w:rPr>
          <w:rFonts w:ascii="楷体" w:eastAsia="楷体" w:hAnsi="楷体" w:cs="楷体"/>
          <w:color w:val="000000"/>
        </w:rPr>
        <w:t>文化出海</w:t>
      </w:r>
      <w:r>
        <w:rPr>
          <w:rFonts w:ascii="宋体" w:hAnsi="宋体"/>
          <w:color w:val="000000"/>
        </w:rPr>
        <w:t>”</w:t>
      </w:r>
      <w:r>
        <w:rPr>
          <w:rFonts w:ascii="楷体" w:eastAsia="楷体" w:hAnsi="楷体" w:cs="楷体"/>
          <w:color w:val="000000"/>
        </w:rPr>
        <w:t>的这条路上，我们的电影、文学、动漫等产品能扬起一道道风帆，形成千帆竞发之势，驶进世界各地受众的心里。</w:t>
      </w:r>
    </w:p>
    <w:p w14:paraId="66D163B0" w14:textId="77777777" w:rsidR="00957031" w:rsidRDefault="00073212">
      <w:pPr>
        <w:spacing w:line="360" w:lineRule="auto"/>
        <w:jc w:val="right"/>
        <w:textAlignment w:val="center"/>
        <w:rPr>
          <w:color w:val="000000"/>
        </w:rPr>
      </w:pPr>
      <w:r>
        <w:rPr>
          <w:rFonts w:ascii="宋体" w:hAnsi="宋体"/>
          <w:color w:val="000000"/>
        </w:rPr>
        <w:t>（摘自“浙江在线”网站，有删改）</w:t>
      </w:r>
    </w:p>
    <w:p w14:paraId="09EA5066" w14:textId="77777777" w:rsidR="00957031" w:rsidRDefault="00073212">
      <w:pPr>
        <w:spacing w:line="360" w:lineRule="auto"/>
        <w:jc w:val="left"/>
        <w:textAlignment w:val="center"/>
        <w:rPr>
          <w:color w:val="000000"/>
        </w:rPr>
      </w:pPr>
      <w:r>
        <w:rPr>
          <w:color w:val="000000"/>
        </w:rPr>
        <w:t xml:space="preserve">19. </w:t>
      </w:r>
      <w:r>
        <w:rPr>
          <w:rFonts w:ascii="宋体" w:hAnsi="宋体"/>
          <w:color w:val="000000"/>
        </w:rPr>
        <w:t>下列对文本内容的理解和分析</w:t>
      </w:r>
      <w:r>
        <w:rPr>
          <w:rFonts w:ascii="宋体" w:hAnsi="宋体"/>
          <w:color w:val="000000"/>
          <w:em w:val="dot"/>
        </w:rPr>
        <w:t>不正确</w:t>
      </w:r>
      <w:r>
        <w:rPr>
          <w:rFonts w:ascii="宋体" w:hAnsi="宋体"/>
          <w:color w:val="000000"/>
        </w:rPr>
        <w:t>的一项是（   ）</w:t>
      </w:r>
    </w:p>
    <w:p w14:paraId="7D1B1D63"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rPr>
        <w:t>首段就近年来“文化出海的类型和呈现形式也日益丰富多元”的现实展开论述。</w:t>
      </w:r>
    </w:p>
    <w:p w14:paraId="144351FC"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rPr>
        <w:t>国产剧《三体》火爆的原因之一是“反思人类生存困境、探讨人类未来命运”。</w:t>
      </w:r>
    </w:p>
    <w:p w14:paraId="75ACDD20"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rPr>
        <w:t>作者认为，“文化出海”可以从三方面下功夫，其中“育‘水手’搏风浪”最重要。</w:t>
      </w:r>
    </w:p>
    <w:p w14:paraId="03AC17C1"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rPr>
        <w:t>本文语言生动形象，如“出海”“罗盘”“港湾”“水手”等词语，增强了文章可读性。</w:t>
      </w:r>
    </w:p>
    <w:p w14:paraId="7C17F5CA" w14:textId="77777777" w:rsidR="00957031" w:rsidRDefault="00073212">
      <w:pPr>
        <w:spacing w:line="360" w:lineRule="auto"/>
        <w:jc w:val="left"/>
        <w:textAlignment w:val="center"/>
        <w:rPr>
          <w:color w:val="000000"/>
        </w:rPr>
      </w:pPr>
      <w:r>
        <w:rPr>
          <w:color w:val="000000"/>
        </w:rPr>
        <w:t xml:space="preserve">20. </w:t>
      </w:r>
      <w:r>
        <w:rPr>
          <w:rFonts w:ascii="宋体" w:hAnsi="宋体"/>
          <w:color w:val="000000"/>
        </w:rPr>
        <w:t>文章第⑤段画线句子运用了什么</w:t>
      </w:r>
      <w:r>
        <w:rPr>
          <w:rFonts w:ascii="宋体" w:hAnsi="宋体"/>
          <w:color w:val="000000"/>
          <w:em w:val="dot"/>
        </w:rPr>
        <w:t>论证方法</w:t>
      </w:r>
      <w:r>
        <w:rPr>
          <w:rFonts w:ascii="宋体" w:hAnsi="宋体"/>
          <w:color w:val="000000"/>
        </w:rPr>
        <w:t>，有什么作用？</w:t>
      </w:r>
    </w:p>
    <w:p w14:paraId="3E3D4CCE" w14:textId="77777777" w:rsidR="00957031" w:rsidRDefault="00073212">
      <w:pPr>
        <w:spacing w:line="360" w:lineRule="auto"/>
        <w:jc w:val="left"/>
        <w:textAlignment w:val="center"/>
        <w:rPr>
          <w:color w:val="000000"/>
        </w:rPr>
      </w:pPr>
      <w:r>
        <w:rPr>
          <w:color w:val="000000"/>
        </w:rPr>
        <w:lastRenderedPageBreak/>
        <w:t xml:space="preserve">21. </w:t>
      </w:r>
      <w:r>
        <w:rPr>
          <w:rFonts w:ascii="宋体" w:hAnsi="宋体"/>
          <w:color w:val="000000"/>
        </w:rPr>
        <w:t>为了让文化更好地“出海”，可以有哪些</w:t>
      </w:r>
      <w:r>
        <w:rPr>
          <w:rFonts w:ascii="宋体" w:hAnsi="宋体"/>
          <w:color w:val="000000"/>
          <w:em w:val="dot"/>
        </w:rPr>
        <w:t>方法</w:t>
      </w:r>
      <w:r>
        <w:rPr>
          <w:rFonts w:ascii="宋体" w:hAnsi="宋体"/>
          <w:color w:val="000000"/>
        </w:rPr>
        <w:t>？请结合文本回答。</w:t>
      </w:r>
    </w:p>
    <w:p w14:paraId="50B84F94" w14:textId="77777777" w:rsidR="00957031" w:rsidRDefault="00073212">
      <w:pPr>
        <w:spacing w:line="360" w:lineRule="auto"/>
        <w:textAlignment w:val="center"/>
        <w:rPr>
          <w:color w:val="000000"/>
        </w:rPr>
      </w:pPr>
      <w:r>
        <w:rPr>
          <w:color w:val="2E75B6"/>
        </w:rPr>
        <w:t>【答案】</w:t>
      </w:r>
      <w:r>
        <w:rPr>
          <w:color w:val="000000"/>
        </w:rPr>
        <w:t xml:space="preserve">19. C    20. </w:t>
      </w:r>
      <w:r>
        <w:rPr>
          <w:rFonts w:ascii="宋体" w:hAnsi="宋体"/>
          <w:color w:val="000000"/>
        </w:rPr>
        <w:t>运用了举例论证的方法。通过列举中国（浙江）影视产业国际合作区吸引企业入驻、发行大量华语影视作品至全球并实现“叫好又叫座”的具体事例，生动具体地论证了“建‘港湾’助远航”（即构建支持文化“走出去”的平台与服务体系）的重要性，使论证更具说服力，增强了文章的现实针对性。</w:t>
      </w:r>
      <w:r>
        <w:rPr>
          <w:color w:val="000000"/>
        </w:rPr>
        <w:t xml:space="preserve">    </w:t>
      </w:r>
    </w:p>
    <w:p w14:paraId="49D1CB50" w14:textId="77777777" w:rsidR="00957031" w:rsidRDefault="00073212">
      <w:pPr>
        <w:spacing w:line="360" w:lineRule="auto"/>
        <w:textAlignment w:val="center"/>
        <w:rPr>
          <w:color w:val="000000"/>
        </w:rPr>
      </w:pPr>
      <w:r>
        <w:rPr>
          <w:color w:val="000000"/>
        </w:rPr>
        <w:t xml:space="preserve">21. </w:t>
      </w:r>
      <w:r>
        <w:rPr>
          <w:rFonts w:ascii="宋体" w:hAnsi="宋体"/>
          <w:color w:val="000000"/>
        </w:rPr>
        <w:t>看“罗盘”识方向：识别各国相通与差异的需求，创作具有全球视野、能引发情感共鸣的作品（如《三体》聚焦人类共同命运）。</w:t>
      </w:r>
    </w:p>
    <w:p w14:paraId="1071A125" w14:textId="77777777" w:rsidR="00957031" w:rsidRDefault="00073212">
      <w:pPr>
        <w:spacing w:line="360" w:lineRule="auto"/>
        <w:textAlignment w:val="center"/>
        <w:rPr>
          <w:color w:val="000000"/>
        </w:rPr>
      </w:pPr>
      <w:r>
        <w:rPr>
          <w:rFonts w:ascii="宋体" w:hAnsi="宋体"/>
          <w:color w:val="000000"/>
        </w:rPr>
        <w:t>建“港湾”助远航：构建支持平台与服务体系，如影视产业国际合作区，为文化产品出口提供交易、发行等全方位支持。</w:t>
      </w:r>
    </w:p>
    <w:p w14:paraId="723FBD30" w14:textId="77777777" w:rsidR="00957031" w:rsidRDefault="00073212">
      <w:pPr>
        <w:spacing w:line="360" w:lineRule="auto"/>
        <w:textAlignment w:val="center"/>
        <w:rPr>
          <w:color w:val="000000"/>
        </w:rPr>
      </w:pPr>
      <w:r>
        <w:rPr>
          <w:rFonts w:ascii="宋体" w:hAnsi="宋体"/>
          <w:color w:val="000000"/>
        </w:rPr>
        <w:t>育“水手”搏风浪：培养专业人才，推动人才、技术、资金“出海”，如开展翻译与传播能力培养计划，提升文化传播的专业水平。</w:t>
      </w:r>
    </w:p>
    <w:p w14:paraId="1249D5D9" w14:textId="77777777" w:rsidR="00957031" w:rsidRDefault="00073212">
      <w:pPr>
        <w:spacing w:line="360" w:lineRule="auto"/>
        <w:textAlignment w:val="center"/>
        <w:rPr>
          <w:color w:val="000000"/>
        </w:rPr>
      </w:pPr>
      <w:r>
        <w:rPr>
          <w:color w:val="2E75B6"/>
        </w:rPr>
        <w:t>【解析】</w:t>
      </w:r>
    </w:p>
    <w:p w14:paraId="359D9F9A" w14:textId="77777777" w:rsidR="00957031" w:rsidRDefault="00073212">
      <w:pPr>
        <w:spacing w:line="360" w:lineRule="auto"/>
        <w:textAlignment w:val="center"/>
        <w:rPr>
          <w:color w:val="000000"/>
        </w:rPr>
      </w:pPr>
      <w:r>
        <w:rPr>
          <w:color w:val="000000"/>
        </w:rPr>
        <w:t>【导语】</w:t>
      </w:r>
      <w:r>
        <w:rPr>
          <w:rFonts w:ascii="宋体" w:hAnsi="宋体"/>
          <w:color w:val="000000"/>
        </w:rPr>
        <w:t>文章围绕“文化出海”展开论述，先列举近年来“文化出海”</w:t>
      </w:r>
      <w:r>
        <w:rPr>
          <w:rFonts w:ascii="宋体" w:hAnsi="宋体"/>
          <w:noProof/>
          <w:color w:val="000000"/>
        </w:rPr>
        <w:drawing>
          <wp:inline distT="0" distB="0" distL="0" distR="0" wp14:anchorId="60ADF7F9" wp14:editId="0D0EEA05">
            <wp:extent cx="133350" cy="1778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133350" cy="177800"/>
                    </a:xfrm>
                    <a:prstGeom prst="rect">
                      <a:avLst/>
                    </a:prstGeom>
                  </pic:spPr>
                </pic:pic>
              </a:graphicData>
            </a:graphic>
          </wp:inline>
        </w:drawing>
      </w:r>
      <w:r>
        <w:rPr>
          <w:rFonts w:ascii="宋体" w:hAnsi="宋体"/>
          <w:color w:val="000000"/>
        </w:rPr>
        <w:t>多元形式，接着引用习近平总书记讲话强调文化使命，进而提出“文化出海”可在看方向、建港湾、育人才三方面下功夫，最后表达期待。论述逻辑清晰，语言生动形象，将抽象的文化出海具象化，增强了可读性。</w:t>
      </w:r>
    </w:p>
    <w:p w14:paraId="7B00B281" w14:textId="77777777" w:rsidR="00957031" w:rsidRDefault="00073212">
      <w:pPr>
        <w:spacing w:line="360" w:lineRule="auto"/>
        <w:textAlignment w:val="center"/>
        <w:rPr>
          <w:color w:val="000000"/>
        </w:rPr>
      </w:pPr>
      <w:r>
        <w:rPr>
          <w:color w:val="000000"/>
        </w:rPr>
        <w:t>【</w:t>
      </w:r>
      <w:r>
        <w:rPr>
          <w:color w:val="000000"/>
        </w:rPr>
        <w:t>19</w:t>
      </w:r>
      <w:r>
        <w:rPr>
          <w:color w:val="000000"/>
        </w:rPr>
        <w:t>题详解】</w:t>
      </w:r>
    </w:p>
    <w:p w14:paraId="64CCFDB7" w14:textId="77777777" w:rsidR="00957031" w:rsidRDefault="00073212">
      <w:pPr>
        <w:spacing w:line="360" w:lineRule="auto"/>
        <w:textAlignment w:val="center"/>
        <w:rPr>
          <w:color w:val="000000"/>
        </w:rPr>
      </w:pPr>
      <w:r>
        <w:rPr>
          <w:rFonts w:ascii="宋体" w:hAnsi="宋体"/>
          <w:color w:val="000000"/>
        </w:rPr>
        <w:t>本题考查信息筛选辨析。</w:t>
      </w:r>
    </w:p>
    <w:p w14:paraId="272E4341" w14:textId="77777777" w:rsidR="00957031" w:rsidRDefault="00073212">
      <w:pPr>
        <w:spacing w:line="360" w:lineRule="auto"/>
        <w:jc w:val="left"/>
        <w:textAlignment w:val="center"/>
        <w:rPr>
          <w:color w:val="000000"/>
        </w:rPr>
      </w:pPr>
      <w:r>
        <w:rPr>
          <w:rFonts w:eastAsia="Times New Roman" w:cs="Times New Roman"/>
          <w:color w:val="000000"/>
        </w:rPr>
        <w:t>C.</w:t>
      </w:r>
      <w:r>
        <w:rPr>
          <w:rFonts w:ascii="宋体" w:hAnsi="宋体"/>
          <w:color w:val="000000"/>
        </w:rPr>
        <w:t>文中第④</w:t>
      </w:r>
      <w:r>
        <w:rPr>
          <w:rFonts w:eastAsia="Times New Roman" w:cs="Times New Roman"/>
          <w:color w:val="000000"/>
        </w:rPr>
        <w:t>—</w:t>
      </w:r>
      <w:r>
        <w:rPr>
          <w:rFonts w:ascii="宋体" w:hAnsi="宋体"/>
          <w:color w:val="000000"/>
        </w:rPr>
        <w:t>⑥段中作者提出“文化出海”可从“看‘罗盘’识方向”“建‘港湾’助远航”“育‘水手’搏风浪”三方面努力，但并未强调某一方面“最重要”，</w:t>
      </w:r>
      <w:r>
        <w:rPr>
          <w:rFonts w:eastAsia="Times New Roman" w:cs="Times New Roman"/>
          <w:color w:val="000000"/>
        </w:rPr>
        <w:t>C</w:t>
      </w:r>
      <w:r>
        <w:rPr>
          <w:rFonts w:ascii="宋体" w:hAnsi="宋体"/>
          <w:color w:val="000000"/>
        </w:rPr>
        <w:t>项属于无中生有，故不正确；</w:t>
      </w:r>
    </w:p>
    <w:p w14:paraId="34D6CC10" w14:textId="77777777" w:rsidR="00957031" w:rsidRDefault="00073212">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2F5F452D" w14:textId="77777777" w:rsidR="00957031" w:rsidRDefault="00073212">
      <w:pPr>
        <w:spacing w:line="360" w:lineRule="auto"/>
        <w:jc w:val="left"/>
        <w:textAlignment w:val="center"/>
        <w:rPr>
          <w:color w:val="000000"/>
        </w:rPr>
      </w:pPr>
      <w:r>
        <w:rPr>
          <w:color w:val="000000"/>
        </w:rPr>
        <w:t>【</w:t>
      </w:r>
      <w:r>
        <w:rPr>
          <w:color w:val="000000"/>
        </w:rPr>
        <w:t>20</w:t>
      </w:r>
      <w:r>
        <w:rPr>
          <w:color w:val="000000"/>
        </w:rPr>
        <w:t>题详解】</w:t>
      </w:r>
    </w:p>
    <w:p w14:paraId="74ED8E22" w14:textId="77777777" w:rsidR="00957031" w:rsidRDefault="00073212">
      <w:pPr>
        <w:spacing w:line="360" w:lineRule="auto"/>
        <w:jc w:val="left"/>
        <w:textAlignment w:val="center"/>
        <w:rPr>
          <w:color w:val="000000"/>
        </w:rPr>
      </w:pPr>
      <w:r>
        <w:rPr>
          <w:rFonts w:ascii="宋体" w:hAnsi="宋体"/>
          <w:color w:val="000000"/>
        </w:rPr>
        <w:t>本题考查论证方法及作用分析。</w:t>
      </w:r>
    </w:p>
    <w:p w14:paraId="5872B6CB" w14:textId="77777777" w:rsidR="00957031" w:rsidRDefault="00073212">
      <w:pPr>
        <w:spacing w:line="360" w:lineRule="auto"/>
        <w:jc w:val="left"/>
        <w:textAlignment w:val="center"/>
        <w:rPr>
          <w:color w:val="000000"/>
        </w:rPr>
      </w:pPr>
      <w:r>
        <w:rPr>
          <w:rFonts w:ascii="宋体" w:hAnsi="宋体"/>
          <w:color w:val="000000"/>
        </w:rPr>
        <w:t>定位第⑤段画线句，“比如中国（浙江）影视产业国际合作区……”，“比如”是举例论证的标志，故为举例论证。该句通过列举中国（浙江）影视产业国际合作区的具体实例，详细描述了其吸引企业入驻、将华语影视作品发行至全球多个国家和地区，并实现“叫好又叫座”的成就。这一实例有力地论证了“建‘港湾’助远航”的观点，即通过建立合作区等“港湾”为文化“走出去”提供支持和保障，从而推动文化产业的国际化发展。具体有力地证明了“建‘港湾’”对文化出海的支撑作用，使论证更具说服力。</w:t>
      </w:r>
    </w:p>
    <w:p w14:paraId="43DB811B" w14:textId="77777777" w:rsidR="00957031" w:rsidRDefault="00073212">
      <w:pPr>
        <w:spacing w:line="360" w:lineRule="auto"/>
        <w:jc w:val="left"/>
        <w:textAlignment w:val="center"/>
        <w:rPr>
          <w:color w:val="000000"/>
        </w:rPr>
      </w:pPr>
      <w:r>
        <w:rPr>
          <w:color w:val="000000"/>
        </w:rPr>
        <w:t>【</w:t>
      </w:r>
      <w:r>
        <w:rPr>
          <w:color w:val="000000"/>
        </w:rPr>
        <w:t>21</w:t>
      </w:r>
      <w:r>
        <w:rPr>
          <w:color w:val="000000"/>
        </w:rPr>
        <w:t>题详解】</w:t>
      </w:r>
    </w:p>
    <w:p w14:paraId="56F4D035" w14:textId="77777777" w:rsidR="00957031" w:rsidRDefault="00073212">
      <w:pPr>
        <w:spacing w:line="360" w:lineRule="auto"/>
        <w:jc w:val="left"/>
        <w:textAlignment w:val="center"/>
        <w:rPr>
          <w:color w:val="000000"/>
        </w:rPr>
      </w:pPr>
      <w:r>
        <w:rPr>
          <w:rFonts w:ascii="宋体" w:hAnsi="宋体"/>
          <w:color w:val="000000"/>
        </w:rPr>
        <w:t>本题考查内容提取概括。</w:t>
      </w:r>
    </w:p>
    <w:p w14:paraId="08E47492" w14:textId="77777777" w:rsidR="00957031" w:rsidRDefault="00073212">
      <w:pPr>
        <w:spacing w:line="360" w:lineRule="auto"/>
        <w:jc w:val="left"/>
        <w:textAlignment w:val="center"/>
        <w:rPr>
          <w:color w:val="000000"/>
        </w:rPr>
      </w:pPr>
      <w:r>
        <w:rPr>
          <w:rFonts w:ascii="宋体" w:hAnsi="宋体"/>
          <w:color w:val="000000"/>
        </w:rPr>
        <w:t>结合题干“文化更好‘出海’的方法”，对应第③—⑥段作者提出的三方面。</w:t>
      </w:r>
    </w:p>
    <w:p w14:paraId="3F58CD6C" w14:textId="77777777" w:rsidR="00957031" w:rsidRDefault="00073212">
      <w:pPr>
        <w:spacing w:line="360" w:lineRule="auto"/>
        <w:jc w:val="left"/>
        <w:textAlignment w:val="center"/>
        <w:rPr>
          <w:color w:val="000000"/>
        </w:rPr>
      </w:pPr>
      <w:r>
        <w:rPr>
          <w:rFonts w:ascii="宋体" w:hAnsi="宋体"/>
          <w:color w:val="000000"/>
        </w:rPr>
        <w:t>结合第④段“一是看‘罗盘’识方向。‘扬帆远航’，意味着机遇，也预示着这些文化产品要接受更多受</w:t>
      </w:r>
      <w:r>
        <w:rPr>
          <w:rFonts w:ascii="宋体" w:hAnsi="宋体"/>
          <w:color w:val="000000"/>
        </w:rPr>
        <w:lastRenderedPageBreak/>
        <w:t>众、更多视角的检验。因此，需要识别哪些需求是各国相通的，哪些需求又是因国家而异的，创作更具全球目光、更能引起情感共鸣与认同的作品。比如国产剧《三体》在国外某平台观看人数超400万，其成功秘诀之一就在于作品“反思人类生存困境、探讨人类未来命运”的宏大气质”可知，需要识别哪些需求是各国相通的，哪些需求又是因国家而异的，创作更具全球目光、更能引起情感共鸣与认同的作品。比如国产剧《三体》的成功秘诀之一就在于作品“反思人类生存困境、探讨人类未来命运”的宏大气质</w:t>
      </w:r>
    </w:p>
    <w:p w14:paraId="4CCD6D8B" w14:textId="77777777" w:rsidR="00957031" w:rsidRDefault="00073212">
      <w:pPr>
        <w:spacing w:line="360" w:lineRule="auto"/>
        <w:jc w:val="left"/>
        <w:textAlignment w:val="center"/>
        <w:rPr>
          <w:color w:val="000000"/>
        </w:rPr>
      </w:pPr>
      <w:r>
        <w:rPr>
          <w:rFonts w:ascii="宋体" w:hAnsi="宋体"/>
          <w:color w:val="000000"/>
        </w:rPr>
        <w:t>结合第⑤段“二是建‘港湾’助远航。水手可以一往无前地出海，是因为背后有可以安心停泊的港湾，对于文化‘走出去’来说亦是如此。比如中国（浙江）影视产业国际合作区已吸引260多家企业入驻，将10万多小时华语影视作品发行授权至全球180多个国家和地区，实现‘叫好又叫座’。合作区还上线了‘十诺云平台’，为浙江乃至全国影视出口企业提供全方位线上影视跨境交易服务”可知，建立合作区等“港湾”为文化“走出去”提供支持和保障，比如中国（浙江）影视产业国际合作区已吸引260多家企业入驻，将10万多小时华语影视作品发行授权至全球180多个国家和地区，实现“叫好又叫座”。</w:t>
      </w:r>
    </w:p>
    <w:p w14:paraId="7FF04802" w14:textId="77777777" w:rsidR="00957031" w:rsidRDefault="00073212">
      <w:pPr>
        <w:spacing w:line="360" w:lineRule="auto"/>
        <w:jc w:val="left"/>
        <w:textAlignment w:val="center"/>
        <w:rPr>
          <w:color w:val="000000"/>
        </w:rPr>
      </w:pPr>
      <w:r>
        <w:rPr>
          <w:rFonts w:ascii="宋体" w:hAnsi="宋体"/>
          <w:color w:val="000000"/>
        </w:rPr>
        <w:t>结合第⑥段“三是育‘水手’搏风浪。大海航行靠舵手，也靠水手。‘文化出海’，除了内容‘出海’，也需要人才、技术、资金的‘出海’。比如，为了提升翻译出版人才业务水平和综合能力，中国翻译研究院、中国新闻出版研究院等启动了‘海外翻译与传播应用能力培养计划’，围绕多语种翻译出版、书刊海外传播、海外出版营销、数字出版技术等领域，开展研修培训、研讨交流等”可知，除了内容“出海”，也需要人才、技术、资金的“出海”，比如启动“海外翻译与传播应用能力培养计划”，围绕多语种翻译出版、书刊海外传播、海外出版营销、数字出版技术等领域，开展研修培训、研讨交流等。</w:t>
      </w:r>
    </w:p>
    <w:p w14:paraId="40075EC0" w14:textId="77777777" w:rsidR="00957031" w:rsidRDefault="00073212">
      <w:pPr>
        <w:spacing w:line="360" w:lineRule="auto"/>
        <w:jc w:val="left"/>
        <w:textAlignment w:val="center"/>
        <w:rPr>
          <w:color w:val="000000"/>
        </w:rPr>
      </w:pPr>
      <w:r>
        <w:rPr>
          <w:rFonts w:ascii="宋体" w:hAnsi="宋体"/>
          <w:color w:val="000000"/>
        </w:rPr>
        <w:t>据此可概括作答。</w:t>
      </w:r>
    </w:p>
    <w:p w14:paraId="75CAC67C" w14:textId="77777777" w:rsidR="00957031" w:rsidRDefault="00073212">
      <w:pPr>
        <w:spacing w:line="360" w:lineRule="auto"/>
        <w:jc w:val="left"/>
        <w:textAlignment w:val="center"/>
        <w:rPr>
          <w:color w:val="000000"/>
        </w:rPr>
      </w:pPr>
      <w:r>
        <w:rPr>
          <w:rFonts w:ascii="宋体" w:hAnsi="宋体"/>
          <w:b/>
          <w:color w:val="000000"/>
          <w:sz w:val="24"/>
        </w:rPr>
        <w:t>（四）（本题</w:t>
      </w:r>
      <w:r>
        <w:rPr>
          <w:rFonts w:eastAsia="Times New Roman" w:cs="Times New Roman"/>
          <w:b/>
          <w:color w:val="000000"/>
          <w:sz w:val="24"/>
        </w:rPr>
        <w:t>4</w:t>
      </w:r>
      <w:r>
        <w:rPr>
          <w:rFonts w:ascii="宋体" w:hAnsi="宋体"/>
          <w:b/>
          <w:color w:val="000000"/>
          <w:sz w:val="24"/>
        </w:rPr>
        <w:t>小题，</w:t>
      </w:r>
      <w:r>
        <w:rPr>
          <w:rFonts w:eastAsia="Times New Roman" w:cs="Times New Roman"/>
          <w:b/>
          <w:color w:val="000000"/>
          <w:sz w:val="24"/>
        </w:rPr>
        <w:t>13</w:t>
      </w:r>
      <w:r>
        <w:rPr>
          <w:rFonts w:ascii="宋体" w:hAnsi="宋体"/>
          <w:b/>
          <w:color w:val="000000"/>
          <w:sz w:val="24"/>
        </w:rPr>
        <w:t>分）</w:t>
      </w:r>
    </w:p>
    <w:p w14:paraId="7F2D81F9" w14:textId="77777777" w:rsidR="00957031" w:rsidRDefault="00073212">
      <w:pPr>
        <w:spacing w:line="360" w:lineRule="auto"/>
        <w:jc w:val="left"/>
        <w:textAlignment w:val="center"/>
        <w:rPr>
          <w:color w:val="000000"/>
        </w:rPr>
      </w:pPr>
      <w:r>
        <w:rPr>
          <w:rFonts w:ascii="宋体" w:hAnsi="宋体"/>
          <w:color w:val="000000"/>
        </w:rPr>
        <w:t>阅读下面文学类文本，完成下面小题。</w:t>
      </w:r>
    </w:p>
    <w:p w14:paraId="0FE02246" w14:textId="77777777" w:rsidR="00957031" w:rsidRDefault="00073212">
      <w:pPr>
        <w:spacing w:line="360" w:lineRule="auto"/>
        <w:jc w:val="center"/>
        <w:textAlignment w:val="center"/>
        <w:rPr>
          <w:color w:val="000000"/>
        </w:rPr>
      </w:pPr>
      <w:r>
        <w:rPr>
          <w:rFonts w:ascii="楷体" w:eastAsia="楷体" w:hAnsi="楷体" w:cs="楷体"/>
          <w:color w:val="000000"/>
        </w:rPr>
        <w:t>追猎</w:t>
      </w:r>
    </w:p>
    <w:p w14:paraId="248F91CD" w14:textId="77777777" w:rsidR="00957031" w:rsidRDefault="00073212">
      <w:pPr>
        <w:spacing w:line="360" w:lineRule="auto"/>
        <w:jc w:val="center"/>
        <w:textAlignment w:val="center"/>
        <w:rPr>
          <w:color w:val="000000"/>
        </w:rPr>
      </w:pPr>
      <w:r>
        <w:rPr>
          <w:rFonts w:ascii="楷体" w:eastAsia="楷体" w:hAnsi="楷体" w:cs="楷体"/>
          <w:color w:val="000000"/>
        </w:rPr>
        <w:t>贾月珍</w:t>
      </w:r>
    </w:p>
    <w:p w14:paraId="32D92C0E" w14:textId="77777777" w:rsidR="00957031" w:rsidRDefault="00073212">
      <w:pPr>
        <w:spacing w:line="360" w:lineRule="auto"/>
        <w:ind w:firstLine="420"/>
        <w:jc w:val="left"/>
        <w:textAlignment w:val="center"/>
        <w:rPr>
          <w:color w:val="000000"/>
        </w:rPr>
      </w:pPr>
      <w:r>
        <w:rPr>
          <w:rFonts w:ascii="楷体" w:eastAsia="楷体" w:hAnsi="楷体" w:cs="楷体"/>
          <w:color w:val="000000"/>
        </w:rPr>
        <w:t>①深秋的上窝铺层林尽染，湛蓝如洗的晴空下，云雀扇动翅膀，冲向九霄，去舔尝白云的味道，一翻身，在海一样的天空中洗起了澡。</w:t>
      </w:r>
    </w:p>
    <w:p w14:paraId="507BF2F8" w14:textId="77777777" w:rsidR="00957031" w:rsidRDefault="00073212">
      <w:pPr>
        <w:spacing w:line="360" w:lineRule="auto"/>
        <w:ind w:firstLine="420"/>
        <w:jc w:val="left"/>
        <w:textAlignment w:val="center"/>
        <w:rPr>
          <w:color w:val="000000"/>
        </w:rPr>
      </w:pPr>
      <w:r>
        <w:rPr>
          <w:rFonts w:ascii="楷体" w:eastAsia="楷体" w:hAnsi="楷体" w:cs="楷体"/>
          <w:color w:val="000000"/>
        </w:rPr>
        <w:t>②达尔罕抬起猎枪瞄向云雀。他才</w:t>
      </w:r>
      <w:r>
        <w:rPr>
          <w:rFonts w:eastAsia="Times New Roman" w:cs="Times New Roman"/>
          <w:color w:val="000000"/>
        </w:rPr>
        <w:t>10</w:t>
      </w:r>
      <w:r>
        <w:rPr>
          <w:rFonts w:ascii="楷体" w:eastAsia="楷体" w:hAnsi="楷体" w:cs="楷体"/>
          <w:color w:val="000000"/>
        </w:rPr>
        <w:t>岁，枪托不时磕碰着腿肚子。那是支老猎枪，枪托磨得油光锃亮，枪身上锈迹斑斑。（</w:t>
      </w:r>
      <w:r>
        <w:rPr>
          <w:rFonts w:eastAsia="Times New Roman" w:cs="Times New Roman"/>
          <w:color w:val="000000"/>
        </w:rPr>
        <w:t>A</w:t>
      </w:r>
      <w:r>
        <w:rPr>
          <w:rFonts w:ascii="楷体" w:eastAsia="楷体" w:hAnsi="楷体" w:cs="楷体"/>
          <w:color w:val="000000"/>
        </w:rPr>
        <w:t>）</w:t>
      </w:r>
      <w:r>
        <w:rPr>
          <w:rFonts w:ascii="楷体" w:eastAsia="楷体" w:hAnsi="楷体" w:cs="楷体"/>
          <w:color w:val="000000"/>
          <w:u w:val="single"/>
        </w:rPr>
        <w:t>达尔罕想象着子弹从枪膛飞出，像火箭一样蹿上云端，击中那高空盘旋的大雕。</w:t>
      </w:r>
    </w:p>
    <w:p w14:paraId="3E2504C9" w14:textId="77777777" w:rsidR="00957031" w:rsidRDefault="00073212">
      <w:pPr>
        <w:spacing w:line="360" w:lineRule="auto"/>
        <w:ind w:firstLine="420"/>
        <w:jc w:val="left"/>
        <w:textAlignment w:val="center"/>
        <w:rPr>
          <w:color w:val="000000"/>
        </w:rPr>
      </w:pPr>
      <w:r>
        <w:rPr>
          <w:rFonts w:ascii="楷体" w:eastAsia="楷体" w:hAnsi="楷体" w:cs="楷体"/>
          <w:color w:val="000000"/>
        </w:rPr>
        <w:t>③</w:t>
      </w:r>
      <w:r>
        <w:rPr>
          <w:rFonts w:ascii="宋体" w:hAnsi="宋体"/>
          <w:color w:val="000000"/>
        </w:rPr>
        <w:t>“</w:t>
      </w:r>
      <w:r>
        <w:rPr>
          <w:rFonts w:ascii="楷体" w:eastAsia="楷体" w:hAnsi="楷体" w:cs="楷体"/>
          <w:color w:val="000000"/>
        </w:rPr>
        <w:t>到了。</w:t>
      </w:r>
      <w:r>
        <w:rPr>
          <w:rFonts w:ascii="宋体" w:hAnsi="宋体"/>
          <w:color w:val="000000"/>
        </w:rPr>
        <w:t>”</w:t>
      </w:r>
      <w:r>
        <w:rPr>
          <w:rFonts w:ascii="楷体" w:eastAsia="楷体" w:hAnsi="楷体" w:cs="楷体"/>
          <w:color w:val="000000"/>
        </w:rPr>
        <w:t>爷爷说。达尔罕看见前方树林中有座木屋，只是没有窗玻璃。</w:t>
      </w:r>
    </w:p>
    <w:p w14:paraId="2D35740E" w14:textId="77777777" w:rsidR="00957031" w:rsidRDefault="00073212">
      <w:pPr>
        <w:spacing w:line="360" w:lineRule="auto"/>
        <w:ind w:firstLine="420"/>
        <w:jc w:val="left"/>
        <w:textAlignment w:val="center"/>
        <w:rPr>
          <w:color w:val="000000"/>
        </w:rPr>
      </w:pPr>
      <w:r>
        <w:rPr>
          <w:rFonts w:ascii="楷体" w:eastAsia="楷体" w:hAnsi="楷体" w:cs="楷体"/>
          <w:color w:val="000000"/>
        </w:rPr>
        <w:t>④爷爷是护林员。年轻时，爷爷一边护林一边打猎。达尔罕从没见爷爷带着猎物回去。不过，爷爷的猎枪却一直保留着，就放在房子的梁上。达尔罕一直希望爷爷用它打只猎物回来，于是，这次就央求爷爷摘了下来，带它进山。</w:t>
      </w:r>
    </w:p>
    <w:p w14:paraId="76B1F92D" w14:textId="77777777" w:rsidR="00957031" w:rsidRDefault="00073212">
      <w:pPr>
        <w:spacing w:line="360" w:lineRule="auto"/>
        <w:ind w:firstLine="420"/>
        <w:jc w:val="left"/>
        <w:textAlignment w:val="center"/>
        <w:rPr>
          <w:color w:val="000000"/>
        </w:rPr>
      </w:pPr>
      <w:r>
        <w:rPr>
          <w:rFonts w:ascii="楷体" w:eastAsia="楷体" w:hAnsi="楷体" w:cs="楷体"/>
          <w:color w:val="000000"/>
        </w:rPr>
        <w:lastRenderedPageBreak/>
        <w:t>⑤爷爷忙着找纸把窗糊上。达尔罕一直抚摸着那支猎枪。</w:t>
      </w:r>
    </w:p>
    <w:p w14:paraId="24B1271D" w14:textId="77777777" w:rsidR="00957031" w:rsidRDefault="00073212">
      <w:pPr>
        <w:spacing w:line="360" w:lineRule="auto"/>
        <w:ind w:firstLine="420"/>
        <w:jc w:val="left"/>
        <w:textAlignment w:val="center"/>
        <w:rPr>
          <w:color w:val="000000"/>
        </w:rPr>
      </w:pPr>
      <w:r>
        <w:rPr>
          <w:rFonts w:ascii="楷体" w:eastAsia="楷体" w:hAnsi="楷体" w:cs="楷体"/>
          <w:color w:val="000000"/>
        </w:rPr>
        <w:t>⑥爷爷招呼：</w:t>
      </w:r>
      <w:r>
        <w:rPr>
          <w:rFonts w:ascii="宋体" w:hAnsi="宋体"/>
          <w:color w:val="000000"/>
        </w:rPr>
        <w:t>“</w:t>
      </w:r>
      <w:r>
        <w:rPr>
          <w:rFonts w:ascii="楷体" w:eastAsia="楷体" w:hAnsi="楷体" w:cs="楷体"/>
          <w:color w:val="000000"/>
        </w:rPr>
        <w:t>走吧。</w:t>
      </w:r>
      <w:r>
        <w:rPr>
          <w:rFonts w:ascii="宋体" w:hAnsi="宋体"/>
          <w:color w:val="000000"/>
        </w:rPr>
        <w:t>”</w:t>
      </w:r>
    </w:p>
    <w:p w14:paraId="3B364F70" w14:textId="77777777" w:rsidR="00957031" w:rsidRDefault="00073212">
      <w:pPr>
        <w:spacing w:line="360" w:lineRule="auto"/>
        <w:ind w:firstLine="420"/>
        <w:jc w:val="left"/>
        <w:textAlignment w:val="center"/>
        <w:rPr>
          <w:color w:val="000000"/>
        </w:rPr>
      </w:pPr>
      <w:r>
        <w:rPr>
          <w:rFonts w:ascii="楷体" w:eastAsia="楷体" w:hAnsi="楷体" w:cs="楷体"/>
          <w:color w:val="000000"/>
        </w:rPr>
        <w:t>⑦达尔罕惊喜地问：</w:t>
      </w:r>
      <w:r>
        <w:rPr>
          <w:rFonts w:ascii="宋体" w:hAnsi="宋体"/>
          <w:color w:val="000000"/>
        </w:rPr>
        <w:t>“</w:t>
      </w:r>
      <w:r>
        <w:rPr>
          <w:rFonts w:ascii="楷体" w:eastAsia="楷体" w:hAnsi="楷体" w:cs="楷体"/>
          <w:color w:val="000000"/>
        </w:rPr>
        <w:t>打猎吗？</w:t>
      </w:r>
      <w:r>
        <w:rPr>
          <w:rFonts w:ascii="宋体" w:hAnsi="宋体"/>
          <w:color w:val="000000"/>
        </w:rPr>
        <w:t>”</w:t>
      </w:r>
    </w:p>
    <w:p w14:paraId="2D92559A" w14:textId="77777777" w:rsidR="00957031" w:rsidRDefault="00073212">
      <w:pPr>
        <w:spacing w:line="360" w:lineRule="auto"/>
        <w:ind w:firstLine="420"/>
        <w:jc w:val="left"/>
        <w:textAlignment w:val="center"/>
        <w:rPr>
          <w:color w:val="000000"/>
        </w:rPr>
      </w:pPr>
      <w:r>
        <w:rPr>
          <w:rFonts w:ascii="楷体" w:eastAsia="楷体" w:hAnsi="楷体" w:cs="楷体"/>
          <w:color w:val="000000"/>
        </w:rPr>
        <w:t>⑧</w:t>
      </w:r>
      <w:r>
        <w:rPr>
          <w:rFonts w:ascii="宋体" w:hAnsi="宋体"/>
          <w:color w:val="000000"/>
        </w:rPr>
        <w:t>“</w:t>
      </w:r>
      <w:r>
        <w:rPr>
          <w:rFonts w:ascii="楷体" w:eastAsia="楷体" w:hAnsi="楷体" w:cs="楷体"/>
          <w:color w:val="000000"/>
        </w:rPr>
        <w:t>巡林。</w:t>
      </w:r>
      <w:r>
        <w:rPr>
          <w:rFonts w:ascii="宋体" w:hAnsi="宋体"/>
          <w:color w:val="000000"/>
        </w:rPr>
        <w:t>”</w:t>
      </w:r>
      <w:r>
        <w:rPr>
          <w:rFonts w:ascii="楷体" w:eastAsia="楷体" w:hAnsi="楷体" w:cs="楷体"/>
          <w:color w:val="000000"/>
        </w:rPr>
        <w:t>爷爷说。</w:t>
      </w:r>
    </w:p>
    <w:p w14:paraId="61EACD95" w14:textId="77777777" w:rsidR="00957031" w:rsidRDefault="00073212">
      <w:pPr>
        <w:spacing w:line="360" w:lineRule="auto"/>
        <w:ind w:firstLine="420"/>
        <w:jc w:val="left"/>
        <w:textAlignment w:val="center"/>
        <w:rPr>
          <w:color w:val="000000"/>
        </w:rPr>
      </w:pPr>
      <w:r>
        <w:rPr>
          <w:rFonts w:ascii="楷体" w:eastAsia="楷体" w:hAnsi="楷体" w:cs="楷体"/>
          <w:color w:val="000000"/>
        </w:rPr>
        <w:t>⑨太阳偏斜，巡视完，他们就回木屋了。吃完饭，他们躺在床上。屋子里漆黑一片，山风时而嗷的一声长鸣，像谁在吹哨子。突然，咔的一声响，达尔罕一激灵坐起来。爷爷也坐起来。他们一齐朝窗户看。窗户上的纸裂开了，一缕夜光打进来，撕裂的纸洞处，有双黑眼睛滴溜溜转。爷爷立刻打亮手电筒照去。黑眼睛迎着光，眯了起来，并没有逃。</w:t>
      </w:r>
    </w:p>
    <w:p w14:paraId="07DDC8C4" w14:textId="77777777" w:rsidR="00957031" w:rsidRDefault="00073212">
      <w:pPr>
        <w:spacing w:line="360" w:lineRule="auto"/>
        <w:ind w:firstLine="420"/>
        <w:jc w:val="left"/>
        <w:textAlignment w:val="center"/>
        <w:rPr>
          <w:color w:val="000000"/>
        </w:rPr>
      </w:pPr>
      <w:r>
        <w:rPr>
          <w:rFonts w:ascii="楷体" w:eastAsia="楷体" w:hAnsi="楷体" w:cs="楷体"/>
          <w:color w:val="000000"/>
        </w:rPr>
        <w:t>⑩爷爷轻轻下床，朝那双眼睛走过去，快到窗户时，眼睛消失了。达尔罕跟在爷爷身后。</w:t>
      </w:r>
    </w:p>
    <w:p w14:paraId="626BAF70" w14:textId="77777777" w:rsidR="00957031" w:rsidRDefault="00073212">
      <w:pPr>
        <w:spacing w:line="360" w:lineRule="auto"/>
        <w:ind w:firstLine="420"/>
        <w:jc w:val="left"/>
        <w:textAlignment w:val="center"/>
        <w:rPr>
          <w:color w:val="000000"/>
        </w:rPr>
      </w:pPr>
      <w:r>
        <w:rPr>
          <w:rFonts w:ascii="楷体" w:eastAsia="楷体" w:hAnsi="楷体" w:cs="楷体"/>
          <w:color w:val="000000"/>
        </w:rPr>
        <w:t>⑪爷爷晃着手电筒在草中照了几次，又往树林深处照了照：</w:t>
      </w:r>
      <w:r>
        <w:rPr>
          <w:rFonts w:ascii="宋体" w:hAnsi="宋体"/>
          <w:color w:val="000000"/>
        </w:rPr>
        <w:t>“</w:t>
      </w:r>
      <w:r>
        <w:rPr>
          <w:rFonts w:ascii="楷体" w:eastAsia="楷体" w:hAnsi="楷体" w:cs="楷体"/>
          <w:color w:val="000000"/>
        </w:rPr>
        <w:t>是狐狸。</w:t>
      </w:r>
      <w:r>
        <w:rPr>
          <w:rFonts w:ascii="宋体" w:hAnsi="宋体"/>
          <w:color w:val="000000"/>
        </w:rPr>
        <w:t>”</w:t>
      </w:r>
    </w:p>
    <w:p w14:paraId="58364A48" w14:textId="77777777" w:rsidR="00957031" w:rsidRDefault="00073212">
      <w:pPr>
        <w:spacing w:line="360" w:lineRule="auto"/>
        <w:ind w:firstLine="420"/>
        <w:jc w:val="left"/>
        <w:textAlignment w:val="center"/>
        <w:rPr>
          <w:color w:val="000000"/>
        </w:rPr>
      </w:pPr>
      <w:r>
        <w:rPr>
          <w:rFonts w:ascii="楷体" w:eastAsia="楷体" w:hAnsi="楷体" w:cs="楷体"/>
          <w:color w:val="000000"/>
        </w:rPr>
        <w:t>⑫</w:t>
      </w:r>
      <w:r>
        <w:rPr>
          <w:rFonts w:ascii="宋体" w:hAnsi="宋体"/>
          <w:color w:val="000000"/>
        </w:rPr>
        <w:t>“</w:t>
      </w:r>
      <w:r>
        <w:rPr>
          <w:rFonts w:ascii="楷体" w:eastAsia="楷体" w:hAnsi="楷体" w:cs="楷体"/>
          <w:color w:val="000000"/>
        </w:rPr>
        <w:t>狐狸！</w:t>
      </w:r>
      <w:r>
        <w:rPr>
          <w:rFonts w:ascii="宋体" w:hAnsi="宋体"/>
          <w:color w:val="000000"/>
        </w:rPr>
        <w:t>”</w:t>
      </w:r>
      <w:r>
        <w:rPr>
          <w:rFonts w:ascii="楷体" w:eastAsia="楷体" w:hAnsi="楷体" w:cs="楷体"/>
          <w:color w:val="000000"/>
        </w:rPr>
        <w:t>达尔罕立刻精神一振，</w:t>
      </w:r>
      <w:r>
        <w:rPr>
          <w:rFonts w:ascii="宋体" w:hAnsi="宋体"/>
          <w:color w:val="000000"/>
        </w:rPr>
        <w:t>“</w:t>
      </w:r>
      <w:r>
        <w:rPr>
          <w:rFonts w:ascii="楷体" w:eastAsia="楷体" w:hAnsi="楷体" w:cs="楷体"/>
          <w:color w:val="000000"/>
        </w:rPr>
        <w:t>我们去追吧！</w:t>
      </w:r>
      <w:r>
        <w:rPr>
          <w:rFonts w:ascii="宋体" w:hAnsi="宋体"/>
          <w:color w:val="000000"/>
        </w:rPr>
        <w:t>”</w:t>
      </w:r>
    </w:p>
    <w:p w14:paraId="35CC89E4" w14:textId="77777777" w:rsidR="00957031" w:rsidRDefault="00073212">
      <w:pPr>
        <w:spacing w:line="360" w:lineRule="auto"/>
        <w:ind w:firstLine="420"/>
        <w:jc w:val="left"/>
        <w:textAlignment w:val="center"/>
        <w:rPr>
          <w:color w:val="000000"/>
        </w:rPr>
      </w:pPr>
      <w:r>
        <w:rPr>
          <w:rFonts w:ascii="楷体" w:eastAsia="楷体" w:hAnsi="楷体" w:cs="楷体"/>
          <w:color w:val="000000"/>
        </w:rPr>
        <w:t>⑬</w:t>
      </w:r>
      <w:r>
        <w:rPr>
          <w:rFonts w:ascii="宋体" w:hAnsi="宋体"/>
          <w:color w:val="000000"/>
        </w:rPr>
        <w:t>“</w:t>
      </w:r>
      <w:r>
        <w:rPr>
          <w:rFonts w:ascii="楷体" w:eastAsia="楷体" w:hAnsi="楷体" w:cs="楷体"/>
          <w:color w:val="000000"/>
        </w:rPr>
        <w:t>早跑了。</w:t>
      </w:r>
      <w:r>
        <w:rPr>
          <w:rFonts w:ascii="宋体" w:hAnsi="宋体"/>
          <w:color w:val="000000"/>
        </w:rPr>
        <w:t>”</w:t>
      </w:r>
      <w:r>
        <w:rPr>
          <w:rFonts w:ascii="楷体" w:eastAsia="楷体" w:hAnsi="楷体" w:cs="楷体"/>
          <w:color w:val="000000"/>
        </w:rPr>
        <w:t>爷爷说着，进屋又找了一张纸重新糊在窗户上。达尔罕叮嘱爷爷：</w:t>
      </w:r>
      <w:r>
        <w:rPr>
          <w:rFonts w:ascii="宋体" w:hAnsi="宋体"/>
          <w:color w:val="000000"/>
        </w:rPr>
        <w:t>“</w:t>
      </w:r>
      <w:r>
        <w:rPr>
          <w:rFonts w:ascii="楷体" w:eastAsia="楷体" w:hAnsi="楷体" w:cs="楷体"/>
          <w:color w:val="000000"/>
        </w:rPr>
        <w:t>要是再来，一定抓住它。</w:t>
      </w:r>
      <w:r>
        <w:rPr>
          <w:rFonts w:ascii="宋体" w:hAnsi="宋体"/>
          <w:color w:val="000000"/>
        </w:rPr>
        <w:t>”</w:t>
      </w:r>
    </w:p>
    <w:p w14:paraId="02D2D296" w14:textId="77777777" w:rsidR="00957031" w:rsidRDefault="00073212">
      <w:pPr>
        <w:spacing w:line="360" w:lineRule="auto"/>
        <w:ind w:firstLine="420"/>
        <w:jc w:val="left"/>
        <w:textAlignment w:val="center"/>
        <w:rPr>
          <w:color w:val="000000"/>
        </w:rPr>
      </w:pPr>
      <w:r>
        <w:rPr>
          <w:rFonts w:ascii="楷体" w:eastAsia="楷体" w:hAnsi="楷体" w:cs="楷体"/>
          <w:color w:val="000000"/>
        </w:rPr>
        <w:t>⑭</w:t>
      </w:r>
      <w:r>
        <w:rPr>
          <w:rFonts w:ascii="宋体" w:hAnsi="宋体"/>
          <w:color w:val="000000"/>
        </w:rPr>
        <w:t>“</w:t>
      </w:r>
      <w:r>
        <w:rPr>
          <w:rFonts w:ascii="楷体" w:eastAsia="楷体" w:hAnsi="楷体" w:cs="楷体"/>
          <w:color w:val="000000"/>
        </w:rPr>
        <w:t>这东西精明得很，肯定不再来了。</w:t>
      </w:r>
      <w:r>
        <w:rPr>
          <w:rFonts w:ascii="宋体" w:hAnsi="宋体"/>
          <w:color w:val="000000"/>
        </w:rPr>
        <w:t>”</w:t>
      </w:r>
    </w:p>
    <w:p w14:paraId="6CE58767" w14:textId="77777777" w:rsidR="00957031" w:rsidRDefault="00073212">
      <w:pPr>
        <w:spacing w:line="360" w:lineRule="auto"/>
        <w:ind w:firstLine="420"/>
        <w:jc w:val="left"/>
        <w:textAlignment w:val="center"/>
        <w:rPr>
          <w:color w:val="000000"/>
        </w:rPr>
      </w:pPr>
      <w:r>
        <w:rPr>
          <w:rFonts w:ascii="楷体" w:eastAsia="楷体" w:hAnsi="楷体" w:cs="楷体"/>
          <w:color w:val="000000"/>
        </w:rPr>
        <w:t>⑮达尔罕多希望那是一只没有记性的狐狸。</w:t>
      </w:r>
    </w:p>
    <w:p w14:paraId="3C885C21" w14:textId="77777777" w:rsidR="00957031" w:rsidRDefault="00073212">
      <w:pPr>
        <w:spacing w:line="360" w:lineRule="auto"/>
        <w:ind w:firstLine="420"/>
        <w:jc w:val="left"/>
        <w:textAlignment w:val="center"/>
        <w:rPr>
          <w:color w:val="000000"/>
        </w:rPr>
      </w:pPr>
      <w:r>
        <w:rPr>
          <w:rFonts w:ascii="楷体" w:eastAsia="楷体" w:hAnsi="楷体" w:cs="楷体"/>
          <w:color w:val="000000"/>
        </w:rPr>
        <w:t>⑯如他所愿，第二天，狐狸又来了，仍然是咔的一下把窗户纸抓开。达尔罕动作又慢了。第三天夜里，达尔罕一点也没睡着，瞪着窗棂。突然，木门刷刷响，是指甲抓挠而发出的声音。</w:t>
      </w:r>
    </w:p>
    <w:p w14:paraId="56432325" w14:textId="77777777" w:rsidR="00957031" w:rsidRDefault="00073212">
      <w:pPr>
        <w:spacing w:line="360" w:lineRule="auto"/>
        <w:ind w:firstLine="420"/>
        <w:jc w:val="left"/>
        <w:textAlignment w:val="center"/>
        <w:rPr>
          <w:color w:val="000000"/>
        </w:rPr>
      </w:pPr>
      <w:r>
        <w:rPr>
          <w:rFonts w:ascii="楷体" w:eastAsia="楷体" w:hAnsi="楷体" w:cs="楷体"/>
          <w:color w:val="000000"/>
        </w:rPr>
        <w:t>⑰</w:t>
      </w:r>
      <w:r>
        <w:rPr>
          <w:rFonts w:ascii="宋体" w:hAnsi="宋体"/>
          <w:color w:val="000000"/>
        </w:rPr>
        <w:t>“</w:t>
      </w:r>
      <w:r>
        <w:rPr>
          <w:rFonts w:ascii="楷体" w:eastAsia="楷体" w:hAnsi="楷体" w:cs="楷体"/>
          <w:color w:val="000000"/>
        </w:rPr>
        <w:t>爷爷，狐狸挠门呢。</w:t>
      </w:r>
      <w:r>
        <w:rPr>
          <w:rFonts w:ascii="宋体" w:hAnsi="宋体"/>
          <w:color w:val="000000"/>
        </w:rPr>
        <w:t>”</w:t>
      </w:r>
      <w:r>
        <w:rPr>
          <w:rFonts w:ascii="楷体" w:eastAsia="楷体" w:hAnsi="楷体" w:cs="楷体"/>
          <w:color w:val="000000"/>
        </w:rPr>
        <w:t>达尔罕握着枪的手出汗了。</w:t>
      </w:r>
    </w:p>
    <w:p w14:paraId="68A83561" w14:textId="77777777" w:rsidR="00957031" w:rsidRDefault="00073212">
      <w:pPr>
        <w:spacing w:line="360" w:lineRule="auto"/>
        <w:ind w:firstLine="420"/>
        <w:jc w:val="left"/>
        <w:textAlignment w:val="center"/>
        <w:rPr>
          <w:color w:val="000000"/>
        </w:rPr>
      </w:pPr>
      <w:r>
        <w:rPr>
          <w:rFonts w:ascii="楷体" w:eastAsia="楷体" w:hAnsi="楷体" w:cs="楷体"/>
          <w:color w:val="000000"/>
        </w:rPr>
        <w:t>⑱爷爷起身，走到门口，侧耳细听。达尔罕兴奋地端起枪跟去，把手搭在扳机上。爷爷轻轻地把门推开一条缝，夜色中，一只狐狸蹲坐在门口，喉咙里呜呜作响。达尔罕一个箭步冲过去，从爷爷的臂弯下探出头，对着狐狸扣动扳机。</w:t>
      </w:r>
    </w:p>
    <w:p w14:paraId="1814BC82" w14:textId="77777777" w:rsidR="00957031" w:rsidRDefault="00073212">
      <w:pPr>
        <w:spacing w:line="360" w:lineRule="auto"/>
        <w:ind w:firstLine="420"/>
        <w:jc w:val="left"/>
        <w:textAlignment w:val="center"/>
        <w:rPr>
          <w:color w:val="000000"/>
        </w:rPr>
      </w:pPr>
      <w:r>
        <w:rPr>
          <w:rFonts w:ascii="楷体" w:eastAsia="楷体" w:hAnsi="楷体" w:cs="楷体"/>
          <w:color w:val="000000"/>
        </w:rPr>
        <w:t>⑲</w:t>
      </w:r>
      <w:r>
        <w:rPr>
          <w:rFonts w:ascii="宋体" w:hAnsi="宋体"/>
          <w:color w:val="000000"/>
        </w:rPr>
        <w:t>“</w:t>
      </w:r>
      <w:r>
        <w:rPr>
          <w:rFonts w:ascii="楷体" w:eastAsia="楷体" w:hAnsi="楷体" w:cs="楷体"/>
          <w:color w:val="000000"/>
        </w:rPr>
        <w:t>啊，没有子弹！</w:t>
      </w:r>
      <w:r>
        <w:rPr>
          <w:rFonts w:ascii="宋体" w:hAnsi="宋体"/>
          <w:color w:val="000000"/>
        </w:rPr>
        <w:t>”</w:t>
      </w:r>
      <w:r>
        <w:rPr>
          <w:rFonts w:ascii="楷体" w:eastAsia="楷体" w:hAnsi="楷体" w:cs="楷体"/>
          <w:color w:val="000000"/>
        </w:rPr>
        <w:t>达尔罕恼怒地大叫。就在扳机扣动的一瞬间，狐狸受到惊吓，掉头就跑。</w:t>
      </w:r>
    </w:p>
    <w:p w14:paraId="6E907AC6" w14:textId="77777777" w:rsidR="00957031" w:rsidRDefault="00073212">
      <w:pPr>
        <w:spacing w:line="360" w:lineRule="auto"/>
        <w:ind w:firstLine="420"/>
        <w:jc w:val="left"/>
        <w:textAlignment w:val="center"/>
        <w:rPr>
          <w:color w:val="000000"/>
        </w:rPr>
      </w:pPr>
      <w:r>
        <w:rPr>
          <w:rFonts w:ascii="楷体" w:eastAsia="楷体" w:hAnsi="楷体" w:cs="楷体"/>
          <w:color w:val="000000"/>
        </w:rPr>
        <w:t>⑳</w:t>
      </w:r>
      <w:r>
        <w:rPr>
          <w:rFonts w:ascii="宋体" w:hAnsi="宋体"/>
          <w:color w:val="000000"/>
        </w:rPr>
        <w:t>“</w:t>
      </w:r>
      <w:r>
        <w:rPr>
          <w:rFonts w:ascii="楷体" w:eastAsia="楷体" w:hAnsi="楷体" w:cs="楷体"/>
          <w:color w:val="000000"/>
        </w:rPr>
        <w:t>追！</w:t>
      </w:r>
      <w:r>
        <w:rPr>
          <w:rFonts w:ascii="宋体" w:hAnsi="宋体"/>
          <w:color w:val="000000"/>
        </w:rPr>
        <w:t>”</w:t>
      </w:r>
      <w:r>
        <w:rPr>
          <w:rFonts w:ascii="楷体" w:eastAsia="楷体" w:hAnsi="楷体" w:cs="楷体"/>
          <w:color w:val="000000"/>
        </w:rPr>
        <w:t>爷爷说着就迈开步子。达尔罕也追上去，仍然紧紧握着那支枪。</w:t>
      </w:r>
    </w:p>
    <w:p w14:paraId="37C2FCEF" w14:textId="77777777" w:rsidR="00957031" w:rsidRDefault="00073212">
      <w:pPr>
        <w:spacing w:line="360" w:lineRule="auto"/>
        <w:ind w:firstLine="420"/>
        <w:jc w:val="left"/>
        <w:textAlignment w:val="center"/>
        <w:rPr>
          <w:color w:val="000000"/>
        </w:rPr>
      </w:pPr>
      <w:r>
        <w:rPr>
          <w:color w:val="000000"/>
        </w:rPr>
        <w:t>㉑</w:t>
      </w:r>
      <w:r>
        <w:rPr>
          <w:rFonts w:ascii="楷体" w:eastAsia="楷体" w:hAnsi="楷体" w:cs="楷体"/>
          <w:color w:val="000000"/>
        </w:rPr>
        <w:t>狐狸跑进密密的丛林，身子忽隐忽现。达尔罕和爷爷紧紧跟随。狐狸跑着，不时回头看看祖孙俩。</w:t>
      </w:r>
    </w:p>
    <w:p w14:paraId="4E6E322B" w14:textId="77777777" w:rsidR="00957031" w:rsidRDefault="00073212">
      <w:pPr>
        <w:spacing w:line="360" w:lineRule="auto"/>
        <w:ind w:firstLine="420"/>
        <w:jc w:val="left"/>
        <w:textAlignment w:val="center"/>
        <w:rPr>
          <w:color w:val="000000"/>
        </w:rPr>
      </w:pPr>
      <w:r>
        <w:rPr>
          <w:color w:val="000000"/>
        </w:rPr>
        <w:t>㉒</w:t>
      </w:r>
      <w:r>
        <w:rPr>
          <w:rFonts w:ascii="楷体" w:eastAsia="楷体" w:hAnsi="楷体" w:cs="楷体"/>
          <w:color w:val="000000"/>
        </w:rPr>
        <w:t>爷爷明白了：</w:t>
      </w:r>
      <w:r>
        <w:rPr>
          <w:rFonts w:ascii="宋体" w:hAnsi="宋体"/>
          <w:color w:val="000000"/>
        </w:rPr>
        <w:t>“</w:t>
      </w:r>
      <w:r>
        <w:rPr>
          <w:rFonts w:ascii="楷体" w:eastAsia="楷体" w:hAnsi="楷体" w:cs="楷体"/>
          <w:color w:val="000000"/>
        </w:rPr>
        <w:t>它要带我们去一个地方。</w:t>
      </w:r>
      <w:r>
        <w:rPr>
          <w:rFonts w:ascii="宋体" w:hAnsi="宋体"/>
          <w:color w:val="000000"/>
        </w:rPr>
        <w:t>”</w:t>
      </w:r>
    </w:p>
    <w:p w14:paraId="74877130" w14:textId="77777777" w:rsidR="00957031" w:rsidRDefault="00073212">
      <w:pPr>
        <w:spacing w:line="360" w:lineRule="auto"/>
        <w:ind w:firstLine="420"/>
        <w:jc w:val="left"/>
        <w:textAlignment w:val="center"/>
        <w:rPr>
          <w:color w:val="000000"/>
        </w:rPr>
      </w:pPr>
      <w:r>
        <w:rPr>
          <w:color w:val="000000"/>
        </w:rPr>
        <w:t>㉓</w:t>
      </w:r>
      <w:r>
        <w:rPr>
          <w:rFonts w:ascii="宋体" w:hAnsi="宋体"/>
          <w:color w:val="000000"/>
        </w:rPr>
        <w:t>“</w:t>
      </w:r>
      <w:r>
        <w:rPr>
          <w:rFonts w:ascii="楷体" w:eastAsia="楷体" w:hAnsi="楷体" w:cs="楷体"/>
          <w:color w:val="000000"/>
        </w:rPr>
        <w:t>去哪儿？</w:t>
      </w:r>
      <w:r>
        <w:rPr>
          <w:rFonts w:ascii="宋体" w:hAnsi="宋体"/>
          <w:color w:val="000000"/>
        </w:rPr>
        <w:t>”</w:t>
      </w:r>
    </w:p>
    <w:p w14:paraId="0B0E28EA" w14:textId="77777777" w:rsidR="00957031" w:rsidRDefault="00073212">
      <w:pPr>
        <w:spacing w:line="360" w:lineRule="auto"/>
        <w:ind w:firstLine="420"/>
        <w:jc w:val="left"/>
        <w:textAlignment w:val="center"/>
        <w:rPr>
          <w:color w:val="000000"/>
        </w:rPr>
      </w:pPr>
      <w:r>
        <w:rPr>
          <w:color w:val="000000"/>
        </w:rPr>
        <w:t>㉔</w:t>
      </w:r>
      <w:r>
        <w:rPr>
          <w:rFonts w:ascii="宋体" w:hAnsi="宋体"/>
          <w:color w:val="000000"/>
        </w:rPr>
        <w:t>“</w:t>
      </w:r>
      <w:r>
        <w:rPr>
          <w:rFonts w:ascii="楷体" w:eastAsia="楷体" w:hAnsi="楷体" w:cs="楷体"/>
          <w:color w:val="000000"/>
        </w:rPr>
        <w:t>跟去就知道了。</w:t>
      </w:r>
      <w:r>
        <w:rPr>
          <w:rFonts w:ascii="宋体" w:hAnsi="宋体"/>
          <w:color w:val="000000"/>
        </w:rPr>
        <w:t>”</w:t>
      </w:r>
    </w:p>
    <w:p w14:paraId="394450D5" w14:textId="77777777" w:rsidR="00957031" w:rsidRDefault="00073212">
      <w:pPr>
        <w:spacing w:line="360" w:lineRule="auto"/>
        <w:ind w:firstLine="420"/>
        <w:jc w:val="left"/>
        <w:textAlignment w:val="center"/>
        <w:rPr>
          <w:color w:val="000000"/>
        </w:rPr>
      </w:pPr>
      <w:r>
        <w:rPr>
          <w:color w:val="000000"/>
        </w:rPr>
        <w:t>㉕</w:t>
      </w:r>
      <w:r>
        <w:rPr>
          <w:rFonts w:ascii="楷体" w:eastAsia="楷体" w:hAnsi="楷体" w:cs="楷体"/>
          <w:color w:val="000000"/>
        </w:rPr>
        <w:t>跑了一阵，狐狸在桦树下停住了。爷爷慢慢走近，狐狸并没有逃，它不时低头嗅嗅。爷爷用手电筒朝低处照去，只见狐狸身旁的石洞下，躺着一只小狐狸，直挺挺的，不知是否活着。达尔罕也凑过去看，</w:t>
      </w:r>
      <w:r>
        <w:rPr>
          <w:rFonts w:ascii="楷体" w:eastAsia="楷体" w:hAnsi="楷体" w:cs="楷体"/>
          <w:color w:val="000000"/>
        </w:rPr>
        <w:lastRenderedPageBreak/>
        <w:t>那只小狐狸紧闭眼睛，它的尖嘴上套着一个饮料瓶。</w:t>
      </w:r>
    </w:p>
    <w:p w14:paraId="0CDDBB39" w14:textId="77777777" w:rsidR="00957031" w:rsidRDefault="00073212">
      <w:pPr>
        <w:spacing w:line="360" w:lineRule="auto"/>
        <w:ind w:firstLine="420"/>
        <w:jc w:val="left"/>
        <w:textAlignment w:val="center"/>
        <w:rPr>
          <w:color w:val="000000"/>
        </w:rPr>
      </w:pPr>
      <w:r>
        <w:rPr>
          <w:color w:val="000000"/>
        </w:rPr>
        <w:t>㉖</w:t>
      </w:r>
      <w:r>
        <w:rPr>
          <w:rFonts w:ascii="宋体" w:hAnsi="宋体"/>
          <w:color w:val="000000"/>
        </w:rPr>
        <w:t>“</w:t>
      </w:r>
      <w:r>
        <w:rPr>
          <w:rFonts w:ascii="楷体" w:eastAsia="楷体" w:hAnsi="楷体" w:cs="楷体"/>
          <w:color w:val="000000"/>
        </w:rPr>
        <w:t>这小东西的嘴被箍住了。</w:t>
      </w:r>
      <w:r>
        <w:rPr>
          <w:rFonts w:ascii="宋体" w:hAnsi="宋体"/>
          <w:color w:val="000000"/>
        </w:rPr>
        <w:t>”</w:t>
      </w:r>
      <w:r>
        <w:rPr>
          <w:rFonts w:ascii="楷体" w:eastAsia="楷体" w:hAnsi="楷体" w:cs="楷体"/>
          <w:color w:val="000000"/>
        </w:rPr>
        <w:t>爷爷从腰间摘下尖刀，塑料瓶很容易就拿下来了。</w:t>
      </w:r>
    </w:p>
    <w:p w14:paraId="316423E5" w14:textId="77777777" w:rsidR="00957031" w:rsidRDefault="00073212">
      <w:pPr>
        <w:spacing w:line="360" w:lineRule="auto"/>
        <w:ind w:firstLine="420"/>
        <w:jc w:val="left"/>
        <w:textAlignment w:val="center"/>
        <w:rPr>
          <w:color w:val="000000"/>
        </w:rPr>
      </w:pPr>
      <w:r>
        <w:rPr>
          <w:color w:val="000000"/>
        </w:rPr>
        <w:t>㉗</w:t>
      </w:r>
      <w:r>
        <w:rPr>
          <w:rFonts w:ascii="宋体" w:hAnsi="宋体"/>
          <w:color w:val="000000"/>
        </w:rPr>
        <w:t>“</w:t>
      </w:r>
      <w:r>
        <w:rPr>
          <w:rFonts w:ascii="楷体" w:eastAsia="楷体" w:hAnsi="楷体" w:cs="楷体"/>
          <w:color w:val="000000"/>
        </w:rPr>
        <w:t>还活着，我们得把它抱回去。</w:t>
      </w:r>
      <w:r>
        <w:rPr>
          <w:rFonts w:ascii="宋体" w:hAnsi="宋体"/>
          <w:color w:val="000000"/>
        </w:rPr>
        <w:t>”</w:t>
      </w:r>
    </w:p>
    <w:p w14:paraId="69C1C5C8" w14:textId="77777777" w:rsidR="00957031" w:rsidRDefault="00073212">
      <w:pPr>
        <w:spacing w:line="360" w:lineRule="auto"/>
        <w:ind w:firstLine="420"/>
        <w:jc w:val="left"/>
        <w:textAlignment w:val="center"/>
        <w:rPr>
          <w:color w:val="000000"/>
        </w:rPr>
      </w:pPr>
      <w:r>
        <w:rPr>
          <w:color w:val="000000"/>
        </w:rPr>
        <w:t>㉘</w:t>
      </w:r>
      <w:r>
        <w:rPr>
          <w:rFonts w:ascii="宋体" w:hAnsi="宋体"/>
          <w:color w:val="000000"/>
        </w:rPr>
        <w:t>“</w:t>
      </w:r>
      <w:r>
        <w:rPr>
          <w:rFonts w:ascii="楷体" w:eastAsia="楷体" w:hAnsi="楷体" w:cs="楷体"/>
          <w:color w:val="000000"/>
        </w:rPr>
        <w:t>好，我来抱。</w:t>
      </w:r>
      <w:r>
        <w:rPr>
          <w:rFonts w:ascii="宋体" w:hAnsi="宋体"/>
          <w:color w:val="000000"/>
        </w:rPr>
        <w:t>”</w:t>
      </w:r>
      <w:r>
        <w:rPr>
          <w:rFonts w:ascii="楷体" w:eastAsia="楷体" w:hAnsi="楷体" w:cs="楷体"/>
          <w:color w:val="000000"/>
        </w:rPr>
        <w:t>达尔罕忙蹲下身，向小狐狸伸出手。</w:t>
      </w:r>
      <w:r>
        <w:rPr>
          <w:rFonts w:ascii="楷体" w:eastAsia="楷体" w:hAnsi="楷体" w:cs="楷体"/>
          <w:color w:val="000000"/>
          <w:u w:val="single"/>
        </w:rPr>
        <w:t>（</w:t>
      </w:r>
      <w:r>
        <w:rPr>
          <w:rFonts w:eastAsia="Times New Roman" w:cs="Times New Roman"/>
          <w:color w:val="000000"/>
          <w:u w:val="single"/>
        </w:rPr>
        <w:t>B</w:t>
      </w:r>
      <w:r>
        <w:rPr>
          <w:rFonts w:ascii="楷体" w:eastAsia="楷体" w:hAnsi="楷体" w:cs="楷体"/>
          <w:color w:val="000000"/>
          <w:u w:val="single"/>
        </w:rPr>
        <w:t>）可大狐狸突然虎视眈眈地瞪他，还不时恐惧地看他背后的枪。</w:t>
      </w:r>
    </w:p>
    <w:p w14:paraId="49CD6F55" w14:textId="77777777" w:rsidR="00957031" w:rsidRDefault="00073212">
      <w:pPr>
        <w:spacing w:line="360" w:lineRule="auto"/>
        <w:ind w:firstLine="420"/>
        <w:jc w:val="left"/>
        <w:textAlignment w:val="center"/>
        <w:rPr>
          <w:color w:val="000000"/>
        </w:rPr>
      </w:pPr>
      <w:r>
        <w:rPr>
          <w:color w:val="000000"/>
        </w:rPr>
        <w:t>㉙</w:t>
      </w:r>
      <w:r>
        <w:rPr>
          <w:rFonts w:ascii="宋体" w:hAnsi="宋体"/>
          <w:color w:val="000000"/>
        </w:rPr>
        <w:t>“</w:t>
      </w:r>
      <w:r>
        <w:rPr>
          <w:rFonts w:ascii="楷体" w:eastAsia="楷体" w:hAnsi="楷体" w:cs="楷体"/>
          <w:color w:val="000000"/>
        </w:rPr>
        <w:t>你站远点。</w:t>
      </w:r>
      <w:r>
        <w:rPr>
          <w:rFonts w:ascii="宋体" w:hAnsi="宋体"/>
          <w:color w:val="000000"/>
        </w:rPr>
        <w:t>”</w:t>
      </w:r>
      <w:r>
        <w:rPr>
          <w:rFonts w:ascii="楷体" w:eastAsia="楷体" w:hAnsi="楷体" w:cs="楷体"/>
          <w:color w:val="000000"/>
        </w:rPr>
        <w:t>爷爷说着抱着小狐狸离开。大狐狸一直跟随其后。达尔罕无精打采的，枪托磕碰腿肚子时，恨不得扔掉。</w:t>
      </w:r>
    </w:p>
    <w:p w14:paraId="6934FC5F" w14:textId="77777777" w:rsidR="00957031" w:rsidRDefault="00073212">
      <w:pPr>
        <w:spacing w:line="360" w:lineRule="auto"/>
        <w:ind w:firstLine="420"/>
        <w:jc w:val="left"/>
        <w:textAlignment w:val="center"/>
        <w:rPr>
          <w:color w:val="000000"/>
        </w:rPr>
      </w:pPr>
      <w:r>
        <w:rPr>
          <w:color w:val="000000"/>
        </w:rPr>
        <w:t>㉚</w:t>
      </w:r>
      <w:r>
        <w:rPr>
          <w:rFonts w:ascii="楷体" w:eastAsia="楷体" w:hAnsi="楷体" w:cs="楷体"/>
          <w:color w:val="000000"/>
        </w:rPr>
        <w:t>在爷爷救助小狐狸期间，大狐狸一直守在门口，一刻也不曾离开。小狐狸渐渐地苏醒了，跑出去，紧紧偎依在大狐狸身边，然后像个小影子一样跟着大狐狸跑进丛林里紧去了。</w:t>
      </w:r>
    </w:p>
    <w:p w14:paraId="30C2C951" w14:textId="77777777" w:rsidR="00957031" w:rsidRDefault="00073212">
      <w:pPr>
        <w:spacing w:line="360" w:lineRule="auto"/>
        <w:ind w:firstLine="420"/>
        <w:jc w:val="left"/>
        <w:textAlignment w:val="center"/>
        <w:rPr>
          <w:color w:val="000000"/>
        </w:rPr>
      </w:pPr>
      <w:r>
        <w:rPr>
          <w:color w:val="000000"/>
        </w:rPr>
        <w:t>㉛</w:t>
      </w:r>
      <w:r>
        <w:rPr>
          <w:rFonts w:ascii="楷体" w:eastAsia="楷体" w:hAnsi="楷体" w:cs="楷体"/>
          <w:color w:val="000000"/>
        </w:rPr>
        <w:t>达尔罕知道它们在那树下的石洞里，有时很想看看小狐狸怎么样了，可一直没有去打扰它们。有时巡林，偶然相遇，那一大一小定定地站着，望着这边的祖孙俩，抖抖耳朵，达尔罕则吹一声口哨，挥挥手，而不是举起枪，因为，他早已把枪挂到了房梁上。</w:t>
      </w:r>
    </w:p>
    <w:p w14:paraId="3BB1E51E" w14:textId="77777777" w:rsidR="00957031" w:rsidRDefault="00073212">
      <w:pPr>
        <w:spacing w:line="360" w:lineRule="auto"/>
        <w:jc w:val="right"/>
        <w:textAlignment w:val="center"/>
        <w:rPr>
          <w:color w:val="000000"/>
        </w:rPr>
      </w:pPr>
      <w:r>
        <w:rPr>
          <w:rFonts w:ascii="宋体" w:hAnsi="宋体"/>
          <w:color w:val="000000"/>
        </w:rPr>
        <w:t>（有删改）</w:t>
      </w:r>
    </w:p>
    <w:p w14:paraId="32AF8EAF" w14:textId="77777777" w:rsidR="00957031" w:rsidRDefault="00073212">
      <w:pPr>
        <w:spacing w:line="360" w:lineRule="auto"/>
        <w:jc w:val="left"/>
        <w:textAlignment w:val="center"/>
        <w:rPr>
          <w:color w:val="000000"/>
        </w:rPr>
      </w:pPr>
      <w:r>
        <w:rPr>
          <w:color w:val="000000"/>
        </w:rPr>
        <w:t xml:space="preserve">22. </w:t>
      </w:r>
      <w:r>
        <w:rPr>
          <w:rFonts w:ascii="宋体" w:hAnsi="宋体"/>
          <w:color w:val="000000"/>
        </w:rPr>
        <w:t>下列对小说内容和手法的分析不正确的一项是（   ）</w:t>
      </w:r>
    </w:p>
    <w:p w14:paraId="1401A0CD" w14:textId="77777777" w:rsidR="00957031" w:rsidRDefault="00073212">
      <w:pPr>
        <w:spacing w:line="360" w:lineRule="auto"/>
        <w:jc w:val="left"/>
        <w:textAlignment w:val="center"/>
        <w:rPr>
          <w:color w:val="000000"/>
        </w:rPr>
      </w:pPr>
      <w:r>
        <w:rPr>
          <w:color w:val="000000"/>
        </w:rPr>
        <w:t xml:space="preserve">A. </w:t>
      </w:r>
      <w:r>
        <w:rPr>
          <w:rFonts w:ascii="宋体" w:hAnsi="宋体"/>
          <w:color w:val="000000"/>
        </w:rPr>
        <w:t>标题“追猎”交代了小说的主要内容，简洁凝练，有助于激发读者阅读兴趣。</w:t>
      </w:r>
    </w:p>
    <w:p w14:paraId="1D82880E" w14:textId="77777777" w:rsidR="00957031" w:rsidRDefault="00073212">
      <w:pPr>
        <w:spacing w:line="360" w:lineRule="auto"/>
        <w:jc w:val="left"/>
        <w:textAlignment w:val="center"/>
        <w:rPr>
          <w:color w:val="000000"/>
        </w:rPr>
      </w:pPr>
      <w:r>
        <w:rPr>
          <w:color w:val="000000"/>
        </w:rPr>
        <w:t xml:space="preserve">B. </w:t>
      </w:r>
      <w:r>
        <w:rPr>
          <w:rFonts w:ascii="宋体" w:hAnsi="宋体"/>
          <w:color w:val="000000"/>
        </w:rPr>
        <w:t>本文开头描绘的山中美丽景色烘托了达尔罕进山时兴奋欢乐的心情。</w:t>
      </w:r>
    </w:p>
    <w:p w14:paraId="33AA41AD" w14:textId="77777777" w:rsidR="00957031" w:rsidRDefault="00073212">
      <w:pPr>
        <w:spacing w:line="360" w:lineRule="auto"/>
        <w:jc w:val="left"/>
        <w:textAlignment w:val="center"/>
        <w:rPr>
          <w:color w:val="000000"/>
        </w:rPr>
      </w:pPr>
      <w:r>
        <w:rPr>
          <w:color w:val="000000"/>
        </w:rPr>
        <w:t xml:space="preserve">C. </w:t>
      </w:r>
      <w:r>
        <w:rPr>
          <w:rFonts w:ascii="宋体" w:hAnsi="宋体"/>
          <w:color w:val="000000"/>
        </w:rPr>
        <w:t>本文第③段提到木屋没有窗玻璃，此细节具有推动情节发展的作用。</w:t>
      </w:r>
    </w:p>
    <w:p w14:paraId="25A6535B" w14:textId="77777777" w:rsidR="00957031" w:rsidRDefault="00073212">
      <w:pPr>
        <w:spacing w:line="360" w:lineRule="auto"/>
        <w:jc w:val="left"/>
        <w:textAlignment w:val="center"/>
        <w:rPr>
          <w:color w:val="000000"/>
        </w:rPr>
      </w:pPr>
      <w:r>
        <w:rPr>
          <w:color w:val="000000"/>
        </w:rPr>
        <w:t xml:space="preserve">D. </w:t>
      </w:r>
      <w:r>
        <w:rPr>
          <w:rFonts w:ascii="宋体" w:hAnsi="宋体"/>
          <w:color w:val="000000"/>
        </w:rPr>
        <w:t>第④段“爷爷是护林员”的相关内容属于倒叙，丰富了人物形象，使文章曲折有致。</w:t>
      </w:r>
    </w:p>
    <w:p w14:paraId="78D884CD" w14:textId="77777777" w:rsidR="00957031" w:rsidRDefault="00073212">
      <w:pPr>
        <w:spacing w:line="360" w:lineRule="auto"/>
        <w:jc w:val="left"/>
        <w:textAlignment w:val="center"/>
        <w:rPr>
          <w:color w:val="000000"/>
        </w:rPr>
      </w:pPr>
      <w:r>
        <w:rPr>
          <w:color w:val="000000"/>
        </w:rPr>
        <w:t xml:space="preserve">23. </w:t>
      </w:r>
      <w:r>
        <w:rPr>
          <w:rFonts w:ascii="宋体" w:hAnsi="宋体"/>
          <w:color w:val="000000"/>
        </w:rPr>
        <w:t>根据要求，在横线处填空。</w:t>
      </w:r>
    </w:p>
    <w:p w14:paraId="256B95E6"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A</w:t>
      </w:r>
      <w:r>
        <w:rPr>
          <w:rFonts w:ascii="宋体" w:hAnsi="宋体"/>
          <w:color w:val="000000"/>
        </w:rPr>
        <w:t>处运用的</w:t>
      </w:r>
      <w:r>
        <w:rPr>
          <w:rFonts w:ascii="宋体" w:hAnsi="宋体"/>
          <w:color w:val="000000"/>
          <w:em w:val="dot"/>
        </w:rPr>
        <w:t>修辞手法</w:t>
      </w:r>
      <w:r>
        <w:rPr>
          <w:rFonts w:ascii="宋体" w:hAnsi="宋体"/>
          <w:color w:val="000000"/>
        </w:rPr>
        <w:t>是</w:t>
      </w:r>
      <w:r>
        <w:rPr>
          <w:color w:val="000000"/>
        </w:rPr>
        <w:t>_____________</w:t>
      </w:r>
      <w:r>
        <w:rPr>
          <w:rFonts w:ascii="宋体" w:hAnsi="宋体"/>
          <w:color w:val="000000"/>
        </w:rPr>
        <w:t>，生动表现出达尔罕对亲自使用猎枪打中猎物的向往。</w:t>
      </w:r>
    </w:p>
    <w:p w14:paraId="2B6261E9" w14:textId="77777777" w:rsidR="00957031" w:rsidRDefault="0007321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B</w:t>
      </w:r>
      <w:r>
        <w:rPr>
          <w:rFonts w:ascii="宋体" w:hAnsi="宋体"/>
          <w:color w:val="000000"/>
        </w:rPr>
        <w:t>处运用的</w:t>
      </w:r>
      <w:r>
        <w:rPr>
          <w:rFonts w:ascii="宋体" w:hAnsi="宋体"/>
          <w:color w:val="000000"/>
          <w:em w:val="dot"/>
        </w:rPr>
        <w:t>描写手法</w:t>
      </w:r>
      <w:r>
        <w:rPr>
          <w:rFonts w:ascii="宋体" w:hAnsi="宋体"/>
          <w:color w:val="000000"/>
        </w:rPr>
        <w:t>是</w:t>
      </w:r>
      <w:r>
        <w:rPr>
          <w:color w:val="000000"/>
        </w:rPr>
        <w:t>_____________</w:t>
      </w:r>
      <w:r>
        <w:rPr>
          <w:rFonts w:ascii="宋体" w:hAnsi="宋体"/>
          <w:color w:val="000000"/>
        </w:rPr>
        <w:t>，表现出大狐狸对达尔罕的不信任。</w:t>
      </w:r>
    </w:p>
    <w:p w14:paraId="7852FAD0" w14:textId="77777777" w:rsidR="00957031" w:rsidRDefault="00073212">
      <w:pPr>
        <w:spacing w:line="360" w:lineRule="auto"/>
        <w:jc w:val="left"/>
        <w:textAlignment w:val="center"/>
        <w:rPr>
          <w:color w:val="000000"/>
        </w:rPr>
      </w:pPr>
      <w:r>
        <w:rPr>
          <w:color w:val="000000"/>
        </w:rPr>
        <w:t xml:space="preserve">24. </w:t>
      </w:r>
      <w:r>
        <w:rPr>
          <w:rFonts w:ascii="宋体" w:hAnsi="宋体"/>
          <w:color w:val="000000"/>
        </w:rPr>
        <w:t>结尾处达尔罕“早已把枪挂到了房梁上”，请结合</w:t>
      </w:r>
      <w:r>
        <w:rPr>
          <w:rFonts w:ascii="宋体" w:hAnsi="宋体"/>
          <w:color w:val="000000"/>
          <w:em w:val="dot"/>
        </w:rPr>
        <w:t>全文</w:t>
      </w:r>
      <w:r>
        <w:rPr>
          <w:rFonts w:ascii="宋体" w:hAnsi="宋体"/>
          <w:color w:val="000000"/>
        </w:rPr>
        <w:t>分析这一情节的作用。</w:t>
      </w:r>
    </w:p>
    <w:p w14:paraId="226CEF3B" w14:textId="77777777" w:rsidR="00957031" w:rsidRDefault="00073212">
      <w:pPr>
        <w:spacing w:line="360" w:lineRule="auto"/>
        <w:jc w:val="left"/>
        <w:textAlignment w:val="center"/>
        <w:rPr>
          <w:color w:val="000000"/>
        </w:rPr>
      </w:pPr>
      <w:r>
        <w:rPr>
          <w:color w:val="000000"/>
        </w:rPr>
        <w:t xml:space="preserve">25. </w:t>
      </w:r>
      <w:r>
        <w:rPr>
          <w:rFonts w:ascii="宋体" w:hAnsi="宋体"/>
          <w:color w:val="000000"/>
        </w:rPr>
        <w:t>有人认为这篇小说主题的关键词是“爱”，有人认为是“自然”。你同意</w:t>
      </w:r>
      <w:r>
        <w:rPr>
          <w:rFonts w:ascii="宋体" w:hAnsi="宋体"/>
          <w:color w:val="000000"/>
          <w:em w:val="dot"/>
        </w:rPr>
        <w:t>哪一种</w:t>
      </w:r>
      <w:r>
        <w:rPr>
          <w:rFonts w:ascii="宋体" w:hAnsi="宋体"/>
          <w:color w:val="000000"/>
        </w:rPr>
        <w:t>观点？请结合</w:t>
      </w:r>
      <w:r>
        <w:rPr>
          <w:rFonts w:ascii="宋体" w:hAnsi="宋体"/>
          <w:color w:val="000000"/>
          <w:em w:val="dot"/>
        </w:rPr>
        <w:t>文本</w:t>
      </w:r>
      <w:r>
        <w:rPr>
          <w:rFonts w:ascii="宋体" w:hAnsi="宋体"/>
          <w:color w:val="000000"/>
        </w:rPr>
        <w:t>谈谈你的看法。</w:t>
      </w:r>
    </w:p>
    <w:p w14:paraId="4822730A" w14:textId="77777777" w:rsidR="00957031" w:rsidRDefault="00073212">
      <w:pPr>
        <w:spacing w:line="360" w:lineRule="auto"/>
        <w:textAlignment w:val="center"/>
        <w:rPr>
          <w:color w:val="000000"/>
        </w:rPr>
      </w:pPr>
      <w:r>
        <w:rPr>
          <w:color w:val="2E75B6"/>
        </w:rPr>
        <w:t>【答案】</w:t>
      </w:r>
      <w:r>
        <w:rPr>
          <w:color w:val="000000"/>
        </w:rPr>
        <w:t xml:space="preserve">22. D    23.     ①. </w:t>
      </w:r>
      <w:r>
        <w:rPr>
          <w:color w:val="000000"/>
        </w:rPr>
        <w:t>比喻</w:t>
      </w:r>
      <w:r>
        <w:rPr>
          <w:color w:val="000000"/>
        </w:rPr>
        <w:t xml:space="preserve">    ②. </w:t>
      </w:r>
      <w:r>
        <w:rPr>
          <w:color w:val="000000"/>
        </w:rPr>
        <w:t>神态描写</w:t>
      </w:r>
      <w:r>
        <w:rPr>
          <w:color w:val="000000"/>
        </w:rPr>
        <w:t xml:space="preserve">    </w:t>
      </w:r>
    </w:p>
    <w:p w14:paraId="6CA420D8" w14:textId="77777777" w:rsidR="00957031" w:rsidRDefault="00073212">
      <w:pPr>
        <w:spacing w:line="360" w:lineRule="auto"/>
        <w:textAlignment w:val="center"/>
        <w:rPr>
          <w:color w:val="000000"/>
        </w:rPr>
      </w:pPr>
      <w:r>
        <w:rPr>
          <w:color w:val="000000"/>
        </w:rPr>
        <w:t xml:space="preserve">24. </w:t>
      </w:r>
      <w:r>
        <w:rPr>
          <w:color w:val="000000"/>
        </w:rPr>
        <w:t>这一情节体现了达尔罕的成长与转变，从最初渴望打猎到最终放下猎枪，象征他对生命的理解从</w:t>
      </w:r>
      <w:r>
        <w:rPr>
          <w:rFonts w:ascii="宋体" w:hAnsi="宋体"/>
          <w:color w:val="000000"/>
        </w:rPr>
        <w:t>“</w:t>
      </w:r>
      <w:r>
        <w:rPr>
          <w:color w:val="000000"/>
        </w:rPr>
        <w:t>追猎</w:t>
      </w:r>
      <w:r>
        <w:rPr>
          <w:rFonts w:ascii="宋体" w:hAnsi="宋体"/>
          <w:color w:val="000000"/>
        </w:rPr>
        <w:t>”</w:t>
      </w:r>
      <w:r>
        <w:rPr>
          <w:color w:val="000000"/>
        </w:rPr>
        <w:t>变为</w:t>
      </w:r>
      <w:r>
        <w:rPr>
          <w:rFonts w:ascii="宋体" w:hAnsi="宋体"/>
          <w:color w:val="000000"/>
        </w:rPr>
        <w:t>“</w:t>
      </w:r>
      <w:r>
        <w:rPr>
          <w:color w:val="000000"/>
        </w:rPr>
        <w:t>守护</w:t>
      </w:r>
      <w:r>
        <w:rPr>
          <w:rFonts w:ascii="宋体" w:hAnsi="宋体"/>
          <w:color w:val="000000"/>
        </w:rPr>
        <w:t>”</w:t>
      </w:r>
      <w:r>
        <w:rPr>
          <w:color w:val="000000"/>
        </w:rPr>
        <w:t>；呼应前文爷爷保留空枪的细节，凸显祖孙俩对自然生灵的善意，深化了人与动物和谐共处的主题。</w:t>
      </w:r>
      <w:r>
        <w:rPr>
          <w:color w:val="000000"/>
        </w:rPr>
        <w:t xml:space="preserve">    </w:t>
      </w:r>
    </w:p>
    <w:p w14:paraId="6F8CF2FB" w14:textId="77777777" w:rsidR="00957031" w:rsidRDefault="00073212">
      <w:pPr>
        <w:spacing w:line="360" w:lineRule="auto"/>
        <w:textAlignment w:val="center"/>
        <w:rPr>
          <w:color w:val="000000"/>
        </w:rPr>
      </w:pPr>
      <w:r>
        <w:rPr>
          <w:color w:val="000000"/>
        </w:rPr>
        <w:t xml:space="preserve">25. </w:t>
      </w:r>
      <w:r>
        <w:rPr>
          <w:color w:val="000000"/>
        </w:rPr>
        <w:t>（一）我同意</w:t>
      </w:r>
      <w:r>
        <w:rPr>
          <w:rFonts w:ascii="宋体" w:hAnsi="宋体"/>
          <w:color w:val="000000"/>
        </w:rPr>
        <w:t>“</w:t>
      </w:r>
      <w:r>
        <w:rPr>
          <w:color w:val="000000"/>
        </w:rPr>
        <w:t>爱</w:t>
      </w:r>
      <w:r>
        <w:rPr>
          <w:rFonts w:ascii="宋体" w:hAnsi="宋体"/>
          <w:color w:val="000000"/>
        </w:rPr>
        <w:t>”</w:t>
      </w:r>
      <w:r>
        <w:rPr>
          <w:color w:val="000000"/>
        </w:rPr>
        <w:t>是主题关键词。大狐狸为救小狐狸冒险求助，展现动物母爱；爷爷以行动传递对生</w:t>
      </w:r>
      <w:r>
        <w:rPr>
          <w:color w:val="000000"/>
        </w:rPr>
        <w:lastRenderedPageBreak/>
        <w:t>命的尊重，达尔罕从渴望打猎到放下猎枪，体现人类对动物之爱的觉醒。爱推动情节，联结人与动物，是核心。</w:t>
      </w:r>
    </w:p>
    <w:p w14:paraId="0D527269" w14:textId="77777777" w:rsidR="00957031" w:rsidRDefault="00073212">
      <w:pPr>
        <w:spacing w:line="360" w:lineRule="auto"/>
        <w:jc w:val="left"/>
        <w:textAlignment w:val="center"/>
        <w:rPr>
          <w:color w:val="000000"/>
        </w:rPr>
      </w:pPr>
      <w:r>
        <w:rPr>
          <w:color w:val="000000"/>
        </w:rPr>
        <w:t>（二）我认为</w:t>
      </w:r>
      <w:r>
        <w:rPr>
          <w:rFonts w:ascii="宋体" w:hAnsi="宋体"/>
          <w:color w:val="000000"/>
        </w:rPr>
        <w:t>“</w:t>
      </w:r>
      <w:r>
        <w:rPr>
          <w:color w:val="000000"/>
        </w:rPr>
        <w:t>自然</w:t>
      </w:r>
      <w:r>
        <w:rPr>
          <w:rFonts w:ascii="宋体" w:hAnsi="宋体"/>
          <w:color w:val="000000"/>
        </w:rPr>
        <w:t>”</w:t>
      </w:r>
      <w:r>
        <w:rPr>
          <w:color w:val="000000"/>
        </w:rPr>
        <w:t>是主题关键词。故事发生在深秋山林，自然环境是情节载体。护林员爷爷的身份、狐狸的生存困境，都与自然紧密相关。达尔罕从追猎到守护的转变，体现对自然生灵的敬畏，强调人与自然和谐共生，这是核心主旨。</w:t>
      </w:r>
    </w:p>
    <w:p w14:paraId="2EFBD6ED" w14:textId="77777777" w:rsidR="00957031" w:rsidRDefault="00073212">
      <w:pPr>
        <w:spacing w:line="360" w:lineRule="auto"/>
        <w:textAlignment w:val="center"/>
        <w:rPr>
          <w:color w:val="000000"/>
        </w:rPr>
      </w:pPr>
      <w:r>
        <w:rPr>
          <w:color w:val="2E75B6"/>
        </w:rPr>
        <w:t>【解析】</w:t>
      </w:r>
    </w:p>
    <w:p w14:paraId="0E70FF18" w14:textId="77777777" w:rsidR="00957031" w:rsidRDefault="00073212">
      <w:pPr>
        <w:spacing w:line="360" w:lineRule="auto"/>
        <w:jc w:val="left"/>
        <w:textAlignment w:val="center"/>
        <w:rPr>
          <w:color w:val="000000"/>
        </w:rPr>
      </w:pPr>
      <w:r>
        <w:rPr>
          <w:color w:val="000000"/>
        </w:rPr>
        <w:t>【导语】</w:t>
      </w:r>
      <w:r>
        <w:rPr>
          <w:rFonts w:ascii="宋体" w:hAnsi="宋体"/>
          <w:color w:val="000000"/>
        </w:rPr>
        <w:t>文章以达尔罕的追猎经历展开，情节一波三折。开篇达尔罕怀揣打猎期待，途中遇狐狸却无果，后狐狸引他们救小狐狸。通过这一过程，达尔罕从渴望打猎到放弃猎枪，完成心灵转变。语言质朴自然，环境描写生动，如开篇秋景描写，增添画面感。文章借故事传递人与自然和谐共处理念，主题深刻且富有教育意义。</w:t>
      </w:r>
    </w:p>
    <w:p w14:paraId="1FF6E9A7" w14:textId="77777777" w:rsidR="00957031" w:rsidRDefault="00073212">
      <w:pPr>
        <w:spacing w:line="360" w:lineRule="auto"/>
        <w:jc w:val="left"/>
        <w:textAlignment w:val="center"/>
        <w:rPr>
          <w:color w:val="000000"/>
        </w:rPr>
      </w:pPr>
      <w:r>
        <w:rPr>
          <w:color w:val="000000"/>
        </w:rPr>
        <w:t>【</w:t>
      </w:r>
      <w:r>
        <w:rPr>
          <w:color w:val="000000"/>
        </w:rPr>
        <w:t>22</w:t>
      </w:r>
      <w:r>
        <w:rPr>
          <w:color w:val="000000"/>
        </w:rPr>
        <w:t>题详解】</w:t>
      </w:r>
    </w:p>
    <w:p w14:paraId="5E6E6C68" w14:textId="77777777" w:rsidR="00957031" w:rsidRDefault="00073212">
      <w:pPr>
        <w:spacing w:line="360" w:lineRule="auto"/>
        <w:jc w:val="left"/>
        <w:textAlignment w:val="center"/>
        <w:rPr>
          <w:color w:val="000000"/>
        </w:rPr>
      </w:pPr>
      <w:r>
        <w:rPr>
          <w:color w:val="000000"/>
        </w:rPr>
        <w:t>本题考查文章内容的理解和写作手法。</w:t>
      </w:r>
    </w:p>
    <w:p w14:paraId="4D41A939" w14:textId="77777777" w:rsidR="00957031" w:rsidRDefault="00073212">
      <w:pPr>
        <w:spacing w:line="360" w:lineRule="auto"/>
        <w:jc w:val="left"/>
        <w:textAlignment w:val="center"/>
        <w:rPr>
          <w:color w:val="000000"/>
        </w:rPr>
      </w:pPr>
      <w:r>
        <w:rPr>
          <w:color w:val="000000"/>
        </w:rPr>
        <w:t>D</w:t>
      </w:r>
      <w:r>
        <w:rPr>
          <w:rFonts w:ascii="宋体" w:hAnsi="宋体"/>
          <w:color w:val="000000"/>
        </w:rPr>
        <w:t>.有误，由文章第④段中“爷爷是护林员。年轻时，爷爷一边护林一边打猎”可知，此部分内容是在按照正常的时间顺序叙述故事过程中，对爷爷身份及相关经历的补充说明，属于插叙，并非倒叙。</w:t>
      </w:r>
    </w:p>
    <w:p w14:paraId="6B05C892" w14:textId="77777777" w:rsidR="00957031" w:rsidRDefault="00073212">
      <w:pPr>
        <w:spacing w:line="360" w:lineRule="auto"/>
        <w:jc w:val="left"/>
        <w:textAlignment w:val="center"/>
        <w:rPr>
          <w:color w:val="000000"/>
        </w:rPr>
      </w:pPr>
      <w:r>
        <w:rPr>
          <w:rFonts w:ascii="宋体" w:hAnsi="宋体"/>
          <w:color w:val="000000"/>
        </w:rPr>
        <w:t>故选</w:t>
      </w:r>
      <w:r>
        <w:rPr>
          <w:color w:val="000000"/>
        </w:rPr>
        <w:t>D</w:t>
      </w:r>
      <w:r>
        <w:rPr>
          <w:color w:val="000000"/>
        </w:rPr>
        <w:t>。</w:t>
      </w:r>
    </w:p>
    <w:p w14:paraId="57EC7336" w14:textId="77777777" w:rsidR="00957031" w:rsidRDefault="00073212">
      <w:pPr>
        <w:spacing w:line="360" w:lineRule="auto"/>
        <w:jc w:val="left"/>
        <w:textAlignment w:val="center"/>
        <w:rPr>
          <w:color w:val="000000"/>
        </w:rPr>
      </w:pPr>
      <w:r>
        <w:rPr>
          <w:color w:val="000000"/>
        </w:rPr>
        <w:t>【</w:t>
      </w:r>
      <w:r>
        <w:rPr>
          <w:color w:val="000000"/>
        </w:rPr>
        <w:t>23</w:t>
      </w:r>
      <w:r>
        <w:rPr>
          <w:color w:val="000000"/>
        </w:rPr>
        <w:t>题详解】</w:t>
      </w:r>
    </w:p>
    <w:p w14:paraId="250CC74B" w14:textId="77777777" w:rsidR="00957031" w:rsidRDefault="00073212">
      <w:pPr>
        <w:spacing w:line="360" w:lineRule="auto"/>
        <w:jc w:val="left"/>
        <w:textAlignment w:val="center"/>
        <w:rPr>
          <w:color w:val="000000"/>
        </w:rPr>
      </w:pPr>
      <w:r>
        <w:rPr>
          <w:rFonts w:ascii="宋体" w:hAnsi="宋体"/>
          <w:color w:val="000000"/>
        </w:rPr>
        <w:t>本题考查修辞手法和写作方法。</w:t>
      </w:r>
    </w:p>
    <w:p w14:paraId="76465891" w14:textId="77777777" w:rsidR="00957031" w:rsidRDefault="00073212">
      <w:pPr>
        <w:spacing w:line="360" w:lineRule="auto"/>
        <w:jc w:val="left"/>
        <w:textAlignment w:val="center"/>
        <w:rPr>
          <w:color w:val="000000"/>
        </w:rPr>
      </w:pPr>
      <w:r>
        <w:rPr>
          <w:rFonts w:ascii="宋体" w:hAnsi="宋体"/>
          <w:color w:val="000000"/>
        </w:rPr>
        <w:t>第一空：由句子中“子弹从枪膛飞出，像火箭一样蹿上云端”可知，此句将“子弹”比作“火箭”，形象地描绘出子弹飞行的速度和状态；故此空修辞手法是“比喻”。</w:t>
      </w:r>
    </w:p>
    <w:p w14:paraId="03C0A818" w14:textId="77777777" w:rsidR="00957031" w:rsidRDefault="00073212">
      <w:pPr>
        <w:spacing w:line="360" w:lineRule="auto"/>
        <w:jc w:val="left"/>
        <w:textAlignment w:val="center"/>
        <w:rPr>
          <w:color w:val="000000"/>
        </w:rPr>
      </w:pPr>
      <w:r>
        <w:rPr>
          <w:rFonts w:ascii="宋体" w:hAnsi="宋体"/>
          <w:color w:val="000000"/>
        </w:rPr>
        <w:t>第二空：由句子中“虎视眈眈地瞪他”“不时恐惧地看他背后的枪”可知，此句通过描写大狐狸的眼神和动作，展现出其内心的警惕和恐惧；故此空描写手法是“神态描写”。</w:t>
      </w:r>
    </w:p>
    <w:p w14:paraId="10FD461C" w14:textId="77777777" w:rsidR="00957031" w:rsidRDefault="00073212">
      <w:pPr>
        <w:spacing w:line="360" w:lineRule="auto"/>
        <w:jc w:val="left"/>
        <w:textAlignment w:val="center"/>
        <w:rPr>
          <w:color w:val="000000"/>
        </w:rPr>
      </w:pPr>
      <w:r>
        <w:rPr>
          <w:color w:val="000000"/>
        </w:rPr>
        <w:t>【</w:t>
      </w:r>
      <w:r>
        <w:rPr>
          <w:color w:val="000000"/>
        </w:rPr>
        <w:t>24</w:t>
      </w:r>
      <w:r>
        <w:rPr>
          <w:color w:val="000000"/>
        </w:rPr>
        <w:t>题详解】</w:t>
      </w:r>
    </w:p>
    <w:p w14:paraId="5F776C26" w14:textId="77777777" w:rsidR="00957031" w:rsidRDefault="00073212">
      <w:pPr>
        <w:spacing w:line="360" w:lineRule="auto"/>
        <w:jc w:val="left"/>
        <w:textAlignment w:val="center"/>
        <w:rPr>
          <w:color w:val="000000"/>
        </w:rPr>
      </w:pPr>
      <w:r>
        <w:rPr>
          <w:rFonts w:ascii="宋体" w:hAnsi="宋体"/>
          <w:color w:val="000000"/>
        </w:rPr>
        <w:t>本题考查内容的理解和分析。分析情节作用需从人物、情节、主题三方面入手。先看对人物成长的体现，再联系前文细节找呼应，最后结合全文主旨，点明其对主题的深化作用，语言要简洁连贯。</w:t>
      </w:r>
    </w:p>
    <w:p w14:paraId="037CCEB1" w14:textId="77777777" w:rsidR="00957031" w:rsidRDefault="00073212">
      <w:pPr>
        <w:spacing w:line="360" w:lineRule="auto"/>
        <w:jc w:val="left"/>
        <w:textAlignment w:val="center"/>
        <w:rPr>
          <w:color w:val="000000"/>
        </w:rPr>
      </w:pPr>
      <w:r>
        <w:rPr>
          <w:rFonts w:ascii="宋体" w:hAnsi="宋体"/>
          <w:color w:val="000000"/>
        </w:rPr>
        <w:t>根据文章第②段“达尔罕想象着子弹从枪膛飞出，像火箭一样蹿上云端，击中那高空盘旋的大雕”，以及第</w:t>
      </w:r>
      <w:r>
        <w:rPr>
          <w:color w:val="000000"/>
        </w:rPr>
        <w:t>⑱</w:t>
      </w:r>
      <w:r>
        <w:rPr>
          <w:rFonts w:ascii="宋体" w:hAnsi="宋体"/>
          <w:color w:val="000000"/>
        </w:rPr>
        <w:t>段“达尔罕兴奋地端起枪跟去，把手搭在扳机上”等描述可以看出，达尔罕一开始对打猎充满了好奇与渴望，他满心期待着能用猎枪有所“收获”，这体现出他最初对“追猎”行为的热衷与向往。然而，在经历了救助小狐狸等一系列事情后，结尾处“达尔罕则吹一声口哨，挥挥手，而不是举起枪，因为，他早已把枪挂到了房梁上”，这一行为与前文他端枪准备打猎的举动形成了强烈的反差。这表明达尔罕的思想发生了巨大的转变，他不再将猎枪视为获取猎物的工具，而是选择了放下，象征着他对生命的理解从“追猎”转变为“守护”。</w:t>
      </w:r>
    </w:p>
    <w:p w14:paraId="66120A74" w14:textId="77777777" w:rsidR="00957031" w:rsidRDefault="00073212">
      <w:pPr>
        <w:spacing w:line="360" w:lineRule="auto"/>
        <w:jc w:val="left"/>
        <w:textAlignment w:val="center"/>
        <w:rPr>
          <w:color w:val="000000"/>
        </w:rPr>
      </w:pPr>
      <w:r>
        <w:rPr>
          <w:rFonts w:ascii="宋体" w:hAnsi="宋体"/>
          <w:color w:val="000000"/>
        </w:rPr>
        <w:lastRenderedPageBreak/>
        <w:t>根据文章第④段提到“爷爷的猎枪却一直保留着，就放在房子的梁上”可知，爷爷保留着这把空枪，这一细节看似平常，实则为后文达尔罕把枪挂回房梁埋下了伏笔。结尾处达尔罕把枪挂回房梁，与爷爷保留空枪这一情节相互呼应，暗示着祖孙俩在对待自然生灵的态度上达成了一致，都怀揣着对它们的善意，不再以猎杀为目的，从而进一步深化了文章人与动物和谐共处的主题。</w:t>
      </w:r>
    </w:p>
    <w:p w14:paraId="5D280025" w14:textId="77777777" w:rsidR="00957031" w:rsidRDefault="00073212">
      <w:pPr>
        <w:spacing w:line="360" w:lineRule="auto"/>
        <w:jc w:val="left"/>
        <w:textAlignment w:val="center"/>
        <w:rPr>
          <w:color w:val="000000"/>
        </w:rPr>
      </w:pPr>
      <w:r>
        <w:rPr>
          <w:color w:val="000000"/>
        </w:rPr>
        <w:t>【</w:t>
      </w:r>
      <w:r>
        <w:rPr>
          <w:color w:val="000000"/>
        </w:rPr>
        <w:t>25</w:t>
      </w:r>
      <w:r>
        <w:rPr>
          <w:color w:val="000000"/>
        </w:rPr>
        <w:t>题详解】</w:t>
      </w:r>
    </w:p>
    <w:p w14:paraId="629A7CE2" w14:textId="77777777" w:rsidR="00957031" w:rsidRDefault="00073212">
      <w:pPr>
        <w:spacing w:line="360" w:lineRule="auto"/>
        <w:jc w:val="left"/>
        <w:textAlignment w:val="center"/>
        <w:rPr>
          <w:color w:val="000000"/>
        </w:rPr>
      </w:pPr>
      <w:r>
        <w:rPr>
          <w:color w:val="000000"/>
        </w:rPr>
        <w:t>本题考查主旨探究。若选</w:t>
      </w:r>
      <w:r>
        <w:rPr>
          <w:rFonts w:ascii="宋体" w:hAnsi="宋体"/>
          <w:color w:val="000000"/>
        </w:rPr>
        <w:t>“</w:t>
      </w:r>
      <w:r>
        <w:rPr>
          <w:color w:val="000000"/>
        </w:rPr>
        <w:t>爱</w:t>
      </w:r>
      <w:r>
        <w:rPr>
          <w:rFonts w:ascii="宋体" w:hAnsi="宋体"/>
          <w:color w:val="000000"/>
        </w:rPr>
        <w:t>”</w:t>
      </w:r>
      <w:r>
        <w:rPr>
          <w:color w:val="000000"/>
        </w:rPr>
        <w:t>，可从大狐狸救小狐狸体现动物间亲情之爱，爷爷和达尔罕救助小狐狸展现人类对动物之爱，以及这种爱促使达尔罕转变等方面阐述。若选</w:t>
      </w:r>
      <w:r>
        <w:rPr>
          <w:rFonts w:ascii="宋体" w:hAnsi="宋体"/>
          <w:color w:val="000000"/>
        </w:rPr>
        <w:t>“</w:t>
      </w:r>
      <w:r>
        <w:rPr>
          <w:color w:val="000000"/>
        </w:rPr>
        <w:t>自然</w:t>
      </w:r>
      <w:r>
        <w:rPr>
          <w:rFonts w:ascii="宋体" w:hAnsi="宋体"/>
          <w:color w:val="000000"/>
        </w:rPr>
        <w:t>”</w:t>
      </w:r>
      <w:r>
        <w:rPr>
          <w:color w:val="000000"/>
        </w:rPr>
        <w:t>，可结合故事发生的自然环境，爷爷护林员身份与自然的关系，以及达尔罕从追猎到守护体现对自然生灵的态度转变来分析。</w:t>
      </w:r>
    </w:p>
    <w:p w14:paraId="5BB5C417" w14:textId="77777777" w:rsidR="00957031" w:rsidRDefault="00073212">
      <w:pPr>
        <w:spacing w:line="360" w:lineRule="auto"/>
        <w:jc w:val="left"/>
        <w:textAlignment w:val="center"/>
        <w:rPr>
          <w:color w:val="000000"/>
        </w:rPr>
      </w:pPr>
      <w:r>
        <w:rPr>
          <w:color w:val="000000"/>
        </w:rPr>
        <w:t>（一）同意</w:t>
      </w:r>
      <w:r>
        <w:rPr>
          <w:rFonts w:ascii="宋体" w:hAnsi="宋体"/>
          <w:color w:val="000000"/>
        </w:rPr>
        <w:t>“</w:t>
      </w:r>
      <w:r>
        <w:rPr>
          <w:color w:val="000000"/>
        </w:rPr>
        <w:t>爱</w:t>
      </w:r>
      <w:r>
        <w:rPr>
          <w:rFonts w:ascii="宋体" w:hAnsi="宋体"/>
          <w:color w:val="000000"/>
        </w:rPr>
        <w:t>”</w:t>
      </w:r>
      <w:r>
        <w:rPr>
          <w:color w:val="000000"/>
        </w:rPr>
        <w:t>是主题关键词：</w:t>
      </w:r>
    </w:p>
    <w:p w14:paraId="673085F6" w14:textId="77777777" w:rsidR="00957031" w:rsidRDefault="00073212">
      <w:pPr>
        <w:spacing w:line="360" w:lineRule="auto"/>
        <w:jc w:val="left"/>
        <w:textAlignment w:val="center"/>
        <w:rPr>
          <w:color w:val="000000"/>
        </w:rPr>
      </w:pPr>
      <w:r>
        <w:rPr>
          <w:color w:val="000000"/>
        </w:rPr>
        <w:t>根据文章第㉘段中</w:t>
      </w:r>
      <w:r>
        <w:rPr>
          <w:rFonts w:ascii="宋体" w:hAnsi="宋体"/>
          <w:color w:val="000000"/>
        </w:rPr>
        <w:t>“</w:t>
      </w:r>
      <w:r>
        <w:rPr>
          <w:color w:val="000000"/>
        </w:rPr>
        <w:t>可大狐狸突然虎视眈眈地瞪他，还不时恐惧地看他背后的枪</w:t>
      </w:r>
      <w:r>
        <w:rPr>
          <w:rFonts w:ascii="宋体" w:hAnsi="宋体"/>
          <w:color w:val="000000"/>
        </w:rPr>
        <w:t>”</w:t>
      </w:r>
      <w:r>
        <w:rPr>
          <w:color w:val="000000"/>
        </w:rPr>
        <w:t>，结合前文第㉑段</w:t>
      </w:r>
      <w:r>
        <w:rPr>
          <w:rFonts w:ascii="宋体" w:hAnsi="宋体"/>
          <w:color w:val="000000"/>
        </w:rPr>
        <w:t>“</w:t>
      </w:r>
      <w:r>
        <w:rPr>
          <w:color w:val="000000"/>
        </w:rPr>
        <w:t>狐狸跑进密密的丛林，身子忽隐忽现。狐狸跑着，不时回头看看祖孙俩</w:t>
      </w:r>
      <w:r>
        <w:rPr>
          <w:rFonts w:ascii="宋体" w:hAnsi="宋体"/>
          <w:color w:val="000000"/>
        </w:rPr>
        <w:t>”</w:t>
      </w:r>
      <w:r>
        <w:rPr>
          <w:color w:val="000000"/>
        </w:rPr>
        <w:t>、前文第㉕段</w:t>
      </w:r>
      <w:r>
        <w:rPr>
          <w:rFonts w:ascii="宋体" w:hAnsi="宋体"/>
          <w:color w:val="000000"/>
        </w:rPr>
        <w:t>“</w:t>
      </w:r>
      <w:r>
        <w:rPr>
          <w:color w:val="000000"/>
        </w:rPr>
        <w:t>狐狸在桦树下停住了。爷爷慢慢走近，狐狸并没有逃，它不时低头嗅嗅。爷爷用手电筒朝低处照去，只见狐狸身旁的石洞下，躺着一只小狐狸，直挺挺的，不知是否活着</w:t>
      </w:r>
      <w:r>
        <w:rPr>
          <w:rFonts w:ascii="宋体" w:hAnsi="宋体"/>
          <w:color w:val="000000"/>
        </w:rPr>
        <w:t>”</w:t>
      </w:r>
      <w:r>
        <w:rPr>
          <w:color w:val="000000"/>
        </w:rPr>
        <w:t>可知，大狐狸多次主动引祖孙俩去救助被困的小狐狸，不顾自身危险，尽显动物间深厚的亲情之爱。</w:t>
      </w:r>
    </w:p>
    <w:p w14:paraId="4B9025E1" w14:textId="77777777" w:rsidR="00957031" w:rsidRDefault="00073212">
      <w:pPr>
        <w:spacing w:line="360" w:lineRule="auto"/>
        <w:jc w:val="left"/>
        <w:textAlignment w:val="center"/>
        <w:rPr>
          <w:color w:val="000000"/>
        </w:rPr>
      </w:pPr>
      <w:r>
        <w:rPr>
          <w:color w:val="000000"/>
        </w:rPr>
        <w:t>根据文章第㉖段</w:t>
      </w:r>
      <w:r>
        <w:rPr>
          <w:rFonts w:ascii="宋体" w:hAnsi="宋体"/>
          <w:color w:val="000000"/>
        </w:rPr>
        <w:t>“</w:t>
      </w:r>
      <w:r>
        <w:rPr>
          <w:color w:val="000000"/>
        </w:rPr>
        <w:t>爷爷从腰间摘下尖刀，塑料瓶很容易就拿下来了</w:t>
      </w:r>
      <w:r>
        <w:rPr>
          <w:rFonts w:ascii="宋体" w:hAnsi="宋体"/>
          <w:color w:val="000000"/>
        </w:rPr>
        <w:t>”</w:t>
      </w:r>
      <w:r>
        <w:rPr>
          <w:color w:val="000000"/>
        </w:rPr>
        <w:t>、前文第㉗段</w:t>
      </w:r>
      <w:r>
        <w:rPr>
          <w:rFonts w:ascii="宋体" w:hAnsi="宋体"/>
          <w:color w:val="000000"/>
        </w:rPr>
        <w:t>“</w:t>
      </w:r>
      <w:r>
        <w:rPr>
          <w:color w:val="000000"/>
        </w:rPr>
        <w:t>还活着，我们得把它抱回去</w:t>
      </w:r>
      <w:r>
        <w:rPr>
          <w:rFonts w:ascii="宋体" w:hAnsi="宋体"/>
          <w:color w:val="000000"/>
        </w:rPr>
        <w:t>”</w:t>
      </w:r>
      <w:r>
        <w:rPr>
          <w:color w:val="000000"/>
        </w:rPr>
        <w:t>能看出，爷爷看到小狐狸生命受威胁，毫不犹豫解救并决定抱回去照顾，体现了爷爷对动物生命的尊重和关爱。</w:t>
      </w:r>
    </w:p>
    <w:p w14:paraId="7409F7B6" w14:textId="77777777" w:rsidR="00957031" w:rsidRDefault="00073212">
      <w:pPr>
        <w:spacing w:line="360" w:lineRule="auto"/>
        <w:jc w:val="left"/>
        <w:textAlignment w:val="center"/>
        <w:rPr>
          <w:color w:val="000000"/>
        </w:rPr>
      </w:pPr>
      <w:r>
        <w:rPr>
          <w:color w:val="000000"/>
        </w:rPr>
        <w:t>根据文章结尾第㉛段</w:t>
      </w:r>
      <w:r>
        <w:rPr>
          <w:rFonts w:ascii="宋体" w:hAnsi="宋体"/>
          <w:color w:val="000000"/>
        </w:rPr>
        <w:t>“</w:t>
      </w:r>
      <w:r>
        <w:rPr>
          <w:color w:val="000000"/>
        </w:rPr>
        <w:t>达尔罕知道它们在那树下的石洞里，有时很想看看小狐狸怎么样了，可一直没有去打扰它们。有时巡林，偶然相遇，那一大一小定定地站着，望着这边的祖孙俩，抖抖耳朵，达尔罕则吹一声口哨，挥挥手，而不是举起枪，因为，他早已把枪挂到了房梁上</w:t>
      </w:r>
      <w:r>
        <w:rPr>
          <w:rFonts w:ascii="宋体" w:hAnsi="宋体"/>
          <w:color w:val="000000"/>
        </w:rPr>
        <w:t>”</w:t>
      </w:r>
      <w:r>
        <w:rPr>
          <w:color w:val="000000"/>
        </w:rPr>
        <w:t>可知，达尔罕一开始渴望用枪打猎，经历救助小狐狸事件后，态度发生巨大转变，放下了对动物的伤害之心，体现了人类对动物之爱的觉醒和成长。爱贯穿故事始终，推动情节发展，联结人与动物情感，是核心主题。</w:t>
      </w:r>
    </w:p>
    <w:p w14:paraId="3D70EC31" w14:textId="77777777" w:rsidR="00957031" w:rsidRDefault="00073212">
      <w:pPr>
        <w:spacing w:line="360" w:lineRule="auto"/>
        <w:jc w:val="left"/>
        <w:textAlignment w:val="center"/>
        <w:rPr>
          <w:color w:val="000000"/>
        </w:rPr>
      </w:pPr>
      <w:r>
        <w:rPr>
          <w:color w:val="000000"/>
        </w:rPr>
        <w:t>（二）同意</w:t>
      </w:r>
      <w:r>
        <w:rPr>
          <w:rFonts w:ascii="宋体" w:hAnsi="宋体"/>
          <w:color w:val="000000"/>
        </w:rPr>
        <w:t>“</w:t>
      </w:r>
      <w:r>
        <w:rPr>
          <w:color w:val="000000"/>
        </w:rPr>
        <w:t>自然</w:t>
      </w:r>
      <w:r>
        <w:rPr>
          <w:rFonts w:ascii="宋体" w:hAnsi="宋体"/>
          <w:color w:val="000000"/>
        </w:rPr>
        <w:t>”</w:t>
      </w:r>
      <w:r>
        <w:rPr>
          <w:color w:val="000000"/>
        </w:rPr>
        <w:t>是主题关键词：</w:t>
      </w:r>
    </w:p>
    <w:p w14:paraId="3021DD02" w14:textId="77777777" w:rsidR="00957031" w:rsidRDefault="00073212">
      <w:pPr>
        <w:spacing w:line="360" w:lineRule="auto"/>
        <w:jc w:val="left"/>
        <w:textAlignment w:val="center"/>
        <w:rPr>
          <w:color w:val="000000"/>
        </w:rPr>
      </w:pPr>
      <w:r>
        <w:rPr>
          <w:color w:val="000000"/>
        </w:rPr>
        <w:t>根据文章第</w:t>
      </w:r>
      <w:r>
        <w:rPr>
          <w:color w:val="000000"/>
        </w:rPr>
        <w:t>①</w:t>
      </w:r>
      <w:r>
        <w:rPr>
          <w:color w:val="000000"/>
        </w:rPr>
        <w:t>段中</w:t>
      </w:r>
      <w:r>
        <w:rPr>
          <w:rFonts w:ascii="宋体" w:hAnsi="宋体"/>
          <w:color w:val="000000"/>
        </w:rPr>
        <w:t>“</w:t>
      </w:r>
      <w:r>
        <w:rPr>
          <w:color w:val="000000"/>
        </w:rPr>
        <w:t>深秋的上窝铺层林尽染，湛蓝如洗的晴空下，云雀扇动翅膀，冲向九霄，去舔尝白云的味道，一翻身，在海一样的天空中洗起了澡</w:t>
      </w:r>
      <w:r>
        <w:rPr>
          <w:rFonts w:ascii="宋体" w:hAnsi="宋体"/>
          <w:color w:val="000000"/>
        </w:rPr>
        <w:t>”</w:t>
      </w:r>
      <w:r>
        <w:rPr>
          <w:color w:val="000000"/>
        </w:rPr>
        <w:t>，作者描绘了深秋山林的美丽景色，整个故事围绕这片山林展开，自然环境是情节发展的重要载体。爷爷作为护林员，其身份与自然紧密相连，他保留猎枪却从不打猎，用其守护山林和生灵，体现了对自然生态平衡的维护意识。</w:t>
      </w:r>
    </w:p>
    <w:p w14:paraId="1E285AF6" w14:textId="77777777" w:rsidR="00957031" w:rsidRDefault="00073212">
      <w:pPr>
        <w:spacing w:line="360" w:lineRule="auto"/>
        <w:jc w:val="left"/>
        <w:textAlignment w:val="center"/>
        <w:rPr>
          <w:color w:val="000000"/>
        </w:rPr>
      </w:pPr>
      <w:r>
        <w:rPr>
          <w:color w:val="000000"/>
        </w:rPr>
        <w:t>根据文章第㉕段</w:t>
      </w:r>
      <w:r>
        <w:rPr>
          <w:rFonts w:ascii="宋体" w:hAnsi="宋体"/>
          <w:color w:val="000000"/>
        </w:rPr>
        <w:t>“</w:t>
      </w:r>
      <w:r>
        <w:rPr>
          <w:color w:val="000000"/>
        </w:rPr>
        <w:t>爷爷用手电筒朝低处照去，只见狐狸身旁的石洞下，躺着一只小狐狸，直挺挺的，不知是否活着。达尔罕也凑过去看，那只小狐狸紧闭眼睛，它的尖嘴上套着一个饮料瓶</w:t>
      </w:r>
      <w:r>
        <w:rPr>
          <w:rFonts w:ascii="宋体" w:hAnsi="宋体"/>
          <w:color w:val="000000"/>
        </w:rPr>
        <w:t>”</w:t>
      </w:r>
      <w:r>
        <w:rPr>
          <w:color w:val="000000"/>
        </w:rPr>
        <w:t>可知，小狐狸被饮料</w:t>
      </w:r>
      <w:r>
        <w:rPr>
          <w:color w:val="000000"/>
        </w:rPr>
        <w:lastRenderedPageBreak/>
        <w:t>瓶箍住嘴，反映了人类活动对自然生态的破坏，以及野生动物在人类影响下的艰难生存现状。</w:t>
      </w:r>
    </w:p>
    <w:p w14:paraId="0D3662EA" w14:textId="77777777" w:rsidR="00957031" w:rsidRDefault="00073212">
      <w:pPr>
        <w:spacing w:line="360" w:lineRule="auto"/>
        <w:jc w:val="left"/>
        <w:textAlignment w:val="center"/>
        <w:rPr>
          <w:color w:val="000000"/>
        </w:rPr>
      </w:pPr>
      <w:r>
        <w:rPr>
          <w:color w:val="000000"/>
        </w:rPr>
        <w:t>根据文章结尾第㉛段</w:t>
      </w:r>
      <w:r>
        <w:rPr>
          <w:rFonts w:ascii="宋体" w:hAnsi="宋体"/>
          <w:color w:val="000000"/>
        </w:rPr>
        <w:t>“</w:t>
      </w:r>
      <w:r>
        <w:rPr>
          <w:color w:val="000000"/>
        </w:rPr>
        <w:t>达尔罕知道它们在那树下的石洞里，有时很想看看小狐狸怎么样了，可一直没有去打扰它们。有时巡林，偶然相遇，那一大一小定定地站着，望着这边的祖孙俩，抖抖耳朵，达尔罕则吹一声口哨，挥挥手，而不是举起枪，因为，他早已把枪挂到了房梁上</w:t>
      </w:r>
      <w:r>
        <w:rPr>
          <w:rFonts w:ascii="宋体" w:hAnsi="宋体"/>
          <w:color w:val="000000"/>
        </w:rPr>
        <w:t>”</w:t>
      </w:r>
      <w:r>
        <w:rPr>
          <w:color w:val="000000"/>
        </w:rPr>
        <w:t>可知，达尔罕从一开始拿着猎枪想要追猎，到后来放下猎枪，不再打扰狐狸，这一转变体现了他对自然生灵的敬畏，强调了人与自然和谐共生的核心主旨。</w:t>
      </w:r>
    </w:p>
    <w:p w14:paraId="7A7D72C9" w14:textId="77777777" w:rsidR="00957031" w:rsidRDefault="00073212">
      <w:pPr>
        <w:spacing w:line="360" w:lineRule="auto"/>
        <w:jc w:val="left"/>
        <w:textAlignment w:val="center"/>
        <w:rPr>
          <w:color w:val="000000"/>
        </w:rPr>
      </w:pPr>
      <w:r>
        <w:rPr>
          <w:rFonts w:ascii="宋体" w:hAnsi="宋体"/>
          <w:b/>
          <w:color w:val="000000"/>
          <w:sz w:val="24"/>
        </w:rPr>
        <w:t>三、作文（</w:t>
      </w:r>
      <w:r>
        <w:rPr>
          <w:rFonts w:eastAsia="Times New Roman" w:cs="Times New Roman"/>
          <w:b/>
          <w:color w:val="000000"/>
          <w:sz w:val="24"/>
        </w:rPr>
        <w:t>50</w:t>
      </w:r>
      <w:r>
        <w:rPr>
          <w:rFonts w:ascii="宋体" w:hAnsi="宋体"/>
          <w:b/>
          <w:color w:val="000000"/>
          <w:sz w:val="24"/>
        </w:rPr>
        <w:t>分）</w:t>
      </w:r>
    </w:p>
    <w:p w14:paraId="39A989AC" w14:textId="77777777" w:rsidR="00957031" w:rsidRDefault="00073212">
      <w:pPr>
        <w:spacing w:line="360" w:lineRule="auto"/>
        <w:jc w:val="left"/>
        <w:textAlignment w:val="center"/>
        <w:rPr>
          <w:color w:val="000000"/>
        </w:rPr>
      </w:pPr>
      <w:r>
        <w:rPr>
          <w:color w:val="000000"/>
        </w:rPr>
        <w:t xml:space="preserve">26. </w:t>
      </w:r>
      <w:r>
        <w:rPr>
          <w:rFonts w:ascii="宋体" w:hAnsi="宋体"/>
          <w:color w:val="000000"/>
        </w:rPr>
        <w:t>阅读下面的文字，根据要求作文。</w:t>
      </w:r>
    </w:p>
    <w:p w14:paraId="381360AE" w14:textId="77777777" w:rsidR="00957031" w:rsidRDefault="00073212">
      <w:pPr>
        <w:spacing w:line="360" w:lineRule="auto"/>
        <w:ind w:firstLine="420"/>
        <w:jc w:val="left"/>
        <w:textAlignment w:val="center"/>
        <w:rPr>
          <w:color w:val="000000"/>
        </w:rPr>
      </w:pPr>
      <w:r>
        <w:rPr>
          <w:rFonts w:ascii="楷体" w:eastAsia="楷体" w:hAnsi="楷体" w:cs="楷体"/>
          <w:color w:val="000000"/>
        </w:rPr>
        <w:t>美术课剪窗花时，红纸上跃动着奶奶教过的古老纹样；春节包饺子时，面团里揉进的是对国家幸福的美好期盼；下围棋落子时，品悟着</w:t>
      </w:r>
      <w:r>
        <w:rPr>
          <w:rFonts w:ascii="宋体" w:hAnsi="宋体"/>
          <w:color w:val="000000"/>
        </w:rPr>
        <w:t>“</w:t>
      </w:r>
      <w:r>
        <w:rPr>
          <w:rFonts w:ascii="楷体" w:eastAsia="楷体" w:hAnsi="楷体" w:cs="楷体"/>
          <w:color w:val="000000"/>
        </w:rPr>
        <w:t>闲敲棋子落灯花</w:t>
      </w:r>
      <w:r>
        <w:rPr>
          <w:rFonts w:ascii="宋体" w:hAnsi="宋体"/>
          <w:color w:val="000000"/>
        </w:rPr>
        <w:t>”</w:t>
      </w:r>
      <w:r>
        <w:rPr>
          <w:rFonts w:ascii="楷体" w:eastAsia="楷体" w:hAnsi="楷体" w:cs="楷体"/>
          <w:color w:val="000000"/>
        </w:rPr>
        <w:t>的雅趣；吟诵古诗文时，胸中激荡着</w:t>
      </w:r>
      <w:r>
        <w:rPr>
          <w:rFonts w:ascii="宋体" w:hAnsi="宋体"/>
          <w:color w:val="000000"/>
        </w:rPr>
        <w:t>“</w:t>
      </w:r>
      <w:r>
        <w:rPr>
          <w:rFonts w:ascii="楷体" w:eastAsia="楷体" w:hAnsi="楷体" w:cs="楷体"/>
          <w:color w:val="000000"/>
        </w:rPr>
        <w:t>直挂云帆济沧海</w:t>
      </w:r>
      <w:r>
        <w:rPr>
          <w:rFonts w:ascii="宋体" w:hAnsi="宋体"/>
          <w:color w:val="000000"/>
        </w:rPr>
        <w:t>”</w:t>
      </w:r>
      <w:r>
        <w:rPr>
          <w:rFonts w:ascii="楷体" w:eastAsia="楷体" w:hAnsi="楷体" w:cs="楷体"/>
          <w:color w:val="000000"/>
        </w:rPr>
        <w:t>的豪情</w:t>
      </w:r>
      <w:r>
        <w:rPr>
          <w:rFonts w:ascii="宋体" w:hAnsi="宋体"/>
          <w:color w:val="000000"/>
        </w:rPr>
        <w:t>……</w:t>
      </w:r>
    </w:p>
    <w:p w14:paraId="5A70BAD7" w14:textId="77777777" w:rsidR="00957031" w:rsidRDefault="00073212">
      <w:pPr>
        <w:spacing w:line="360" w:lineRule="auto"/>
        <w:ind w:firstLine="420"/>
        <w:jc w:val="left"/>
        <w:textAlignment w:val="center"/>
        <w:rPr>
          <w:color w:val="000000"/>
        </w:rPr>
      </w:pPr>
      <w:r>
        <w:rPr>
          <w:rFonts w:ascii="楷体" w:eastAsia="楷体" w:hAnsi="楷体" w:cs="楷体"/>
          <w:color w:val="000000"/>
        </w:rPr>
        <w:t>传统文化，就这样自然地融入我们的生活，陪伴我们成长，在少年的血脉里绵延。</w:t>
      </w:r>
    </w:p>
    <w:p w14:paraId="31BCBCD2" w14:textId="77777777" w:rsidR="00957031" w:rsidRDefault="00073212">
      <w:pPr>
        <w:spacing w:line="360" w:lineRule="auto"/>
        <w:jc w:val="left"/>
        <w:textAlignment w:val="center"/>
        <w:rPr>
          <w:color w:val="000000"/>
        </w:rPr>
      </w:pPr>
      <w:r>
        <w:rPr>
          <w:rFonts w:ascii="宋体" w:hAnsi="宋体"/>
          <w:color w:val="000000"/>
        </w:rPr>
        <w:t>以上材料引发你怎样的联想和思考？请结合你的体验和感悟，写一篇文章。</w:t>
      </w:r>
    </w:p>
    <w:p w14:paraId="30A4A1A7" w14:textId="77777777" w:rsidR="00957031" w:rsidRDefault="00073212">
      <w:pPr>
        <w:spacing w:line="360" w:lineRule="auto"/>
        <w:jc w:val="left"/>
        <w:textAlignment w:val="center"/>
        <w:rPr>
          <w:color w:val="000000"/>
        </w:rPr>
      </w:pPr>
      <w:r>
        <w:rPr>
          <w:rFonts w:ascii="宋体" w:hAnsi="宋体"/>
          <w:color w:val="000000"/>
        </w:rPr>
        <w:t>要求：</w:t>
      </w:r>
      <w:r>
        <w:rPr>
          <w:rFonts w:ascii="宋体" w:hAnsi="宋体"/>
          <w:color w:val="000000"/>
          <w:em w:val="dot"/>
        </w:rPr>
        <w:t>自拟标题</w:t>
      </w:r>
      <w:r>
        <w:rPr>
          <w:rFonts w:ascii="宋体" w:hAnsi="宋体"/>
          <w:color w:val="000000"/>
        </w:rPr>
        <w:t>，文体不限，诗歌除外；表达真情实感，不要套作，不得抄袭；不得泄露个人信息；不少于</w:t>
      </w:r>
      <w:r>
        <w:rPr>
          <w:rFonts w:eastAsia="Times New Roman" w:cs="Times New Roman"/>
          <w:color w:val="000000"/>
        </w:rPr>
        <w:t>600</w:t>
      </w:r>
      <w:r>
        <w:rPr>
          <w:rFonts w:ascii="宋体" w:hAnsi="宋体"/>
          <w:color w:val="000000"/>
        </w:rPr>
        <w:t>字。</w:t>
      </w:r>
    </w:p>
    <w:p w14:paraId="36DA4395" w14:textId="77777777" w:rsidR="00957031" w:rsidRDefault="00073212">
      <w:pPr>
        <w:spacing w:line="360" w:lineRule="auto"/>
        <w:textAlignment w:val="center"/>
        <w:rPr>
          <w:color w:val="000000"/>
        </w:rPr>
      </w:pPr>
      <w:r>
        <w:rPr>
          <w:color w:val="2E75B6"/>
        </w:rPr>
        <w:t>【答案】</w:t>
      </w:r>
      <w:r>
        <w:rPr>
          <w:rFonts w:ascii="宋体" w:hAnsi="宋体"/>
          <w:color w:val="000000"/>
        </w:rPr>
        <w:t>例文：</w:t>
      </w:r>
    </w:p>
    <w:p w14:paraId="6E5F82A5" w14:textId="77777777" w:rsidR="00957031" w:rsidRDefault="00073212">
      <w:pPr>
        <w:spacing w:line="360" w:lineRule="auto"/>
        <w:jc w:val="center"/>
        <w:textAlignment w:val="center"/>
        <w:rPr>
          <w:color w:val="000000"/>
        </w:rPr>
      </w:pPr>
      <w:r>
        <w:rPr>
          <w:rFonts w:ascii="宋体" w:hAnsi="宋体"/>
          <w:color w:val="000000"/>
        </w:rPr>
        <w:t>古韵流芳，伴我成长</w:t>
      </w:r>
    </w:p>
    <w:p w14:paraId="6123D3C6" w14:textId="77777777" w:rsidR="00957031" w:rsidRDefault="00073212">
      <w:pPr>
        <w:spacing w:line="360" w:lineRule="auto"/>
        <w:ind w:firstLine="420"/>
        <w:textAlignment w:val="center"/>
        <w:rPr>
          <w:color w:val="000000"/>
        </w:rPr>
      </w:pPr>
      <w:r>
        <w:rPr>
          <w:rFonts w:ascii="宋体" w:hAnsi="宋体"/>
          <w:color w:val="000000"/>
        </w:rPr>
        <w:t>美术课上，那红纸上跳跃的古老纹样，似奶奶温暖的呢喃；春节时，饺子面团里揉进的是对家国幸福的期许；下围棋落子时，仿若品悟到古人“闲敲棋子落灯花”的雅趣；吟诵古诗文，胸中则激荡起“直挂云帆济沧海”的万丈豪情。传统文化，就这样如春雨润物般，自然地融入我的生活，一路相伴，助我成长。</w:t>
      </w:r>
    </w:p>
    <w:p w14:paraId="3680390F" w14:textId="77777777" w:rsidR="00957031" w:rsidRDefault="00073212">
      <w:pPr>
        <w:spacing w:line="360" w:lineRule="auto"/>
        <w:ind w:firstLine="420"/>
        <w:textAlignment w:val="center"/>
        <w:rPr>
          <w:color w:val="000000"/>
        </w:rPr>
      </w:pPr>
      <w:r>
        <w:rPr>
          <w:rFonts w:ascii="宋体" w:hAnsi="宋体"/>
          <w:color w:val="000000"/>
        </w:rPr>
        <w:t>犹记儿时春节，家中最热闹的时刻，便是一家人围坐包饺子。妈妈将和好的面团娴熟地搓成细长条，再切成一个个圆润的小剂子。我学着大人的模样，拿起小擀面杖，试图把剂子擀成圆溜溜的饺子皮，可那面皮在我手中却总不听使唤，不是这儿薄了，就是那儿厚了。奶奶在一旁看着我的窘态，笑着接过擀面杖，手把手教我：“乖孩子，劲儿要匀，慢慢来。”在奶奶的指导下，我终于擀出了像样的饺子皮。包馅时，我精心挑选着饱满的馅料，小心翼翼地放在饺子皮中央，再学着妈妈的样子，捏出漂亮的褶子。一个个饺子在案板上排列整齐，仿佛是等待检阅的小士兵。下锅煮熟后，热气腾腾的饺子端上桌，咬一口，满满的幸福在舌尖蔓延。在这小小的饺子里，我品尝到的不仅是美味，更是家人的陪伴与浓浓的亲情，这是传统文化赋予生活的独特温度。</w:t>
      </w:r>
    </w:p>
    <w:p w14:paraId="7019BE07" w14:textId="77777777" w:rsidR="00957031" w:rsidRDefault="00073212">
      <w:pPr>
        <w:spacing w:line="360" w:lineRule="auto"/>
        <w:ind w:firstLine="420"/>
        <w:textAlignment w:val="center"/>
        <w:rPr>
          <w:color w:val="000000"/>
        </w:rPr>
      </w:pPr>
      <w:r>
        <w:rPr>
          <w:rFonts w:ascii="宋体" w:hAnsi="宋体"/>
          <w:color w:val="000000"/>
        </w:rPr>
        <w:t>而与围棋的邂逅，更是为我的生活打开了一扇通往智慧与静谧的窗。初次见到围棋，那黑白分明的棋子、纵横交错的棋盘，便勾起了我强烈的好奇心。当我真正开始学习下棋，才发现其中蕴含着无尽的奥秘。</w:t>
      </w:r>
      <w:r>
        <w:rPr>
          <w:rFonts w:ascii="宋体" w:hAnsi="宋体"/>
          <w:color w:val="000000"/>
        </w:rPr>
        <w:lastRenderedPageBreak/>
        <w:t>每一次落子，都如同在战场上排兵布阵，需要深思熟虑。记得有一次参加围棋比赛，我面对实力强劲的对手，开局便陷入了劣势。棋盘上，我的棋子被对方层层包围，形势岌岌可危。就在我几乎要放弃的时候，脑海中突然浮现出平日里老师教导的围棋战术，我深吸一口气，冷静下来，仔细观察棋盘局势，终于找到了一处破绽，成功扭转了局面。那一刻，我深刻领悟到围棋中所蕴含的坚韧与智慧，它教会我在面对困难时，要沉着冷静，积极寻找解决之道。</w:t>
      </w:r>
    </w:p>
    <w:p w14:paraId="269BFA9F" w14:textId="77777777" w:rsidR="00957031" w:rsidRDefault="00073212">
      <w:pPr>
        <w:spacing w:line="360" w:lineRule="auto"/>
        <w:ind w:firstLine="420"/>
        <w:textAlignment w:val="center"/>
        <w:rPr>
          <w:color w:val="000000"/>
        </w:rPr>
      </w:pPr>
      <w:r>
        <w:rPr>
          <w:rFonts w:ascii="宋体" w:hAnsi="宋体"/>
          <w:color w:val="000000"/>
        </w:rPr>
        <w:t>传统文化于我，是成长路上最温暖的陪伴。它如同一棵枝繁叶茂的大树，为我遮风挡雨；又似一条潺潺流淌的小溪，润泽着我的心田。在未来的日子里，我愿继续与传统文化携手同行，让这古韵流芳，永远绽放在我的生命中。</w:t>
      </w:r>
    </w:p>
    <w:p w14:paraId="48EA64C7" w14:textId="77777777" w:rsidR="00957031" w:rsidRDefault="00073212">
      <w:pPr>
        <w:spacing w:line="360" w:lineRule="auto"/>
        <w:textAlignment w:val="center"/>
        <w:rPr>
          <w:color w:val="000000"/>
        </w:rPr>
      </w:pPr>
      <w:r>
        <w:rPr>
          <w:color w:val="2E75B6"/>
        </w:rPr>
        <w:t>【解析】</w:t>
      </w:r>
    </w:p>
    <w:p w14:paraId="6328F6EA" w14:textId="77777777" w:rsidR="00957031" w:rsidRDefault="00073212">
      <w:pPr>
        <w:spacing w:line="360" w:lineRule="auto"/>
        <w:jc w:val="left"/>
        <w:textAlignment w:val="center"/>
        <w:rPr>
          <w:color w:val="000000"/>
        </w:rPr>
      </w:pPr>
      <w:r>
        <w:rPr>
          <w:color w:val="000000"/>
        </w:rPr>
        <w:t>【详解】本题考查材料作文。</w:t>
      </w:r>
    </w:p>
    <w:p w14:paraId="359559EE" w14:textId="77777777" w:rsidR="00957031" w:rsidRDefault="00073212">
      <w:pPr>
        <w:spacing w:line="360" w:lineRule="auto"/>
        <w:jc w:val="left"/>
        <w:textAlignment w:val="center"/>
        <w:rPr>
          <w:color w:val="000000"/>
        </w:rPr>
      </w:pPr>
      <w:r>
        <w:rPr>
          <w:color w:val="000000"/>
        </w:rPr>
        <w:t>1.</w:t>
      </w:r>
      <w:r>
        <w:rPr>
          <w:color w:val="000000"/>
        </w:rPr>
        <w:t>审题立意：材料通过剪窗花、包饺子、下围棋、吟诵古诗文等具体场景，展现了传统文化在日常生活中的自然渗透，强调其对少年成长的陪伴与血脉中的绵延。这提示我们，传统文化并非遥远的古董，而是融入衣食住行、精神世界的鲜活存在。审题时需抓住</w:t>
      </w:r>
      <w:r>
        <w:rPr>
          <w:rFonts w:ascii="宋体" w:hAnsi="宋体"/>
          <w:color w:val="000000"/>
        </w:rPr>
        <w:t>“</w:t>
      </w:r>
      <w:r>
        <w:rPr>
          <w:color w:val="000000"/>
        </w:rPr>
        <w:t>自然融入生活</w:t>
      </w:r>
      <w:r>
        <w:rPr>
          <w:rFonts w:ascii="宋体" w:hAnsi="宋体"/>
          <w:color w:val="000000"/>
        </w:rPr>
        <w:t>”“</w:t>
      </w:r>
      <w:r>
        <w:rPr>
          <w:color w:val="000000"/>
        </w:rPr>
        <w:t>陪伴成长</w:t>
      </w:r>
      <w:r>
        <w:rPr>
          <w:rFonts w:ascii="宋体" w:hAnsi="宋体"/>
          <w:color w:val="000000"/>
        </w:rPr>
        <w:t>”“</w:t>
      </w:r>
      <w:r>
        <w:rPr>
          <w:color w:val="000000"/>
        </w:rPr>
        <w:t>血脉绵延</w:t>
      </w:r>
      <w:r>
        <w:rPr>
          <w:rFonts w:ascii="宋体" w:hAnsi="宋体"/>
          <w:color w:val="000000"/>
        </w:rPr>
        <w:t>”</w:t>
      </w:r>
      <w:r>
        <w:rPr>
          <w:color w:val="000000"/>
        </w:rPr>
        <w:t>等核心信息，立意应围绕传统文化与个体生命的联结展开，可探讨传统文化如何塑造个人的精神气质、赋予生活温度与深度，以及少年一代在传承中对传统文化的理解与创新，体现传统文化在当代的生命力与传承的意义。</w:t>
      </w:r>
    </w:p>
    <w:p w14:paraId="3DA7E105" w14:textId="77777777" w:rsidR="00957031" w:rsidRDefault="00073212">
      <w:pPr>
        <w:spacing w:line="360" w:lineRule="auto"/>
        <w:jc w:val="left"/>
        <w:textAlignment w:val="center"/>
        <w:rPr>
          <w:color w:val="000000"/>
        </w:rPr>
      </w:pPr>
      <w:r>
        <w:rPr>
          <w:color w:val="000000"/>
        </w:rPr>
        <w:t>2.</w:t>
      </w:r>
      <w:r>
        <w:rPr>
          <w:color w:val="000000"/>
        </w:rPr>
        <w:t>选材构思：选材可从个人生活体验切入，比如描写奶奶在端午教包粽子时讲述的民俗故事，粽叶的清香与祖辈的智慧一同沉淀在记忆里；或是学书法时，笔墨间感受到的汉字结构里的方正风骨，临摹《兰亭集序》时体会到的文人风骨与时代精神的共鸣。也可从文化实践的角度选材，如参与传统戏曲社团，在排练《牡丹亭》选段时，既领悟到昆曲的婉转韵律，又通过现代舞台设计让经典焕发新彩；还能从精神滋养层面入手，比如读《论语》时，</w:t>
      </w:r>
      <w:r>
        <w:rPr>
          <w:rFonts w:ascii="宋体" w:hAnsi="宋体"/>
          <w:color w:val="000000"/>
        </w:rPr>
        <w:t>“</w:t>
      </w:r>
      <w:r>
        <w:rPr>
          <w:color w:val="000000"/>
        </w:rPr>
        <w:t>己所不欲，勿施于人</w:t>
      </w:r>
      <w:r>
        <w:rPr>
          <w:rFonts w:ascii="宋体" w:hAnsi="宋体"/>
          <w:color w:val="000000"/>
        </w:rPr>
        <w:t>”</w:t>
      </w:r>
      <w:r>
        <w:rPr>
          <w:color w:val="000000"/>
        </w:rPr>
        <w:t>的教诲如何影响自己与人相处的方式，在面对挫折时，</w:t>
      </w:r>
      <w:r>
        <w:rPr>
          <w:rFonts w:ascii="宋体" w:hAnsi="宋体"/>
          <w:color w:val="000000"/>
        </w:rPr>
        <w:t>“</w:t>
      </w:r>
      <w:r>
        <w:rPr>
          <w:color w:val="000000"/>
        </w:rPr>
        <w:t>长风破浪会有时</w:t>
      </w:r>
      <w:r>
        <w:rPr>
          <w:rFonts w:ascii="宋体" w:hAnsi="宋体"/>
          <w:color w:val="000000"/>
        </w:rPr>
        <w:t>”</w:t>
      </w:r>
      <w:r>
        <w:rPr>
          <w:color w:val="000000"/>
        </w:rPr>
        <w:t>的诗句怎样给予自己前行的力量。这些选材既体现了传统文化在生活中的具体呈现，又展现了其对个人成长的深远影响，能让文章既有生活气息，又具文化厚度，从而自然地表达对传统文化传承与发展的思考。</w:t>
      </w:r>
    </w:p>
    <w:p w14:paraId="6C704352" w14:textId="04711EC9" w:rsidR="00957031" w:rsidRDefault="00073212">
      <w:pPr>
        <w:spacing w:line="360" w:lineRule="auto"/>
        <w:jc w:val="left"/>
        <w:textAlignment w:val="center"/>
        <w:rPr>
          <w:color w:val="000000"/>
        </w:rPr>
      </w:pPr>
      <w:r>
        <w:rPr>
          <w:color w:val="000000"/>
        </w:rPr>
        <w:br/>
      </w:r>
    </w:p>
    <w:p w14:paraId="29D39E12" w14:textId="77777777" w:rsidR="00957031" w:rsidRDefault="00957031">
      <w:pPr>
        <w:spacing w:line="360" w:lineRule="auto"/>
        <w:textAlignment w:val="center"/>
        <w:rPr>
          <w:color w:val="000000"/>
        </w:rPr>
      </w:pPr>
    </w:p>
    <w:sectPr w:rsidR="00957031" w:rsidSect="00C321EB">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2C7667" w14:textId="77777777" w:rsidR="00073212" w:rsidRDefault="00073212">
      <w:r>
        <w:separator/>
      </w:r>
    </w:p>
  </w:endnote>
  <w:endnote w:type="continuationSeparator" w:id="0">
    <w:p w14:paraId="2029A67D" w14:textId="77777777" w:rsidR="00073212" w:rsidRDefault="00073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7C0A8" w14:textId="77777777" w:rsidR="00073212" w:rsidRDefault="00073212">
      <w:r>
        <w:separator/>
      </w:r>
    </w:p>
  </w:footnote>
  <w:footnote w:type="continuationSeparator" w:id="0">
    <w:p w14:paraId="58D415FD" w14:textId="77777777" w:rsidR="00073212" w:rsidRDefault="000732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09323802">
      <w:start w:val="1"/>
      <w:numFmt w:val="bullet"/>
      <w:lvlText w:val=""/>
      <w:lvlJc w:val="left"/>
      <w:pPr>
        <w:ind w:left="420" w:hanging="420"/>
      </w:pPr>
      <w:rPr>
        <w:rFonts w:ascii="Wingdings" w:hAnsi="Wingdings" w:hint="default"/>
      </w:rPr>
    </w:lvl>
    <w:lvl w:ilvl="1" w:tplc="FD6E03DC" w:tentative="1">
      <w:start w:val="1"/>
      <w:numFmt w:val="bullet"/>
      <w:lvlText w:val=""/>
      <w:lvlJc w:val="left"/>
      <w:pPr>
        <w:ind w:left="840" w:hanging="420"/>
      </w:pPr>
      <w:rPr>
        <w:rFonts w:ascii="Wingdings" w:hAnsi="Wingdings" w:hint="default"/>
      </w:rPr>
    </w:lvl>
    <w:lvl w:ilvl="2" w:tplc="67523E8A" w:tentative="1">
      <w:start w:val="1"/>
      <w:numFmt w:val="bullet"/>
      <w:lvlText w:val=""/>
      <w:lvlJc w:val="left"/>
      <w:pPr>
        <w:ind w:left="1260" w:hanging="420"/>
      </w:pPr>
      <w:rPr>
        <w:rFonts w:ascii="Wingdings" w:hAnsi="Wingdings" w:hint="default"/>
      </w:rPr>
    </w:lvl>
    <w:lvl w:ilvl="3" w:tplc="AC56D73A" w:tentative="1">
      <w:start w:val="1"/>
      <w:numFmt w:val="bullet"/>
      <w:lvlText w:val=""/>
      <w:lvlJc w:val="left"/>
      <w:pPr>
        <w:ind w:left="1680" w:hanging="420"/>
      </w:pPr>
      <w:rPr>
        <w:rFonts w:ascii="Wingdings" w:hAnsi="Wingdings" w:hint="default"/>
      </w:rPr>
    </w:lvl>
    <w:lvl w:ilvl="4" w:tplc="5746A536" w:tentative="1">
      <w:start w:val="1"/>
      <w:numFmt w:val="bullet"/>
      <w:lvlText w:val=""/>
      <w:lvlJc w:val="left"/>
      <w:pPr>
        <w:ind w:left="2100" w:hanging="420"/>
      </w:pPr>
      <w:rPr>
        <w:rFonts w:ascii="Wingdings" w:hAnsi="Wingdings" w:hint="default"/>
      </w:rPr>
    </w:lvl>
    <w:lvl w:ilvl="5" w:tplc="79DC6556" w:tentative="1">
      <w:start w:val="1"/>
      <w:numFmt w:val="bullet"/>
      <w:lvlText w:val=""/>
      <w:lvlJc w:val="left"/>
      <w:pPr>
        <w:ind w:left="2520" w:hanging="420"/>
      </w:pPr>
      <w:rPr>
        <w:rFonts w:ascii="Wingdings" w:hAnsi="Wingdings" w:hint="default"/>
      </w:rPr>
    </w:lvl>
    <w:lvl w:ilvl="6" w:tplc="EDBE539C" w:tentative="1">
      <w:start w:val="1"/>
      <w:numFmt w:val="bullet"/>
      <w:lvlText w:val=""/>
      <w:lvlJc w:val="left"/>
      <w:pPr>
        <w:ind w:left="2940" w:hanging="420"/>
      </w:pPr>
      <w:rPr>
        <w:rFonts w:ascii="Wingdings" w:hAnsi="Wingdings" w:hint="default"/>
      </w:rPr>
    </w:lvl>
    <w:lvl w:ilvl="7" w:tplc="002843EE" w:tentative="1">
      <w:start w:val="1"/>
      <w:numFmt w:val="bullet"/>
      <w:lvlText w:val=""/>
      <w:lvlJc w:val="left"/>
      <w:pPr>
        <w:ind w:left="3360" w:hanging="420"/>
      </w:pPr>
      <w:rPr>
        <w:rFonts w:ascii="Wingdings" w:hAnsi="Wingdings" w:hint="default"/>
      </w:rPr>
    </w:lvl>
    <w:lvl w:ilvl="8" w:tplc="833E40CA" w:tentative="1">
      <w:start w:val="1"/>
      <w:numFmt w:val="bullet"/>
      <w:lvlText w:val=""/>
      <w:lvlJc w:val="left"/>
      <w:pPr>
        <w:ind w:left="3780" w:hanging="420"/>
      </w:pPr>
      <w:rPr>
        <w:rFonts w:ascii="Wingdings" w:hAnsi="Wingdings" w:hint="default"/>
      </w:rPr>
    </w:lvl>
  </w:abstractNum>
  <w:num w:numId="1" w16cid:durableId="16374489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73212"/>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242C0"/>
    <w:rsid w:val="00637D3A"/>
    <w:rsid w:val="00640BF5"/>
    <w:rsid w:val="00657AA5"/>
    <w:rsid w:val="006845F5"/>
    <w:rsid w:val="006D5DE9"/>
    <w:rsid w:val="006F45E0"/>
    <w:rsid w:val="00701D6B"/>
    <w:rsid w:val="007061B2"/>
    <w:rsid w:val="00740A09"/>
    <w:rsid w:val="00762E26"/>
    <w:rsid w:val="00767F31"/>
    <w:rsid w:val="00817391"/>
    <w:rsid w:val="00832EC9"/>
    <w:rsid w:val="008634CD"/>
    <w:rsid w:val="008731FA"/>
    <w:rsid w:val="00880A38"/>
    <w:rsid w:val="00893DD6"/>
    <w:rsid w:val="008C5154"/>
    <w:rsid w:val="008D2E94"/>
    <w:rsid w:val="0090278E"/>
    <w:rsid w:val="00957031"/>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3"/>
    </o:shapelayout>
  </w:shapeDefaults>
  <w:decimalSymbol w:val="."/>
  <w:listSeparator w:val=","/>
  <w14:docId w14:val="25B4FCB1"/>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wmf"/><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21</Pages>
  <Words>2949</Words>
  <Characters>16811</Characters>
  <Application>Microsoft Office Word</Application>
  <DocSecurity>0</DocSecurity>
  <Lines>140</Lines>
  <Paragraphs>39</Paragraphs>
  <ScaleCrop>false</ScaleCrop>
  <Manager/>
  <Company/>
  <LinksUpToDate>false</LinksUpToDate>
  <CharactersWithSpaces>19721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k1793</cp:lastModifiedBy>
  <cp:revision>11</cp:revision>
  <dcterms:created xsi:type="dcterms:W3CDTF">2025-08-04T20:37:00Z</dcterms:created>
  <dcterms:modified xsi:type="dcterms:W3CDTF">2025-08-04T14:46:00Z</dcterms:modified>
  <cp:category/>
</cp:coreProperties>
</file>