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8CA" w:rsidRDefault="008348CA">
      <w:pPr>
        <w:spacing w:line="360" w:lineRule="auto"/>
        <w:jc w:val="center"/>
        <w:rPr>
          <w:rFonts w:ascii="宋体" w:cs="宋体"/>
          <w:b/>
          <w:sz w:val="32"/>
          <w:szCs w:val="32"/>
        </w:rPr>
      </w:pP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996pt;margin-top:822pt;width:38pt;height:20pt;z-index:251658240;mso-position-horizontal-relative:page;mso-position-vertical-relative:page">
            <v:imagedata r:id="rId6" o:title=""/>
            <w10:wrap anchorx="page"/>
          </v:shape>
        </w:pict>
      </w:r>
      <w:r>
        <w:rPr>
          <w:rFonts w:ascii="宋体" w:hAnsi="宋体" w:cs="宋体" w:hint="eastAsia"/>
          <w:b/>
          <w:sz w:val="32"/>
          <w:szCs w:val="32"/>
        </w:rPr>
        <w:t>深圳市</w:t>
      </w:r>
      <w:r>
        <w:rPr>
          <w:b/>
          <w:sz w:val="32"/>
          <w:szCs w:val="32"/>
        </w:rPr>
        <w:t>2025</w:t>
      </w:r>
      <w:r>
        <w:rPr>
          <w:rFonts w:ascii="宋体" w:hAnsi="宋体" w:cs="宋体" w:hint="eastAsia"/>
          <w:b/>
          <w:sz w:val="32"/>
          <w:szCs w:val="32"/>
        </w:rPr>
        <w:t>年初中学业水平考试</w:t>
      </w:r>
    </w:p>
    <w:p w:rsidR="008348CA" w:rsidRDefault="008348CA">
      <w:pPr>
        <w:spacing w:line="360" w:lineRule="auto"/>
        <w:jc w:val="center"/>
        <w:rPr>
          <w:rFonts w:ascii="宋体" w:cs="宋体"/>
          <w:b/>
          <w:sz w:val="32"/>
          <w:szCs w:val="32"/>
        </w:rPr>
      </w:pPr>
      <w:r>
        <w:rPr>
          <w:rFonts w:ascii="宋体" w:hAnsi="宋体" w:cs="宋体" w:hint="eastAsia"/>
          <w:b/>
          <w:sz w:val="32"/>
          <w:szCs w:val="32"/>
        </w:rPr>
        <w:t>语文试卷</w:t>
      </w:r>
    </w:p>
    <w:p w:rsidR="008348CA" w:rsidRDefault="008348CA" w:rsidP="00161DC1">
      <w:pPr>
        <w:spacing w:line="360" w:lineRule="auto"/>
        <w:ind w:firstLineChars="200" w:firstLine="482"/>
        <w:jc w:val="both"/>
        <w:rPr>
          <w:rFonts w:ascii="宋体" w:cs="宋体"/>
          <w:b/>
        </w:rPr>
      </w:pPr>
      <w:r>
        <w:rPr>
          <w:rFonts w:ascii="宋体" w:hAnsi="宋体" w:cs="宋体" w:hint="eastAsia"/>
          <w:b/>
        </w:rPr>
        <w:t>说明：全卷共</w:t>
      </w:r>
      <w:r>
        <w:rPr>
          <w:b/>
        </w:rPr>
        <w:t>6</w:t>
      </w:r>
      <w:r>
        <w:rPr>
          <w:rFonts w:ascii="宋体" w:hAnsi="宋体" w:cs="宋体" w:hint="eastAsia"/>
          <w:b/>
        </w:rPr>
        <w:t>页。考试时间</w:t>
      </w:r>
      <w:r>
        <w:rPr>
          <w:b/>
        </w:rPr>
        <w:t>120</w:t>
      </w:r>
      <w:r>
        <w:rPr>
          <w:rFonts w:ascii="宋体" w:hAnsi="宋体" w:cs="宋体" w:hint="eastAsia"/>
          <w:b/>
        </w:rPr>
        <w:t>分钟，满分</w:t>
      </w:r>
      <w:r>
        <w:rPr>
          <w:b/>
        </w:rPr>
        <w:t>120</w:t>
      </w:r>
      <w:r>
        <w:rPr>
          <w:rFonts w:ascii="宋体" w:hAnsi="宋体" w:cs="宋体" w:hint="eastAsia"/>
          <w:b/>
        </w:rPr>
        <w:t>分。答题前，请将姓名、准考证号、考点用黑色字迹的钢笔或签字笔写在答题卡指定的位置上，并将条形码粘贴好。考试结束后，请将本试卷和答题卡一并交回。</w:t>
      </w:r>
    </w:p>
    <w:p w:rsidR="008348CA" w:rsidRDefault="008348CA">
      <w:pPr>
        <w:spacing w:line="360" w:lineRule="auto"/>
        <w:jc w:val="both"/>
        <w:rPr>
          <w:rFonts w:ascii="宋体" w:cs="宋体"/>
          <w:b/>
        </w:rPr>
      </w:pPr>
      <w:r>
        <w:rPr>
          <w:rFonts w:ascii="宋体" w:hAnsi="宋体" w:cs="宋体" w:hint="eastAsia"/>
          <w:b/>
        </w:rPr>
        <w:t>一、按要求完成</w:t>
      </w:r>
      <w:r>
        <w:rPr>
          <w:b/>
        </w:rPr>
        <w:t>1</w:t>
      </w:r>
      <w:r>
        <w:rPr>
          <w:rFonts w:ascii="宋体" w:hAnsi="宋体" w:cs="宋体" w:hint="eastAsia"/>
          <w:b/>
          <w:lang w:eastAsia="zh-CN"/>
        </w:rPr>
        <w:t>～</w:t>
      </w:r>
      <w:r>
        <w:rPr>
          <w:b/>
        </w:rPr>
        <w:t>7</w:t>
      </w:r>
      <w:r>
        <w:rPr>
          <w:rFonts w:ascii="宋体" w:hAnsi="宋体" w:cs="宋体" w:hint="eastAsia"/>
          <w:b/>
        </w:rPr>
        <w:t>题。（共</w:t>
      </w:r>
      <w:r>
        <w:rPr>
          <w:b/>
        </w:rPr>
        <w:t>7</w:t>
      </w:r>
      <w:r>
        <w:rPr>
          <w:rFonts w:ascii="宋体" w:hAnsi="宋体" w:cs="宋体" w:hint="eastAsia"/>
          <w:b/>
        </w:rPr>
        <w:t>题，共</w:t>
      </w:r>
      <w:r>
        <w:rPr>
          <w:b/>
        </w:rPr>
        <w:t>30</w:t>
      </w:r>
      <w:r>
        <w:rPr>
          <w:rFonts w:ascii="宋体" w:hAnsi="宋体" w:cs="宋体" w:hint="eastAsia"/>
          <w:b/>
        </w:rPr>
        <w:t>分）</w:t>
      </w:r>
    </w:p>
    <w:p w:rsidR="008348CA" w:rsidRDefault="008348CA">
      <w:pPr>
        <w:spacing w:line="360" w:lineRule="auto"/>
        <w:ind w:firstLineChars="200" w:firstLine="420"/>
        <w:jc w:val="both"/>
        <w:rPr>
          <w:rFonts w:ascii="宋体" w:cs="宋体"/>
          <w:sz w:val="21"/>
          <w:szCs w:val="21"/>
        </w:rPr>
      </w:pPr>
      <w:r>
        <w:rPr>
          <w:sz w:val="21"/>
          <w:szCs w:val="21"/>
        </w:rPr>
        <w:t>2025</w:t>
      </w:r>
      <w:r>
        <w:rPr>
          <w:rFonts w:ascii="宋体" w:hAnsi="宋体" w:cs="宋体" w:hint="eastAsia"/>
          <w:sz w:val="21"/>
          <w:szCs w:val="21"/>
        </w:rPr>
        <w:t>年是中国人民抗日战争暨世界反法西斯战争胜利</w:t>
      </w:r>
      <w:r>
        <w:rPr>
          <w:sz w:val="21"/>
          <w:szCs w:val="21"/>
        </w:rPr>
        <w:t>80</w:t>
      </w:r>
      <w:r>
        <w:rPr>
          <w:rFonts w:ascii="宋体" w:hAnsi="宋体" w:cs="宋体" w:hint="eastAsia"/>
          <w:sz w:val="21"/>
          <w:szCs w:val="21"/>
        </w:rPr>
        <w:t>周年。学校开展“铭记历史·珍爱和平”主题教育活动，你承担了以下两项任务。请依次完成。</w:t>
      </w:r>
    </w:p>
    <w:p w:rsidR="008348CA" w:rsidRDefault="008348CA">
      <w:pPr>
        <w:spacing w:line="360" w:lineRule="auto"/>
        <w:jc w:val="center"/>
        <w:rPr>
          <w:rFonts w:ascii="宋体" w:cs="宋体"/>
          <w:b/>
          <w:bCs/>
          <w:sz w:val="21"/>
          <w:szCs w:val="21"/>
        </w:rPr>
      </w:pPr>
      <w:r>
        <w:rPr>
          <w:rFonts w:ascii="宋体" w:hAnsi="宋体" w:cs="宋体" w:hint="eastAsia"/>
          <w:b/>
          <w:bCs/>
          <w:sz w:val="21"/>
          <w:szCs w:val="21"/>
        </w:rPr>
        <w:t>任务一：负责</w:t>
      </w:r>
      <w:r>
        <w:rPr>
          <w:rFonts w:ascii="宋体" w:hAnsi="宋体" w:cs="宋体" w:hint="eastAsia"/>
          <w:b/>
          <w:bCs/>
          <w:sz w:val="21"/>
          <w:szCs w:val="21"/>
          <w:lang w:eastAsia="zh-CN"/>
        </w:rPr>
        <w:t>“</w:t>
      </w:r>
      <w:r>
        <w:rPr>
          <w:rFonts w:ascii="宋体" w:hAnsi="宋体" w:cs="宋体" w:hint="eastAsia"/>
          <w:b/>
          <w:bCs/>
          <w:sz w:val="21"/>
          <w:szCs w:val="21"/>
        </w:rPr>
        <w:t>中俄友谊</w:t>
      </w:r>
      <w:r>
        <w:rPr>
          <w:rFonts w:ascii="宋体" w:hAnsi="宋体" w:cs="宋体" w:hint="eastAsia"/>
          <w:b/>
          <w:bCs/>
          <w:sz w:val="21"/>
          <w:szCs w:val="21"/>
          <w:lang w:eastAsia="zh-CN"/>
        </w:rPr>
        <w:t>”</w:t>
      </w:r>
      <w:r>
        <w:rPr>
          <w:rFonts w:ascii="宋体" w:hAnsi="宋体" w:cs="宋体" w:hint="eastAsia"/>
          <w:b/>
          <w:bCs/>
          <w:sz w:val="21"/>
          <w:szCs w:val="21"/>
        </w:rPr>
        <w:t>展区文字校对工作</w:t>
      </w:r>
    </w:p>
    <w:p w:rsidR="008348CA" w:rsidRDefault="008348CA">
      <w:pPr>
        <w:spacing w:line="360" w:lineRule="auto"/>
        <w:jc w:val="both"/>
        <w:rPr>
          <w:rFonts w:ascii="宋体" w:cs="宋体"/>
          <w:sz w:val="21"/>
          <w:szCs w:val="21"/>
        </w:rPr>
      </w:pPr>
      <w:r>
        <w:rPr>
          <w:rFonts w:ascii="宋体" w:hAnsi="宋体" w:cs="宋体" w:hint="eastAsia"/>
          <w:sz w:val="21"/>
          <w:szCs w:val="21"/>
        </w:rPr>
        <w:t>请阅读下面这段文字，完成</w:t>
      </w:r>
      <w:r>
        <w:rPr>
          <w:sz w:val="21"/>
          <w:szCs w:val="21"/>
        </w:rPr>
        <w:t>1-4</w:t>
      </w:r>
      <w:r>
        <w:rPr>
          <w:rFonts w:ascii="宋体" w:hAnsi="宋体" w:cs="宋体" w:hint="eastAsia"/>
          <w:sz w:val="21"/>
          <w:szCs w:val="21"/>
        </w:rPr>
        <w:t>题。</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纪念中俄友谊与反法西斯战争胜利</w:t>
      </w:r>
      <w:r>
        <w:rPr>
          <w:rFonts w:eastAsia="楷体"/>
          <w:sz w:val="21"/>
          <w:szCs w:val="21"/>
        </w:rPr>
        <w:t>80</w:t>
      </w:r>
      <w:r>
        <w:rPr>
          <w:rFonts w:ascii="楷体" w:eastAsia="楷体" w:hAnsi="楷体" w:cs="楷体" w:hint="eastAsia"/>
          <w:sz w:val="21"/>
          <w:szCs w:val="21"/>
        </w:rPr>
        <w:t>周年。</w:t>
      </w:r>
    </w:p>
    <w:p w:rsidR="008348CA" w:rsidRDefault="008348CA">
      <w:pPr>
        <w:spacing w:line="360" w:lineRule="auto"/>
        <w:ind w:firstLine="480"/>
        <w:jc w:val="both"/>
        <w:rPr>
          <w:rFonts w:ascii="楷体" w:eastAsia="楷体" w:hAnsi="楷体" w:cs="楷体"/>
          <w:sz w:val="21"/>
          <w:szCs w:val="21"/>
        </w:rPr>
      </w:pPr>
      <w:r>
        <w:rPr>
          <w:rFonts w:eastAsia="楷体"/>
          <w:sz w:val="21"/>
          <w:szCs w:val="21"/>
        </w:rPr>
        <w:t>80</w:t>
      </w:r>
      <w:r>
        <w:rPr>
          <w:rFonts w:ascii="楷体" w:eastAsia="楷体" w:hAnsi="楷体" w:cs="楷体" w:hint="eastAsia"/>
          <w:sz w:val="21"/>
          <w:szCs w:val="21"/>
        </w:rPr>
        <w:t>年前，苏联援华航空队援华作战的事迹，在中国早已家（</w:t>
      </w:r>
      <w:r>
        <w:rPr>
          <w:rFonts w:eastAsia="楷体"/>
          <w:sz w:val="21"/>
          <w:szCs w:val="21"/>
        </w:rPr>
        <w:t>yù</w:t>
      </w:r>
      <w:r>
        <w:rPr>
          <w:rFonts w:ascii="楷体" w:eastAsia="楷体" w:hAnsi="楷体" w:cs="楷体" w:hint="eastAsia"/>
          <w:sz w:val="21"/>
          <w:szCs w:val="21"/>
        </w:rPr>
        <w:t>）户晓；中国人民通过西北国际交通线向苏联输送急需物资，成为反法西斯战争中不（</w:t>
      </w:r>
      <w:r>
        <w:rPr>
          <w:rFonts w:eastAsia="楷体"/>
          <w:sz w:val="21"/>
          <w:szCs w:val="21"/>
        </w:rPr>
        <w:t>jié</w:t>
      </w:r>
      <w:r>
        <w:rPr>
          <w:rFonts w:ascii="楷体" w:eastAsia="楷体" w:hAnsi="楷体" w:cs="楷体" w:hint="eastAsia"/>
          <w:sz w:val="21"/>
          <w:szCs w:val="21"/>
        </w:rPr>
        <w:t>）的源泉。两国军民并肩作战，为世界反法西斯战争胜利付出了巨大牺牲。“但愿人长久，千里共婵娟。”</w:t>
      </w:r>
      <w:r>
        <w:rPr>
          <w:rFonts w:ascii="楷体" w:eastAsia="楷体" w:hAnsi="楷体" w:cs="楷体" w:hint="eastAsia"/>
          <w:sz w:val="21"/>
          <w:szCs w:val="21"/>
          <w:u w:val="single"/>
        </w:rPr>
        <w:t>这两句苏轼在千百年前写下的诗，显示了中俄两国人民共同的心声</w:t>
      </w:r>
      <w:r>
        <w:rPr>
          <w:rFonts w:eastAsia="楷体"/>
          <w:sz w:val="21"/>
          <w:szCs w:val="21"/>
        </w:rPr>
        <w:t>——</w:t>
      </w:r>
      <w:r>
        <w:rPr>
          <w:rFonts w:ascii="楷体" w:eastAsia="楷体" w:hAnsi="楷体" w:cs="楷体" w:hint="eastAsia"/>
          <w:sz w:val="21"/>
          <w:szCs w:val="21"/>
        </w:rPr>
        <w:t>珍爱和平、世代友好。</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如今，两国携手捍卫历史真相，让这份跨越时空的友谊历久弥新。</w:t>
      </w:r>
    </w:p>
    <w:p w:rsidR="008348CA" w:rsidRDefault="008348CA">
      <w:pPr>
        <w:spacing w:line="360" w:lineRule="auto"/>
        <w:jc w:val="both"/>
        <w:rPr>
          <w:rFonts w:ascii="宋体" w:cs="宋体"/>
          <w:sz w:val="21"/>
          <w:szCs w:val="21"/>
        </w:rPr>
      </w:pPr>
      <w:r>
        <w:rPr>
          <w:sz w:val="21"/>
          <w:szCs w:val="21"/>
        </w:rPr>
        <w:t>1</w:t>
      </w:r>
      <w:r>
        <w:rPr>
          <w:rFonts w:ascii="宋体" w:hAnsi="宋体" w:cs="宋体" w:hint="eastAsia"/>
          <w:sz w:val="21"/>
          <w:szCs w:val="21"/>
          <w:lang w:eastAsia="zh-CN"/>
        </w:rPr>
        <w:t>．</w:t>
      </w:r>
      <w:r>
        <w:rPr>
          <w:rFonts w:ascii="宋体" w:hAnsi="宋体" w:cs="宋体" w:hint="eastAsia"/>
          <w:sz w:val="21"/>
          <w:szCs w:val="21"/>
        </w:rPr>
        <w:t>根据拼音写出相应的汉字。（</w:t>
      </w:r>
      <w:r>
        <w:rPr>
          <w:sz w:val="21"/>
          <w:szCs w:val="21"/>
        </w:rPr>
        <w:t>2</w:t>
      </w:r>
      <w:r>
        <w:rPr>
          <w:rFonts w:ascii="宋体" w:hAnsi="宋体" w:cs="宋体" w:hint="eastAsia"/>
          <w:sz w:val="21"/>
          <w:szCs w:val="21"/>
        </w:rPr>
        <w:t>分）</w:t>
      </w:r>
    </w:p>
    <w:p w:rsidR="008348CA" w:rsidRDefault="008348CA">
      <w:pPr>
        <w:spacing w:line="360" w:lineRule="auto"/>
        <w:jc w:val="both"/>
        <w:rPr>
          <w:rFonts w:ascii="宋体" w:cs="宋体"/>
          <w:sz w:val="21"/>
          <w:szCs w:val="21"/>
        </w:rPr>
      </w:pPr>
      <w:r>
        <w:rPr>
          <w:rFonts w:ascii="宋体" w:hAnsi="宋体" w:cs="宋体" w:hint="eastAsia"/>
          <w:sz w:val="21"/>
          <w:szCs w:val="21"/>
        </w:rPr>
        <w:t>家（</w:t>
      </w:r>
      <w:r>
        <w:rPr>
          <w:sz w:val="21"/>
          <w:szCs w:val="21"/>
        </w:rPr>
        <w:t>yù</w:t>
      </w:r>
      <w:r>
        <w:rPr>
          <w:rFonts w:ascii="宋体" w:hAnsi="宋体" w:cs="宋体" w:hint="eastAsia"/>
          <w:sz w:val="21"/>
          <w:szCs w:val="21"/>
        </w:rPr>
        <w:t>）</w:t>
      </w:r>
      <w:r>
        <w:rPr>
          <w:sz w:val="21"/>
          <w:szCs w:val="21"/>
        </w:rPr>
        <w:t>________</w:t>
      </w:r>
      <w:r>
        <w:rPr>
          <w:rFonts w:ascii="宋体" w:hAnsi="宋体" w:cs="宋体" w:hint="eastAsia"/>
          <w:sz w:val="21"/>
          <w:szCs w:val="21"/>
        </w:rPr>
        <w:t>户晓</w:t>
      </w:r>
      <w:r>
        <w:rPr>
          <w:rFonts w:ascii="宋体" w:cs="宋体"/>
          <w:sz w:val="21"/>
          <w:szCs w:val="21"/>
          <w:lang w:eastAsia="zh-CN"/>
        </w:rPr>
        <w:tab/>
      </w:r>
      <w:r>
        <w:rPr>
          <w:rFonts w:ascii="宋体" w:cs="宋体"/>
          <w:sz w:val="21"/>
          <w:szCs w:val="21"/>
          <w:lang w:eastAsia="zh-CN"/>
        </w:rPr>
        <w:tab/>
      </w:r>
      <w:r>
        <w:rPr>
          <w:rFonts w:ascii="宋体" w:cs="宋体"/>
          <w:sz w:val="21"/>
          <w:szCs w:val="21"/>
          <w:lang w:eastAsia="zh-CN"/>
        </w:rPr>
        <w:tab/>
      </w:r>
      <w:r>
        <w:rPr>
          <w:rFonts w:ascii="宋体" w:hAnsi="宋体" w:cs="宋体" w:hint="eastAsia"/>
          <w:sz w:val="21"/>
          <w:szCs w:val="21"/>
        </w:rPr>
        <w:t>不（</w:t>
      </w:r>
      <w:r>
        <w:rPr>
          <w:sz w:val="21"/>
          <w:szCs w:val="21"/>
        </w:rPr>
        <w:t>jié</w:t>
      </w:r>
      <w:r>
        <w:rPr>
          <w:rFonts w:ascii="宋体" w:hAnsi="宋体" w:cs="宋体" w:hint="eastAsia"/>
          <w:sz w:val="21"/>
          <w:szCs w:val="21"/>
        </w:rPr>
        <w:t>）</w:t>
      </w:r>
      <w:r>
        <w:rPr>
          <w:sz w:val="21"/>
          <w:szCs w:val="21"/>
        </w:rPr>
        <w:t>________</w:t>
      </w:r>
      <w:r>
        <w:rPr>
          <w:rFonts w:ascii="宋体" w:hAnsi="宋体" w:cs="宋体" w:hint="eastAsia"/>
          <w:sz w:val="21"/>
          <w:szCs w:val="21"/>
        </w:rPr>
        <w:t>源泉</w:t>
      </w:r>
    </w:p>
    <w:p w:rsidR="008348CA" w:rsidRDefault="008348CA">
      <w:pPr>
        <w:spacing w:line="360" w:lineRule="auto"/>
        <w:jc w:val="both"/>
        <w:rPr>
          <w:rFonts w:ascii="宋体" w:cs="宋体"/>
          <w:sz w:val="21"/>
          <w:szCs w:val="21"/>
        </w:rPr>
      </w:pPr>
      <w:r>
        <w:rPr>
          <w:sz w:val="21"/>
          <w:szCs w:val="21"/>
        </w:rPr>
        <w:t>2</w:t>
      </w:r>
      <w:r>
        <w:rPr>
          <w:rFonts w:ascii="宋体" w:hAnsi="宋体" w:cs="宋体" w:hint="eastAsia"/>
          <w:sz w:val="21"/>
          <w:szCs w:val="21"/>
          <w:lang w:eastAsia="zh-CN"/>
        </w:rPr>
        <w:t>．</w:t>
      </w:r>
      <w:r>
        <w:rPr>
          <w:rFonts w:ascii="宋体" w:hAnsi="宋体" w:cs="宋体" w:hint="eastAsia"/>
          <w:sz w:val="21"/>
          <w:szCs w:val="21"/>
        </w:rPr>
        <w:t>文段画线句子有一处语病，请在横线处写出修改后的正确句子。（</w:t>
      </w:r>
      <w:r>
        <w:rPr>
          <w:sz w:val="21"/>
          <w:szCs w:val="21"/>
        </w:rPr>
        <w:t>2</w:t>
      </w:r>
      <w:r>
        <w:rPr>
          <w:rFonts w:ascii="宋体" w:hAnsi="宋体" w:cs="宋体" w:hint="eastAsia"/>
          <w:sz w:val="21"/>
          <w:szCs w:val="21"/>
        </w:rPr>
        <w:t>分）</w:t>
      </w:r>
    </w:p>
    <w:p w:rsidR="008348CA" w:rsidRDefault="008348CA">
      <w:pPr>
        <w:tabs>
          <w:tab w:val="right" w:leader="underscore" w:pos="9740"/>
        </w:tabs>
        <w:spacing w:line="360" w:lineRule="auto"/>
        <w:jc w:val="both"/>
        <w:rPr>
          <w:rFonts w:ascii="宋体" w:cs="宋体"/>
          <w:sz w:val="21"/>
          <w:szCs w:val="21"/>
        </w:rPr>
      </w:pPr>
      <w:r>
        <w:rPr>
          <w:sz w:val="21"/>
          <w:szCs w:val="21"/>
        </w:rPr>
        <w:t>____________________________________________________________________________________________</w:t>
      </w:r>
    </w:p>
    <w:p w:rsidR="008348CA" w:rsidRDefault="008348CA">
      <w:pPr>
        <w:spacing w:line="360" w:lineRule="auto"/>
        <w:jc w:val="both"/>
        <w:rPr>
          <w:rFonts w:ascii="宋体" w:cs="宋体"/>
          <w:sz w:val="21"/>
          <w:szCs w:val="21"/>
        </w:rPr>
      </w:pPr>
      <w:r>
        <w:rPr>
          <w:sz w:val="21"/>
          <w:szCs w:val="21"/>
        </w:rPr>
        <w:t>3</w:t>
      </w:r>
      <w:r>
        <w:rPr>
          <w:rFonts w:ascii="宋体" w:hAnsi="宋体" w:cs="宋体" w:hint="eastAsia"/>
          <w:sz w:val="21"/>
          <w:szCs w:val="21"/>
          <w:lang w:eastAsia="zh-CN"/>
        </w:rPr>
        <w:t>．</w:t>
      </w:r>
      <w:r>
        <w:rPr>
          <w:rFonts w:ascii="宋体" w:hAnsi="宋体" w:cs="宋体" w:hint="eastAsia"/>
          <w:sz w:val="21"/>
          <w:szCs w:val="21"/>
        </w:rPr>
        <w:t>结合材料，说说</w:t>
      </w:r>
      <w:r>
        <w:rPr>
          <w:rFonts w:ascii="宋体" w:hAnsi="宋体" w:cs="宋体" w:hint="eastAsia"/>
          <w:sz w:val="21"/>
          <w:szCs w:val="21"/>
          <w:lang w:eastAsia="zh-CN"/>
        </w:rPr>
        <w:t>“</w:t>
      </w:r>
      <w:r>
        <w:rPr>
          <w:rFonts w:ascii="宋体" w:hAnsi="宋体" w:cs="宋体" w:hint="eastAsia"/>
          <w:sz w:val="21"/>
          <w:szCs w:val="21"/>
        </w:rPr>
        <w:t>但愿人长久，千里共婵娟</w:t>
      </w:r>
      <w:r>
        <w:rPr>
          <w:rFonts w:ascii="宋体" w:hAnsi="宋体" w:cs="宋体" w:hint="eastAsia"/>
          <w:sz w:val="21"/>
          <w:szCs w:val="21"/>
          <w:lang w:eastAsia="zh-CN"/>
        </w:rPr>
        <w:t>”</w:t>
      </w:r>
      <w:r>
        <w:rPr>
          <w:rFonts w:ascii="宋体" w:hAnsi="宋体" w:cs="宋体" w:hint="eastAsia"/>
          <w:sz w:val="21"/>
          <w:szCs w:val="21"/>
        </w:rPr>
        <w:t>在上述语段中体现了什么思想感情？（</w:t>
      </w:r>
      <w:r>
        <w:rPr>
          <w:sz w:val="21"/>
          <w:szCs w:val="21"/>
        </w:rPr>
        <w:t>2</w:t>
      </w:r>
      <w:r>
        <w:rPr>
          <w:rFonts w:ascii="宋体" w:hAnsi="宋体" w:cs="宋体" w:hint="eastAsia"/>
          <w:sz w:val="21"/>
          <w:szCs w:val="21"/>
        </w:rPr>
        <w:t>分）</w:t>
      </w:r>
    </w:p>
    <w:p w:rsidR="008348CA" w:rsidRDefault="008348CA">
      <w:pPr>
        <w:spacing w:line="360" w:lineRule="auto"/>
        <w:jc w:val="both"/>
        <w:rPr>
          <w:rFonts w:ascii="宋体" w:cs="宋体"/>
          <w:sz w:val="21"/>
          <w:szCs w:val="21"/>
        </w:rPr>
      </w:pPr>
      <w:r>
        <w:rPr>
          <w:sz w:val="21"/>
          <w:szCs w:val="21"/>
        </w:rPr>
        <w:t>4</w:t>
      </w:r>
      <w:r>
        <w:rPr>
          <w:rFonts w:ascii="宋体" w:hAnsi="宋体" w:cs="宋体" w:hint="eastAsia"/>
          <w:sz w:val="21"/>
          <w:szCs w:val="21"/>
          <w:lang w:eastAsia="zh-CN"/>
        </w:rPr>
        <w:t>．</w:t>
      </w:r>
      <w:r>
        <w:rPr>
          <w:rFonts w:ascii="宋体" w:hAnsi="宋体" w:cs="宋体" w:hint="eastAsia"/>
          <w:sz w:val="21"/>
          <w:szCs w:val="21"/>
        </w:rPr>
        <w:t>展区准备悬挂一副对联来烘托主题。下列对联中，最适合的一项是</w:t>
      </w:r>
      <w:r>
        <w:rPr>
          <w:rFonts w:ascii="宋体" w:hAnsi="宋体" w:cs="宋体" w:hint="eastAsia"/>
          <w:sz w:val="21"/>
          <w:szCs w:val="21"/>
          <w:lang w:eastAsia="zh-CN"/>
        </w:rPr>
        <w:t>（</w:t>
      </w:r>
      <w:r>
        <w:rPr>
          <w:rFonts w:ascii="宋体" w:hAnsi="宋体" w:cs="宋体"/>
          <w:sz w:val="21"/>
          <w:szCs w:val="21"/>
          <w:lang w:eastAsia="zh-CN"/>
        </w:rPr>
        <w:t xml:space="preserve">     </w:t>
      </w:r>
      <w:r>
        <w:rPr>
          <w:rFonts w:ascii="宋体" w:hAnsi="宋体" w:cs="宋体" w:hint="eastAsia"/>
          <w:sz w:val="21"/>
          <w:szCs w:val="21"/>
          <w:lang w:eastAsia="zh-CN"/>
        </w:rPr>
        <w:t>）</w:t>
      </w:r>
      <w:r>
        <w:rPr>
          <w:rFonts w:ascii="宋体" w:hAnsi="宋体" w:cs="宋体" w:hint="eastAsia"/>
          <w:sz w:val="21"/>
          <w:szCs w:val="21"/>
        </w:rPr>
        <w:t>（</w:t>
      </w:r>
      <w:r>
        <w:rPr>
          <w:sz w:val="21"/>
          <w:szCs w:val="21"/>
        </w:rPr>
        <w:t>3</w:t>
      </w:r>
      <w:r>
        <w:rPr>
          <w:rFonts w:ascii="宋体" w:hAnsi="宋体" w:cs="宋体" w:hint="eastAsia"/>
          <w:sz w:val="21"/>
          <w:szCs w:val="21"/>
        </w:rPr>
        <w:t>分）</w:t>
      </w:r>
    </w:p>
    <w:p w:rsidR="008348CA" w:rsidRDefault="008348CA">
      <w:pPr>
        <w:spacing w:line="360" w:lineRule="auto"/>
        <w:jc w:val="both"/>
        <w:rPr>
          <w:rFonts w:ascii="宋体" w:cs="宋体"/>
          <w:sz w:val="21"/>
          <w:szCs w:val="21"/>
        </w:rPr>
      </w:pPr>
      <w:r>
        <w:rPr>
          <w:sz w:val="21"/>
          <w:szCs w:val="21"/>
        </w:rPr>
        <w:t>A</w:t>
      </w:r>
      <w:r>
        <w:rPr>
          <w:rFonts w:ascii="宋体" w:hAnsi="宋体" w:cs="宋体" w:hint="eastAsia"/>
          <w:sz w:val="21"/>
          <w:szCs w:val="21"/>
          <w:lang w:eastAsia="zh-CN"/>
        </w:rPr>
        <w:t>．</w:t>
      </w:r>
      <w:r>
        <w:rPr>
          <w:rFonts w:ascii="宋体" w:hAnsi="宋体" w:cs="宋体" w:hint="eastAsia"/>
          <w:sz w:val="21"/>
          <w:szCs w:val="21"/>
        </w:rPr>
        <w:t>并肩浴血八十载，携手同心万古情</w:t>
      </w:r>
    </w:p>
    <w:p w:rsidR="008348CA" w:rsidRDefault="008348CA">
      <w:pPr>
        <w:spacing w:line="360" w:lineRule="auto"/>
        <w:jc w:val="both"/>
        <w:rPr>
          <w:rFonts w:ascii="宋体" w:cs="宋体"/>
          <w:sz w:val="21"/>
          <w:szCs w:val="21"/>
        </w:rPr>
      </w:pPr>
      <w:r>
        <w:rPr>
          <w:sz w:val="21"/>
          <w:szCs w:val="21"/>
        </w:rPr>
        <w:t>B</w:t>
      </w:r>
      <w:r>
        <w:rPr>
          <w:rFonts w:ascii="宋体" w:hAnsi="宋体" w:cs="宋体" w:hint="eastAsia"/>
          <w:sz w:val="21"/>
          <w:szCs w:val="21"/>
          <w:lang w:eastAsia="zh-CN"/>
        </w:rPr>
        <w:t>．</w:t>
      </w:r>
      <w:r>
        <w:rPr>
          <w:rFonts w:ascii="宋体" w:hAnsi="宋体" w:cs="宋体" w:hint="eastAsia"/>
          <w:sz w:val="21"/>
          <w:szCs w:val="21"/>
        </w:rPr>
        <w:t>家喻户晓英雄事，不竭源泉友谊河</w:t>
      </w:r>
    </w:p>
    <w:p w:rsidR="008348CA" w:rsidRDefault="008348CA">
      <w:pPr>
        <w:spacing w:line="360" w:lineRule="auto"/>
        <w:jc w:val="both"/>
        <w:rPr>
          <w:rFonts w:ascii="宋体" w:cs="宋体"/>
          <w:sz w:val="21"/>
          <w:szCs w:val="21"/>
        </w:rPr>
      </w:pPr>
      <w:r>
        <w:rPr>
          <w:sz w:val="21"/>
          <w:szCs w:val="21"/>
        </w:rPr>
        <w:t>C</w:t>
      </w:r>
      <w:r>
        <w:rPr>
          <w:rFonts w:ascii="宋体" w:hAnsi="宋体" w:cs="宋体" w:hint="eastAsia"/>
          <w:sz w:val="21"/>
          <w:szCs w:val="21"/>
          <w:lang w:eastAsia="zh-CN"/>
        </w:rPr>
        <w:t>．</w:t>
      </w:r>
      <w:r>
        <w:rPr>
          <w:rFonts w:ascii="宋体" w:hAnsi="宋体" w:cs="宋体" w:hint="eastAsia"/>
          <w:sz w:val="21"/>
          <w:szCs w:val="21"/>
        </w:rPr>
        <w:t>同仇敌忾驱敌寇，异域连枝护太平</w:t>
      </w:r>
    </w:p>
    <w:p w:rsidR="008348CA" w:rsidRDefault="008348CA">
      <w:pPr>
        <w:spacing w:line="360" w:lineRule="auto"/>
        <w:jc w:val="both"/>
        <w:rPr>
          <w:rFonts w:ascii="宋体" w:cs="宋体"/>
          <w:sz w:val="21"/>
          <w:szCs w:val="21"/>
        </w:rPr>
      </w:pPr>
      <w:r>
        <w:rPr>
          <w:sz w:val="21"/>
          <w:szCs w:val="21"/>
        </w:rPr>
        <w:t>D</w:t>
      </w:r>
      <w:r>
        <w:rPr>
          <w:rFonts w:ascii="宋体" w:hAnsi="宋体" w:cs="宋体" w:hint="eastAsia"/>
          <w:sz w:val="21"/>
          <w:szCs w:val="21"/>
          <w:lang w:eastAsia="zh-CN"/>
        </w:rPr>
        <w:t>．</w:t>
      </w:r>
      <w:r>
        <w:rPr>
          <w:rFonts w:ascii="宋体" w:hAnsi="宋体" w:cs="宋体" w:hint="eastAsia"/>
          <w:sz w:val="21"/>
          <w:szCs w:val="21"/>
        </w:rPr>
        <w:t>岁月如歌铭历史，和平似水润千秋</w:t>
      </w:r>
    </w:p>
    <w:p w:rsidR="008348CA" w:rsidRDefault="008348CA">
      <w:pPr>
        <w:spacing w:line="360" w:lineRule="auto"/>
        <w:jc w:val="center"/>
        <w:rPr>
          <w:rFonts w:ascii="宋体" w:cs="宋体"/>
          <w:b/>
          <w:bCs/>
          <w:sz w:val="21"/>
          <w:szCs w:val="21"/>
        </w:rPr>
      </w:pPr>
      <w:r>
        <w:rPr>
          <w:rFonts w:ascii="宋体" w:hAnsi="宋体" w:cs="宋体" w:hint="eastAsia"/>
          <w:b/>
          <w:bCs/>
          <w:sz w:val="21"/>
          <w:szCs w:val="21"/>
        </w:rPr>
        <w:t>任务二：讲述抗日英雄</w:t>
      </w:r>
      <w:r>
        <w:rPr>
          <w:rFonts w:ascii="宋体" w:hAnsi="宋体" w:cs="宋体" w:hint="eastAsia"/>
          <w:b/>
          <w:bCs/>
          <w:sz w:val="21"/>
          <w:szCs w:val="21"/>
          <w:lang w:eastAsia="zh-CN"/>
        </w:rPr>
        <w:t>“</w:t>
      </w:r>
      <w:r>
        <w:rPr>
          <w:rFonts w:ascii="宋体" w:hAnsi="宋体" w:cs="宋体" w:hint="eastAsia"/>
          <w:b/>
          <w:bCs/>
          <w:sz w:val="21"/>
          <w:szCs w:val="21"/>
        </w:rPr>
        <w:t>狼牙山五壮士</w:t>
      </w:r>
      <w:r>
        <w:rPr>
          <w:rFonts w:ascii="宋体" w:hAnsi="宋体" w:cs="宋体" w:hint="eastAsia"/>
          <w:b/>
          <w:bCs/>
          <w:sz w:val="21"/>
          <w:szCs w:val="21"/>
          <w:lang w:eastAsia="zh-CN"/>
        </w:rPr>
        <w:t>”</w:t>
      </w:r>
      <w:r>
        <w:rPr>
          <w:rFonts w:ascii="宋体" w:hAnsi="宋体" w:cs="宋体" w:hint="eastAsia"/>
          <w:b/>
          <w:bCs/>
          <w:sz w:val="21"/>
          <w:szCs w:val="21"/>
        </w:rPr>
        <w:t>的事迹</w:t>
      </w:r>
    </w:p>
    <w:p w:rsidR="008348CA" w:rsidRDefault="008348CA">
      <w:pPr>
        <w:spacing w:line="360" w:lineRule="auto"/>
        <w:jc w:val="both"/>
        <w:rPr>
          <w:rFonts w:ascii="宋体" w:cs="宋体"/>
          <w:sz w:val="21"/>
          <w:szCs w:val="21"/>
        </w:rPr>
      </w:pPr>
      <w:r>
        <w:rPr>
          <w:sz w:val="21"/>
          <w:szCs w:val="21"/>
        </w:rPr>
        <w:t>5</w:t>
      </w:r>
      <w:r>
        <w:rPr>
          <w:rFonts w:ascii="宋体" w:hAnsi="宋体" w:cs="宋体" w:hint="eastAsia"/>
          <w:sz w:val="21"/>
          <w:szCs w:val="21"/>
          <w:lang w:eastAsia="zh-CN"/>
        </w:rPr>
        <w:t>．</w:t>
      </w:r>
      <w:r>
        <w:rPr>
          <w:rFonts w:ascii="宋体" w:hAnsi="宋体" w:cs="宋体" w:hint="eastAsia"/>
          <w:sz w:val="21"/>
          <w:szCs w:val="21"/>
        </w:rPr>
        <w:t>班级推荐你到社区小学为同学们讲述抗日英雄</w:t>
      </w:r>
      <w:r>
        <w:rPr>
          <w:rFonts w:ascii="宋体" w:hAnsi="宋体" w:cs="宋体" w:hint="eastAsia"/>
          <w:sz w:val="21"/>
          <w:szCs w:val="21"/>
          <w:lang w:eastAsia="zh-CN"/>
        </w:rPr>
        <w:t>“</w:t>
      </w:r>
      <w:r>
        <w:rPr>
          <w:rFonts w:ascii="宋体" w:hAnsi="宋体" w:cs="宋体" w:hint="eastAsia"/>
          <w:sz w:val="21"/>
          <w:szCs w:val="21"/>
        </w:rPr>
        <w:t>狼牙山五壮士</w:t>
      </w:r>
      <w:r>
        <w:rPr>
          <w:rFonts w:ascii="宋体" w:hAnsi="宋体" w:cs="宋体" w:hint="eastAsia"/>
          <w:sz w:val="21"/>
          <w:szCs w:val="21"/>
          <w:lang w:eastAsia="zh-CN"/>
        </w:rPr>
        <w:t>”</w:t>
      </w:r>
      <w:r>
        <w:rPr>
          <w:rFonts w:ascii="宋体" w:hAnsi="宋体" w:cs="宋体" w:hint="eastAsia"/>
          <w:sz w:val="21"/>
          <w:szCs w:val="21"/>
        </w:rPr>
        <w:t>的事迹，你准备好演讲稿，向老师请教讲述技巧。请按照老师的建议，在横线处完成相应的修改。（</w:t>
      </w:r>
      <w:r>
        <w:rPr>
          <w:sz w:val="21"/>
          <w:szCs w:val="21"/>
        </w:rPr>
        <w:t>5</w:t>
      </w:r>
      <w:r>
        <w:rPr>
          <w:rFonts w:ascii="宋体" w:hAnsi="宋体" w:cs="宋体" w:hint="eastAsia"/>
          <w:sz w:val="21"/>
          <w:szCs w:val="21"/>
        </w:rPr>
        <w:t>分）</w:t>
      </w:r>
    </w:p>
    <w:tbl>
      <w:tblPr>
        <w:tblW w:w="4875" w:type="pc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0A0"/>
      </w:tblPr>
      <w:tblGrid>
        <w:gridCol w:w="7041"/>
        <w:gridCol w:w="2690"/>
      </w:tblGrid>
      <w:tr w:rsidR="008348CA">
        <w:trPr>
          <w:trHeight w:val="90"/>
        </w:trPr>
        <w:tc>
          <w:tcPr>
            <w:tcW w:w="3617" w:type="pct"/>
            <w:tcMar>
              <w:top w:w="120" w:type="dxa"/>
              <w:left w:w="120" w:type="dxa"/>
              <w:bottom w:w="120" w:type="dxa"/>
              <w:right w:w="120" w:type="dxa"/>
            </w:tcMar>
            <w:vAlign w:val="center"/>
          </w:tcPr>
          <w:p w:rsidR="008348CA" w:rsidRDefault="008348CA">
            <w:pPr>
              <w:spacing w:line="360" w:lineRule="auto"/>
              <w:jc w:val="center"/>
              <w:rPr>
                <w:rFonts w:ascii="宋体" w:cs="宋体"/>
                <w:sz w:val="21"/>
                <w:szCs w:val="21"/>
              </w:rPr>
            </w:pPr>
            <w:r>
              <w:rPr>
                <w:rFonts w:ascii="宋体" w:hAnsi="宋体" w:cs="宋体" w:hint="eastAsia"/>
                <w:sz w:val="21"/>
                <w:szCs w:val="21"/>
              </w:rPr>
              <w:t>演讲稿</w:t>
            </w:r>
          </w:p>
        </w:tc>
        <w:tc>
          <w:tcPr>
            <w:tcW w:w="1382" w:type="pct"/>
            <w:tcMar>
              <w:top w:w="120" w:type="dxa"/>
              <w:left w:w="120" w:type="dxa"/>
              <w:bottom w:w="120" w:type="dxa"/>
              <w:right w:w="120" w:type="dxa"/>
            </w:tcMar>
            <w:vAlign w:val="center"/>
          </w:tcPr>
          <w:p w:rsidR="008348CA" w:rsidRDefault="008348CA">
            <w:pPr>
              <w:spacing w:line="360" w:lineRule="auto"/>
              <w:jc w:val="center"/>
              <w:rPr>
                <w:rFonts w:ascii="宋体" w:cs="宋体"/>
                <w:sz w:val="21"/>
                <w:szCs w:val="21"/>
              </w:rPr>
            </w:pPr>
            <w:r>
              <w:rPr>
                <w:rFonts w:ascii="宋体" w:hAnsi="宋体" w:cs="宋体" w:hint="eastAsia"/>
                <w:sz w:val="21"/>
                <w:szCs w:val="21"/>
              </w:rPr>
              <w:t>老师建议</w:t>
            </w:r>
          </w:p>
        </w:tc>
      </w:tr>
      <w:tr w:rsidR="008348CA">
        <w:trPr>
          <w:trHeight w:val="90"/>
        </w:trPr>
        <w:tc>
          <w:tcPr>
            <w:tcW w:w="3617" w:type="pct"/>
            <w:tcMar>
              <w:top w:w="120" w:type="dxa"/>
              <w:left w:w="120" w:type="dxa"/>
              <w:bottom w:w="120" w:type="dxa"/>
              <w:right w:w="120" w:type="dxa"/>
            </w:tcMar>
            <w:vAlign w:val="center"/>
          </w:tcPr>
          <w:p w:rsidR="008348CA" w:rsidRDefault="008348CA">
            <w:pPr>
              <w:spacing w:line="360" w:lineRule="auto"/>
              <w:ind w:firstLineChars="200" w:firstLine="420"/>
              <w:jc w:val="both"/>
              <w:rPr>
                <w:rFonts w:ascii="宋体" w:cs="宋体"/>
                <w:sz w:val="21"/>
                <w:szCs w:val="21"/>
              </w:rPr>
            </w:pPr>
            <w:r>
              <w:rPr>
                <w:rFonts w:ascii="宋体" w:hAnsi="宋体" w:cs="宋体" w:hint="eastAsia"/>
                <w:sz w:val="21"/>
                <w:szCs w:val="21"/>
              </w:rPr>
              <w:t>五壮士胜利的完成了任务，准备转移。面前有两条路。一条往主力转移的方向，走这条路可以很快追上连队，可是敌人紧跟在身后。另一条是通向狼牙山顶峰棋盘陀，那儿三面都是悬崖绝壁①</w:t>
            </w:r>
            <w:r>
              <w:rPr>
                <w:sz w:val="21"/>
                <w:szCs w:val="21"/>
              </w:rPr>
              <w:t>______</w:t>
            </w:r>
            <w:r>
              <w:rPr>
                <w:rFonts w:ascii="宋体" w:hAnsi="宋体" w:cs="宋体" w:hint="eastAsia"/>
                <w:sz w:val="21"/>
                <w:szCs w:val="21"/>
              </w:rPr>
              <w:t>，为了不让敌人发现群众和连队主力，班长马宝玉斩钉截铁的说了一声</w:t>
            </w:r>
            <w:r>
              <w:rPr>
                <w:rFonts w:ascii="宋体" w:hAnsi="宋体" w:cs="宋体" w:hint="eastAsia"/>
                <w:sz w:val="21"/>
                <w:szCs w:val="21"/>
                <w:u w:val="single"/>
              </w:rPr>
              <w:t>②“走！”带队向棋盘陀走去。</w:t>
            </w:r>
          </w:p>
          <w:p w:rsidR="008348CA" w:rsidRDefault="008348CA">
            <w:pPr>
              <w:spacing w:line="360" w:lineRule="auto"/>
              <w:ind w:firstLineChars="200" w:firstLine="420"/>
              <w:jc w:val="both"/>
              <w:rPr>
                <w:rFonts w:ascii="宋体" w:cs="宋体"/>
                <w:sz w:val="21"/>
                <w:szCs w:val="21"/>
              </w:rPr>
            </w:pPr>
            <w:r>
              <w:rPr>
                <w:rFonts w:ascii="宋体" w:hAnsi="宋体" w:cs="宋体" w:hint="eastAsia"/>
                <w:sz w:val="21"/>
                <w:szCs w:val="21"/>
              </w:rPr>
              <w:t>子弹都打完了，马宝玉和战士们相继跳下了悬崖。狼牙山上响起了他们壮烈豪迈的口号声。</w:t>
            </w:r>
          </w:p>
          <w:p w:rsidR="008348CA" w:rsidRDefault="008348CA">
            <w:pPr>
              <w:spacing w:line="360" w:lineRule="auto"/>
              <w:ind w:firstLineChars="200" w:firstLine="420"/>
              <w:jc w:val="both"/>
              <w:rPr>
                <w:rFonts w:ascii="宋体" w:cs="宋体"/>
                <w:sz w:val="21"/>
                <w:szCs w:val="21"/>
              </w:rPr>
            </w:pPr>
            <w:r>
              <w:rPr>
                <w:rFonts w:ascii="宋体" w:hAnsi="宋体" w:cs="宋体" w:hint="eastAsia"/>
                <w:sz w:val="21"/>
                <w:szCs w:val="21"/>
              </w:rPr>
              <w:t>“打到日本帝国主义！”</w:t>
            </w:r>
          </w:p>
          <w:p w:rsidR="008348CA" w:rsidRDefault="008348CA">
            <w:pPr>
              <w:spacing w:line="360" w:lineRule="auto"/>
              <w:ind w:firstLineChars="200" w:firstLine="420"/>
              <w:jc w:val="both"/>
              <w:rPr>
                <w:rFonts w:ascii="宋体" w:cs="宋体"/>
                <w:sz w:val="21"/>
                <w:szCs w:val="21"/>
              </w:rPr>
            </w:pPr>
            <w:r>
              <w:rPr>
                <w:rFonts w:ascii="宋体" w:hAnsi="宋体" w:cs="宋体" w:hint="eastAsia"/>
                <w:sz w:val="21"/>
                <w:szCs w:val="21"/>
              </w:rPr>
              <w:t>“中国共产党万岁！”</w:t>
            </w:r>
          </w:p>
          <w:p w:rsidR="008348CA" w:rsidRDefault="008348CA">
            <w:pPr>
              <w:spacing w:line="360" w:lineRule="auto"/>
              <w:ind w:firstLineChars="200" w:firstLine="420"/>
              <w:jc w:val="both"/>
              <w:rPr>
                <w:rFonts w:ascii="宋体" w:cs="宋体"/>
                <w:sz w:val="21"/>
                <w:szCs w:val="21"/>
              </w:rPr>
            </w:pPr>
            <w:r>
              <w:rPr>
                <w:rFonts w:ascii="宋体" w:hAnsi="宋体" w:cs="宋体" w:hint="eastAsia"/>
                <w:sz w:val="21"/>
                <w:szCs w:val="21"/>
                <w:u w:val="single"/>
              </w:rPr>
              <w:t>③这是英雄的中国人民坚强不屈、惊天动地、气壮山河的声音</w:t>
            </w:r>
          </w:p>
        </w:tc>
        <w:tc>
          <w:tcPr>
            <w:tcW w:w="1382" w:type="pct"/>
            <w:tcMar>
              <w:top w:w="120" w:type="dxa"/>
              <w:left w:w="120" w:type="dxa"/>
              <w:bottom w:w="120" w:type="dxa"/>
              <w:right w:w="120" w:type="dxa"/>
            </w:tcMar>
            <w:vAlign w:val="center"/>
          </w:tcPr>
          <w:p w:rsidR="008348CA" w:rsidRDefault="008348CA">
            <w:pPr>
              <w:spacing w:line="360" w:lineRule="auto"/>
              <w:jc w:val="both"/>
              <w:rPr>
                <w:rFonts w:ascii="宋体" w:cs="宋体"/>
                <w:sz w:val="21"/>
                <w:szCs w:val="21"/>
              </w:rPr>
            </w:pPr>
            <w:r>
              <w:rPr>
                <w:rFonts w:ascii="宋体" w:hAnsi="宋体" w:cs="宋体" w:hint="eastAsia"/>
                <w:sz w:val="21"/>
                <w:szCs w:val="21"/>
              </w:rPr>
              <w:t>（</w:t>
            </w:r>
            <w:r>
              <w:rPr>
                <w:sz w:val="21"/>
                <w:szCs w:val="21"/>
              </w:rPr>
              <w:t>1</w:t>
            </w:r>
            <w:r>
              <w:rPr>
                <w:rFonts w:ascii="宋体" w:hAnsi="宋体" w:cs="宋体" w:hint="eastAsia"/>
                <w:sz w:val="21"/>
                <w:szCs w:val="21"/>
              </w:rPr>
              <w:t>）在①处加上一句与同学们互动的话，引起他们的好奇心（</w:t>
            </w:r>
            <w:r>
              <w:rPr>
                <w:sz w:val="21"/>
                <w:szCs w:val="21"/>
              </w:rPr>
              <w:t>2</w:t>
            </w:r>
            <w:r>
              <w:rPr>
                <w:rFonts w:ascii="宋体" w:hAnsi="宋体" w:cs="宋体" w:hint="eastAsia"/>
                <w:sz w:val="21"/>
                <w:szCs w:val="21"/>
              </w:rPr>
              <w:t>分）</w:t>
            </w:r>
          </w:p>
          <w:p w:rsidR="008348CA" w:rsidRDefault="008348CA">
            <w:pPr>
              <w:spacing w:line="360" w:lineRule="auto"/>
              <w:jc w:val="both"/>
              <w:rPr>
                <w:rFonts w:ascii="宋体" w:cs="宋体"/>
                <w:sz w:val="21"/>
                <w:szCs w:val="21"/>
              </w:rPr>
            </w:pPr>
            <w:r>
              <w:rPr>
                <w:rFonts w:ascii="宋体" w:hAnsi="宋体" w:cs="宋体" w:hint="eastAsia"/>
                <w:sz w:val="21"/>
                <w:szCs w:val="21"/>
              </w:rPr>
              <w:t>（</w:t>
            </w:r>
            <w:r>
              <w:rPr>
                <w:sz w:val="21"/>
                <w:szCs w:val="21"/>
              </w:rPr>
              <w:t>2</w:t>
            </w:r>
            <w:r>
              <w:rPr>
                <w:rFonts w:ascii="宋体" w:hAnsi="宋体" w:cs="宋体" w:hint="eastAsia"/>
                <w:sz w:val="21"/>
                <w:szCs w:val="21"/>
              </w:rPr>
              <w:t>）在②处划线句子设计一个你讲述时的动作，增加现场的感染力。（</w:t>
            </w:r>
            <w:r>
              <w:rPr>
                <w:sz w:val="21"/>
                <w:szCs w:val="21"/>
              </w:rPr>
              <w:t>1</w:t>
            </w:r>
            <w:r>
              <w:rPr>
                <w:rFonts w:ascii="宋体" w:hAnsi="宋体" w:cs="宋体" w:hint="eastAsia"/>
                <w:sz w:val="21"/>
                <w:szCs w:val="21"/>
              </w:rPr>
              <w:t>分）</w:t>
            </w:r>
          </w:p>
          <w:p w:rsidR="008348CA" w:rsidRDefault="008348CA">
            <w:pPr>
              <w:spacing w:line="360" w:lineRule="auto"/>
              <w:jc w:val="both"/>
              <w:rPr>
                <w:rFonts w:ascii="宋体" w:cs="宋体"/>
                <w:sz w:val="21"/>
                <w:szCs w:val="21"/>
              </w:rPr>
            </w:pPr>
            <w:r>
              <w:rPr>
                <w:rFonts w:ascii="宋体" w:hAnsi="宋体" w:cs="宋体" w:hint="eastAsia"/>
                <w:sz w:val="21"/>
                <w:szCs w:val="21"/>
              </w:rPr>
              <w:t>（</w:t>
            </w:r>
            <w:r>
              <w:rPr>
                <w:sz w:val="21"/>
                <w:szCs w:val="21"/>
              </w:rPr>
              <w:t>3</w:t>
            </w:r>
            <w:r>
              <w:rPr>
                <w:rFonts w:ascii="宋体" w:hAnsi="宋体" w:cs="宋体" w:hint="eastAsia"/>
                <w:sz w:val="21"/>
                <w:szCs w:val="21"/>
              </w:rPr>
              <w:t>）将③处画线句改成三个短句，突出讲述的口语化特点。（</w:t>
            </w:r>
            <w:r>
              <w:rPr>
                <w:sz w:val="21"/>
                <w:szCs w:val="21"/>
              </w:rPr>
              <w:t>2</w:t>
            </w:r>
            <w:r>
              <w:rPr>
                <w:rFonts w:ascii="宋体" w:hAnsi="宋体" w:cs="宋体" w:hint="eastAsia"/>
                <w:sz w:val="21"/>
                <w:szCs w:val="21"/>
              </w:rPr>
              <w:t>分）</w:t>
            </w:r>
          </w:p>
        </w:tc>
      </w:tr>
    </w:tbl>
    <w:p w:rsidR="008348CA" w:rsidRDefault="008348CA">
      <w:pPr>
        <w:spacing w:line="360" w:lineRule="auto"/>
        <w:jc w:val="both"/>
        <w:rPr>
          <w:rFonts w:ascii="宋体" w:cs="宋体"/>
          <w:sz w:val="21"/>
          <w:szCs w:val="21"/>
        </w:rPr>
      </w:pPr>
      <w:r>
        <w:rPr>
          <w:sz w:val="21"/>
          <w:szCs w:val="21"/>
        </w:rPr>
        <w:t>6</w:t>
      </w:r>
      <w:r>
        <w:rPr>
          <w:rFonts w:ascii="宋体" w:hAnsi="宋体" w:cs="宋体" w:hint="eastAsia"/>
          <w:sz w:val="21"/>
          <w:szCs w:val="21"/>
          <w:lang w:eastAsia="zh-CN"/>
        </w:rPr>
        <w:t>．</w:t>
      </w:r>
      <w:r>
        <w:rPr>
          <w:rFonts w:ascii="宋体" w:hAnsi="宋体" w:cs="宋体" w:hint="eastAsia"/>
          <w:sz w:val="21"/>
          <w:szCs w:val="21"/>
        </w:rPr>
        <w:t>古诗文默写（</w:t>
      </w:r>
      <w:r>
        <w:rPr>
          <w:sz w:val="21"/>
          <w:szCs w:val="21"/>
        </w:rPr>
        <w:t>8</w:t>
      </w:r>
      <w:r>
        <w:rPr>
          <w:rFonts w:ascii="宋体" w:hAnsi="宋体" w:cs="宋体" w:hint="eastAsia"/>
          <w:sz w:val="21"/>
          <w:szCs w:val="21"/>
        </w:rPr>
        <w:t>分）</w:t>
      </w:r>
    </w:p>
    <w:p w:rsidR="008348CA" w:rsidRDefault="008348CA">
      <w:pPr>
        <w:spacing w:line="360" w:lineRule="auto"/>
        <w:jc w:val="both"/>
        <w:rPr>
          <w:rFonts w:ascii="宋体" w:cs="宋体"/>
          <w:sz w:val="21"/>
          <w:szCs w:val="21"/>
        </w:rPr>
      </w:pPr>
      <w:r>
        <w:rPr>
          <w:rFonts w:ascii="宋体" w:hAnsi="宋体" w:cs="宋体" w:hint="eastAsia"/>
          <w:sz w:val="21"/>
          <w:szCs w:val="21"/>
        </w:rPr>
        <w:t>（</w:t>
      </w:r>
      <w:r>
        <w:rPr>
          <w:sz w:val="21"/>
          <w:szCs w:val="21"/>
        </w:rPr>
        <w:t>1</w:t>
      </w:r>
      <w:r>
        <w:rPr>
          <w:rFonts w:ascii="宋体" w:hAnsi="宋体" w:cs="宋体" w:hint="eastAsia"/>
          <w:sz w:val="21"/>
          <w:szCs w:val="21"/>
        </w:rPr>
        <w:t>）愿为市鞍马，</w:t>
      </w:r>
      <w:r>
        <w:rPr>
          <w:sz w:val="21"/>
          <w:szCs w:val="21"/>
        </w:rPr>
        <w:t>__________</w:t>
      </w:r>
      <w:r>
        <w:rPr>
          <w:rFonts w:ascii="宋体" w:hAnsi="宋体" w:cs="宋体" w:hint="eastAsia"/>
          <w:sz w:val="21"/>
          <w:szCs w:val="21"/>
        </w:rPr>
        <w:t>。（北朝民歌《木兰诗》）</w:t>
      </w:r>
    </w:p>
    <w:p w:rsidR="008348CA" w:rsidRDefault="008348CA">
      <w:pPr>
        <w:spacing w:line="360" w:lineRule="auto"/>
        <w:jc w:val="both"/>
        <w:rPr>
          <w:rFonts w:ascii="宋体" w:cs="宋体"/>
          <w:sz w:val="21"/>
          <w:szCs w:val="21"/>
        </w:rPr>
      </w:pPr>
      <w:r>
        <w:rPr>
          <w:rFonts w:ascii="宋体" w:hAnsi="宋体" w:cs="宋体" w:hint="eastAsia"/>
          <w:sz w:val="21"/>
          <w:szCs w:val="21"/>
        </w:rPr>
        <w:t>（</w:t>
      </w:r>
      <w:r>
        <w:rPr>
          <w:sz w:val="21"/>
          <w:szCs w:val="21"/>
        </w:rPr>
        <w:t>2</w:t>
      </w:r>
      <w:r>
        <w:rPr>
          <w:rFonts w:ascii="宋体" w:hAnsi="宋体" w:cs="宋体" w:hint="eastAsia"/>
          <w:sz w:val="21"/>
          <w:szCs w:val="21"/>
        </w:rPr>
        <w:t>）安得广厦千万间，</w:t>
      </w:r>
      <w:r>
        <w:rPr>
          <w:sz w:val="21"/>
          <w:szCs w:val="21"/>
        </w:rPr>
        <w:t>__________</w:t>
      </w:r>
      <w:r>
        <w:rPr>
          <w:rFonts w:ascii="宋体" w:hAnsi="宋体" w:cs="宋体" w:hint="eastAsia"/>
          <w:sz w:val="21"/>
          <w:szCs w:val="21"/>
        </w:rPr>
        <w:t>。（杜甫《茅屋为秋风所破歌》）</w:t>
      </w:r>
    </w:p>
    <w:p w:rsidR="008348CA" w:rsidRDefault="008348CA">
      <w:pPr>
        <w:spacing w:line="360" w:lineRule="auto"/>
        <w:jc w:val="both"/>
        <w:rPr>
          <w:rFonts w:ascii="宋体" w:cs="宋体"/>
          <w:sz w:val="21"/>
          <w:szCs w:val="21"/>
        </w:rPr>
      </w:pPr>
      <w:r>
        <w:rPr>
          <w:rFonts w:ascii="宋体" w:hAnsi="宋体" w:cs="宋体" w:hint="eastAsia"/>
          <w:sz w:val="21"/>
          <w:szCs w:val="21"/>
        </w:rPr>
        <w:t>（</w:t>
      </w:r>
      <w:r>
        <w:rPr>
          <w:sz w:val="21"/>
          <w:szCs w:val="21"/>
        </w:rPr>
        <w:t>3</w:t>
      </w:r>
      <w:r>
        <w:rPr>
          <w:rFonts w:ascii="宋体" w:hAnsi="宋体" w:cs="宋体" w:hint="eastAsia"/>
          <w:sz w:val="21"/>
          <w:szCs w:val="21"/>
        </w:rPr>
        <w:t>）</w:t>
      </w:r>
      <w:r>
        <w:rPr>
          <w:sz w:val="21"/>
          <w:szCs w:val="21"/>
        </w:rPr>
        <w:t>__________</w:t>
      </w:r>
      <w:r>
        <w:rPr>
          <w:rFonts w:ascii="宋体" w:hAnsi="宋体" w:cs="宋体" w:hint="eastAsia"/>
          <w:sz w:val="21"/>
          <w:szCs w:val="21"/>
        </w:rPr>
        <w:t>，燕然未勒归无计。（范仲淹《渔家傲·秋思》）</w:t>
      </w:r>
    </w:p>
    <w:p w:rsidR="008348CA" w:rsidRDefault="008348CA">
      <w:pPr>
        <w:spacing w:line="360" w:lineRule="auto"/>
        <w:jc w:val="both"/>
        <w:rPr>
          <w:rFonts w:ascii="宋体" w:cs="宋体"/>
          <w:sz w:val="21"/>
          <w:szCs w:val="21"/>
        </w:rPr>
      </w:pPr>
      <w:r>
        <w:rPr>
          <w:rFonts w:ascii="宋体" w:hAnsi="宋体" w:cs="宋体" w:hint="eastAsia"/>
          <w:sz w:val="21"/>
          <w:szCs w:val="21"/>
        </w:rPr>
        <w:t>（</w:t>
      </w:r>
      <w:r>
        <w:rPr>
          <w:sz w:val="21"/>
          <w:szCs w:val="21"/>
        </w:rPr>
        <w:t>4</w:t>
      </w:r>
      <w:r>
        <w:rPr>
          <w:rFonts w:ascii="宋体" w:hAnsi="宋体" w:cs="宋体" w:hint="eastAsia"/>
          <w:sz w:val="21"/>
          <w:szCs w:val="21"/>
        </w:rPr>
        <w:t>）</w:t>
      </w:r>
      <w:r>
        <w:rPr>
          <w:sz w:val="21"/>
          <w:szCs w:val="21"/>
        </w:rPr>
        <w:t>__________</w:t>
      </w:r>
      <w:r>
        <w:rPr>
          <w:rFonts w:ascii="宋体" w:hAnsi="宋体" w:cs="宋体" w:hint="eastAsia"/>
          <w:sz w:val="21"/>
          <w:szCs w:val="21"/>
        </w:rPr>
        <w:t>，赢得生前身后名。（辛弃疾《破阵子·为陈同甫赋壮词以寄之》）</w:t>
      </w:r>
    </w:p>
    <w:p w:rsidR="008348CA" w:rsidRDefault="008348CA">
      <w:pPr>
        <w:spacing w:line="360" w:lineRule="auto"/>
        <w:jc w:val="both"/>
        <w:rPr>
          <w:rFonts w:ascii="宋体" w:cs="宋体"/>
          <w:sz w:val="21"/>
          <w:szCs w:val="21"/>
        </w:rPr>
      </w:pPr>
      <w:r>
        <w:rPr>
          <w:rFonts w:ascii="宋体" w:hAnsi="宋体" w:cs="宋体" w:hint="eastAsia"/>
          <w:sz w:val="21"/>
          <w:szCs w:val="21"/>
        </w:rPr>
        <w:t>（</w:t>
      </w:r>
      <w:r>
        <w:rPr>
          <w:sz w:val="21"/>
          <w:szCs w:val="21"/>
        </w:rPr>
        <w:t>5</w:t>
      </w:r>
      <w:r>
        <w:rPr>
          <w:rFonts w:ascii="宋体" w:hAnsi="宋体" w:cs="宋体" w:hint="eastAsia"/>
          <w:sz w:val="21"/>
          <w:szCs w:val="21"/>
        </w:rPr>
        <w:t>）</w:t>
      </w:r>
      <w:r>
        <w:rPr>
          <w:sz w:val="21"/>
          <w:szCs w:val="21"/>
        </w:rPr>
        <w:t>__________</w:t>
      </w:r>
      <w:r>
        <w:rPr>
          <w:rFonts w:ascii="宋体" w:hAnsi="宋体" w:cs="宋体" w:hint="eastAsia"/>
          <w:sz w:val="21"/>
          <w:szCs w:val="21"/>
        </w:rPr>
        <w:t>，殊未屑（清·秋瑾《满江红》）</w:t>
      </w:r>
    </w:p>
    <w:p w:rsidR="008348CA" w:rsidRDefault="008348CA">
      <w:pPr>
        <w:spacing w:line="360" w:lineRule="auto"/>
        <w:jc w:val="both"/>
        <w:rPr>
          <w:rFonts w:ascii="宋体" w:cs="宋体"/>
          <w:sz w:val="21"/>
          <w:szCs w:val="21"/>
        </w:rPr>
      </w:pPr>
      <w:r>
        <w:rPr>
          <w:rFonts w:ascii="宋体" w:hAnsi="宋体" w:cs="宋体" w:hint="eastAsia"/>
          <w:sz w:val="21"/>
          <w:szCs w:val="21"/>
        </w:rPr>
        <w:t>（</w:t>
      </w:r>
      <w:r>
        <w:rPr>
          <w:sz w:val="21"/>
          <w:szCs w:val="21"/>
        </w:rPr>
        <w:t>6</w:t>
      </w:r>
      <w:r>
        <w:rPr>
          <w:rFonts w:ascii="宋体" w:hAnsi="宋体" w:cs="宋体" w:hint="eastAsia"/>
          <w:sz w:val="21"/>
          <w:szCs w:val="21"/>
        </w:rPr>
        <w:t>）斯是陋室，</w:t>
      </w:r>
      <w:r>
        <w:rPr>
          <w:sz w:val="21"/>
          <w:szCs w:val="21"/>
        </w:rPr>
        <w:t>__________</w:t>
      </w:r>
      <w:r>
        <w:rPr>
          <w:rFonts w:ascii="宋体" w:hAnsi="宋体" w:cs="宋体" w:hint="eastAsia"/>
          <w:sz w:val="21"/>
          <w:szCs w:val="21"/>
        </w:rPr>
        <w:t>。（唐·刘禹锡《陋室铭》）</w:t>
      </w:r>
    </w:p>
    <w:p w:rsidR="008348CA" w:rsidRDefault="008348CA">
      <w:pPr>
        <w:spacing w:line="360" w:lineRule="auto"/>
        <w:jc w:val="both"/>
        <w:rPr>
          <w:rFonts w:ascii="宋体" w:cs="宋体"/>
          <w:sz w:val="21"/>
          <w:szCs w:val="21"/>
        </w:rPr>
      </w:pPr>
      <w:r>
        <w:rPr>
          <w:rFonts w:ascii="宋体" w:hAnsi="宋体" w:cs="宋体" w:hint="eastAsia"/>
          <w:sz w:val="21"/>
          <w:szCs w:val="21"/>
        </w:rPr>
        <w:t>（</w:t>
      </w:r>
      <w:r>
        <w:rPr>
          <w:sz w:val="21"/>
          <w:szCs w:val="21"/>
        </w:rPr>
        <w:t>7</w:t>
      </w:r>
      <w:r>
        <w:rPr>
          <w:rFonts w:ascii="宋体" w:hAnsi="宋体" w:cs="宋体" w:hint="eastAsia"/>
          <w:sz w:val="21"/>
          <w:szCs w:val="21"/>
        </w:rPr>
        <w:t>）请写出能体现奉献精神的两个连续诗句：</w:t>
      </w:r>
      <w:r>
        <w:rPr>
          <w:sz w:val="21"/>
          <w:szCs w:val="21"/>
        </w:rPr>
        <w:t>__________</w:t>
      </w:r>
      <w:r>
        <w:rPr>
          <w:rFonts w:ascii="宋体" w:hAnsi="宋体" w:cs="宋体" w:hint="eastAsia"/>
          <w:sz w:val="21"/>
          <w:szCs w:val="21"/>
        </w:rPr>
        <w:t>，</w:t>
      </w:r>
      <w:r>
        <w:rPr>
          <w:sz w:val="21"/>
          <w:szCs w:val="21"/>
        </w:rPr>
        <w:t>__________</w:t>
      </w:r>
      <w:r>
        <w:rPr>
          <w:rFonts w:ascii="宋体" w:hAnsi="宋体" w:cs="宋体" w:hint="eastAsia"/>
          <w:sz w:val="21"/>
          <w:szCs w:val="21"/>
        </w:rPr>
        <w:t>。</w:t>
      </w:r>
    </w:p>
    <w:p w:rsidR="008348CA" w:rsidRDefault="008348CA">
      <w:pPr>
        <w:spacing w:line="360" w:lineRule="auto"/>
        <w:jc w:val="both"/>
        <w:rPr>
          <w:rFonts w:ascii="宋体" w:cs="宋体"/>
          <w:sz w:val="21"/>
          <w:szCs w:val="21"/>
        </w:rPr>
      </w:pPr>
      <w:r>
        <w:rPr>
          <w:sz w:val="21"/>
          <w:szCs w:val="21"/>
        </w:rPr>
        <w:t>7</w:t>
      </w:r>
      <w:r>
        <w:rPr>
          <w:rFonts w:ascii="宋体" w:hAnsi="宋体" w:cs="宋体" w:hint="eastAsia"/>
          <w:sz w:val="21"/>
          <w:szCs w:val="21"/>
          <w:lang w:eastAsia="zh-CN"/>
        </w:rPr>
        <w:t>．</w:t>
      </w:r>
      <w:r>
        <w:rPr>
          <w:rFonts w:ascii="宋体" w:hAnsi="宋体" w:cs="宋体" w:hint="eastAsia"/>
          <w:sz w:val="21"/>
          <w:szCs w:val="21"/>
        </w:rPr>
        <w:t>名著阅读。（</w:t>
      </w:r>
      <w:r>
        <w:rPr>
          <w:sz w:val="21"/>
          <w:szCs w:val="21"/>
        </w:rPr>
        <w:t>8</w:t>
      </w:r>
      <w:r>
        <w:rPr>
          <w:rFonts w:ascii="宋体" w:hAnsi="宋体" w:cs="宋体" w:hint="eastAsia"/>
          <w:sz w:val="21"/>
          <w:szCs w:val="21"/>
        </w:rPr>
        <w:t>分）</w:t>
      </w:r>
    </w:p>
    <w:p w:rsidR="008348CA" w:rsidRDefault="008348CA">
      <w:pPr>
        <w:spacing w:line="360" w:lineRule="auto"/>
        <w:jc w:val="both"/>
        <w:rPr>
          <w:rFonts w:ascii="宋体" w:cs="宋体"/>
          <w:sz w:val="21"/>
          <w:szCs w:val="21"/>
        </w:rPr>
      </w:pPr>
      <w:r>
        <w:rPr>
          <w:rFonts w:ascii="宋体" w:hAnsi="宋体" w:cs="宋体" w:hint="eastAsia"/>
          <w:sz w:val="21"/>
          <w:szCs w:val="21"/>
        </w:rPr>
        <w:t>（</w:t>
      </w:r>
      <w:r>
        <w:rPr>
          <w:sz w:val="21"/>
          <w:szCs w:val="21"/>
        </w:rPr>
        <w:t>1</w:t>
      </w:r>
      <w:r>
        <w:rPr>
          <w:rFonts w:ascii="宋体" w:hAnsi="宋体" w:cs="宋体" w:hint="eastAsia"/>
          <w:sz w:val="21"/>
          <w:szCs w:val="21"/>
        </w:rPr>
        <w:t>）小说中，人物的性格往往与人物的命运相关，请从以下三段情节中任选一段，结合内容分析人物性格是怎样影响人物命运。（</w:t>
      </w:r>
      <w:r>
        <w:rPr>
          <w:sz w:val="21"/>
          <w:szCs w:val="21"/>
        </w:rPr>
        <w:t>4</w:t>
      </w:r>
      <w:r>
        <w:rPr>
          <w:rFonts w:ascii="宋体" w:hAnsi="宋体" w:cs="宋体" w:hint="eastAsia"/>
          <w:sz w:val="21"/>
          <w:szCs w:val="21"/>
        </w:rPr>
        <w:t>分）</w:t>
      </w:r>
    </w:p>
    <w:p w:rsidR="008348CA" w:rsidRDefault="008348CA">
      <w:pPr>
        <w:spacing w:line="360" w:lineRule="auto"/>
        <w:jc w:val="both"/>
        <w:rPr>
          <w:rFonts w:ascii="宋体" w:cs="宋体"/>
          <w:sz w:val="21"/>
          <w:szCs w:val="21"/>
        </w:rPr>
      </w:pPr>
      <w:r>
        <w:rPr>
          <w:sz w:val="21"/>
          <w:szCs w:val="21"/>
        </w:rPr>
        <w:t>A</w:t>
      </w:r>
      <w:r>
        <w:rPr>
          <w:rFonts w:ascii="宋体" w:hAnsi="宋体" w:cs="宋体" w:hint="eastAsia"/>
          <w:sz w:val="21"/>
          <w:szCs w:val="21"/>
          <w:lang w:eastAsia="zh-CN"/>
        </w:rPr>
        <w:t>．</w:t>
      </w:r>
      <w:r>
        <w:rPr>
          <w:rFonts w:ascii="宋体" w:hAnsi="宋体" w:cs="宋体" w:hint="eastAsia"/>
          <w:sz w:val="21"/>
          <w:szCs w:val="21"/>
        </w:rPr>
        <w:t>鲁提辖拳打镇关西</w:t>
      </w:r>
    </w:p>
    <w:p w:rsidR="008348CA" w:rsidRDefault="008348CA">
      <w:pPr>
        <w:spacing w:line="360" w:lineRule="auto"/>
        <w:jc w:val="both"/>
        <w:rPr>
          <w:rFonts w:ascii="宋体" w:cs="宋体"/>
          <w:sz w:val="21"/>
          <w:szCs w:val="21"/>
        </w:rPr>
      </w:pPr>
      <w:r>
        <w:rPr>
          <w:sz w:val="21"/>
          <w:szCs w:val="21"/>
        </w:rPr>
        <w:t>B</w:t>
      </w:r>
      <w:r>
        <w:rPr>
          <w:rFonts w:ascii="宋体" w:hAnsi="宋体" w:cs="宋体" w:hint="eastAsia"/>
          <w:sz w:val="21"/>
          <w:szCs w:val="21"/>
          <w:lang w:eastAsia="zh-CN"/>
        </w:rPr>
        <w:t>．</w:t>
      </w:r>
      <w:r>
        <w:rPr>
          <w:rFonts w:ascii="宋体" w:hAnsi="宋体" w:cs="宋体" w:hint="eastAsia"/>
          <w:sz w:val="21"/>
          <w:szCs w:val="21"/>
        </w:rPr>
        <w:t>尼摩船长救采珠人</w:t>
      </w:r>
    </w:p>
    <w:p w:rsidR="008348CA" w:rsidRDefault="008348CA">
      <w:pPr>
        <w:spacing w:line="360" w:lineRule="auto"/>
        <w:jc w:val="both"/>
        <w:rPr>
          <w:rFonts w:ascii="宋体" w:cs="宋体"/>
          <w:sz w:val="21"/>
          <w:szCs w:val="21"/>
        </w:rPr>
      </w:pPr>
      <w:r>
        <w:rPr>
          <w:sz w:val="21"/>
          <w:szCs w:val="21"/>
        </w:rPr>
        <w:t>C</w:t>
      </w:r>
      <w:r>
        <w:rPr>
          <w:rFonts w:ascii="宋体" w:hAnsi="宋体" w:cs="宋体" w:hint="eastAsia"/>
          <w:sz w:val="21"/>
          <w:szCs w:val="21"/>
          <w:lang w:eastAsia="zh-CN"/>
        </w:rPr>
        <w:t>．</w:t>
      </w:r>
      <w:r>
        <w:rPr>
          <w:rFonts w:ascii="宋体" w:hAnsi="宋体" w:cs="宋体" w:hint="eastAsia"/>
          <w:sz w:val="21"/>
          <w:szCs w:val="21"/>
        </w:rPr>
        <w:t>沈琼枝抗婚</w:t>
      </w:r>
    </w:p>
    <w:p w:rsidR="008348CA" w:rsidRDefault="008348CA">
      <w:pPr>
        <w:spacing w:line="360" w:lineRule="auto"/>
        <w:jc w:val="both"/>
        <w:rPr>
          <w:rFonts w:ascii="宋体" w:cs="宋体"/>
          <w:sz w:val="21"/>
          <w:szCs w:val="21"/>
        </w:rPr>
      </w:pPr>
      <w:r>
        <w:rPr>
          <w:rFonts w:ascii="宋体" w:hAnsi="宋体" w:cs="宋体" w:hint="eastAsia"/>
          <w:sz w:val="21"/>
          <w:szCs w:val="21"/>
        </w:rPr>
        <w:t>（</w:t>
      </w:r>
      <w:r>
        <w:rPr>
          <w:sz w:val="21"/>
          <w:szCs w:val="21"/>
        </w:rPr>
        <w:t>2</w:t>
      </w:r>
      <w:r>
        <w:rPr>
          <w:rFonts w:ascii="宋体" w:hAnsi="宋体" w:cs="宋体" w:hint="eastAsia"/>
          <w:sz w:val="21"/>
          <w:szCs w:val="21"/>
        </w:rPr>
        <w:t>）阅读名著作品，不只要关注内容，还要关注作者的创作过程和创作态度，请从以下两部作品中任选一部，结合具体内容，谈一谈你从作者身上学到了怎样的精神。（</w:t>
      </w:r>
      <w:r>
        <w:rPr>
          <w:sz w:val="21"/>
          <w:szCs w:val="21"/>
        </w:rPr>
        <w:t>4</w:t>
      </w:r>
      <w:r>
        <w:rPr>
          <w:rFonts w:ascii="宋体" w:hAnsi="宋体" w:cs="宋体" w:hint="eastAsia"/>
          <w:sz w:val="21"/>
          <w:szCs w:val="21"/>
        </w:rPr>
        <w:t>分）</w:t>
      </w:r>
    </w:p>
    <w:p w:rsidR="008348CA" w:rsidRDefault="008348CA">
      <w:pPr>
        <w:spacing w:line="360" w:lineRule="auto"/>
        <w:jc w:val="both"/>
        <w:rPr>
          <w:rFonts w:ascii="宋体" w:cs="宋体"/>
          <w:sz w:val="21"/>
          <w:szCs w:val="21"/>
        </w:rPr>
      </w:pPr>
      <w:r>
        <w:rPr>
          <w:sz w:val="21"/>
          <w:szCs w:val="21"/>
        </w:rPr>
        <w:t>A</w:t>
      </w:r>
      <w:r>
        <w:rPr>
          <w:rFonts w:ascii="宋体" w:hAnsi="宋体" w:cs="宋体" w:hint="eastAsia"/>
          <w:sz w:val="21"/>
          <w:szCs w:val="21"/>
          <w:lang w:eastAsia="zh-CN"/>
        </w:rPr>
        <w:t>．</w:t>
      </w:r>
      <w:r>
        <w:rPr>
          <w:rFonts w:ascii="宋体" w:hAnsi="宋体" w:cs="宋体" w:hint="eastAsia"/>
          <w:sz w:val="21"/>
          <w:szCs w:val="21"/>
        </w:rPr>
        <w:t xml:space="preserve">《昆虫记》　　　　　　　　　　　</w:t>
      </w:r>
      <w:r>
        <w:rPr>
          <w:sz w:val="21"/>
          <w:szCs w:val="21"/>
        </w:rPr>
        <w:t>B</w:t>
      </w:r>
      <w:r>
        <w:rPr>
          <w:rFonts w:ascii="宋体" w:hAnsi="宋体" w:cs="宋体" w:hint="eastAsia"/>
          <w:sz w:val="21"/>
          <w:szCs w:val="21"/>
          <w:lang w:eastAsia="zh-CN"/>
        </w:rPr>
        <w:t>．</w:t>
      </w:r>
      <w:r>
        <w:rPr>
          <w:rFonts w:ascii="宋体" w:hAnsi="宋体" w:cs="宋体" w:hint="eastAsia"/>
          <w:sz w:val="21"/>
          <w:szCs w:val="21"/>
        </w:rPr>
        <w:t>《红星照耀中国》</w:t>
      </w:r>
    </w:p>
    <w:p w:rsidR="008348CA" w:rsidRDefault="008348CA">
      <w:pPr>
        <w:spacing w:line="360" w:lineRule="auto"/>
        <w:jc w:val="both"/>
        <w:rPr>
          <w:rFonts w:ascii="宋体" w:cs="宋体"/>
          <w:b/>
        </w:rPr>
      </w:pPr>
      <w:r>
        <w:rPr>
          <w:rFonts w:ascii="宋体" w:hAnsi="宋体" w:cs="宋体" w:hint="eastAsia"/>
          <w:b/>
        </w:rPr>
        <w:t>二、阅读下面文段，按要求完成</w:t>
      </w:r>
      <w:r>
        <w:rPr>
          <w:b/>
        </w:rPr>
        <w:t>8</w:t>
      </w:r>
      <w:r>
        <w:rPr>
          <w:rFonts w:ascii="宋体" w:hAnsi="宋体" w:cs="宋体" w:hint="eastAsia"/>
          <w:b/>
          <w:lang w:eastAsia="zh-CN"/>
        </w:rPr>
        <w:t>～</w:t>
      </w:r>
      <w:r>
        <w:rPr>
          <w:b/>
        </w:rPr>
        <w:t>11</w:t>
      </w:r>
      <w:r>
        <w:rPr>
          <w:rFonts w:ascii="宋体" w:hAnsi="宋体" w:cs="宋体" w:hint="eastAsia"/>
          <w:b/>
        </w:rPr>
        <w:t>题。（共</w:t>
      </w:r>
      <w:r>
        <w:rPr>
          <w:b/>
        </w:rPr>
        <w:t>4</w:t>
      </w:r>
      <w:r>
        <w:rPr>
          <w:rFonts w:ascii="宋体" w:hAnsi="宋体" w:cs="宋体" w:hint="eastAsia"/>
          <w:b/>
        </w:rPr>
        <w:t>题，共</w:t>
      </w:r>
      <w:r>
        <w:rPr>
          <w:b/>
        </w:rPr>
        <w:t>14</w:t>
      </w:r>
      <w:r>
        <w:rPr>
          <w:rFonts w:ascii="宋体" w:hAnsi="宋体" w:cs="宋体" w:hint="eastAsia"/>
          <w:b/>
        </w:rPr>
        <w:t>分）</w:t>
      </w:r>
    </w:p>
    <w:p w:rsidR="008348CA" w:rsidRDefault="008348CA">
      <w:pPr>
        <w:spacing w:line="360" w:lineRule="auto"/>
        <w:jc w:val="center"/>
        <w:rPr>
          <w:rFonts w:ascii="宋体" w:cs="宋体"/>
          <w:b/>
          <w:bCs/>
          <w:sz w:val="21"/>
          <w:szCs w:val="21"/>
        </w:rPr>
      </w:pPr>
      <w:r>
        <w:rPr>
          <w:rFonts w:ascii="宋体" w:hAnsi="宋体" w:cs="宋体" w:hint="eastAsia"/>
          <w:b/>
          <w:bCs/>
          <w:sz w:val="21"/>
          <w:szCs w:val="21"/>
        </w:rPr>
        <w:t>【甲】</w:t>
      </w:r>
    </w:p>
    <w:p w:rsidR="008348CA" w:rsidRDefault="008348CA">
      <w:pPr>
        <w:spacing w:line="360" w:lineRule="auto"/>
        <w:ind w:firstLineChars="200" w:firstLine="420"/>
        <w:jc w:val="both"/>
        <w:rPr>
          <w:rFonts w:ascii="楷体" w:eastAsia="楷体" w:hAnsi="楷体" w:cs="楷体"/>
          <w:sz w:val="21"/>
          <w:szCs w:val="21"/>
        </w:rPr>
      </w:pPr>
      <w:r>
        <w:rPr>
          <w:rFonts w:ascii="楷体" w:eastAsia="楷体" w:hAnsi="楷体" w:cs="楷体" w:hint="eastAsia"/>
          <w:sz w:val="21"/>
          <w:szCs w:val="21"/>
        </w:rPr>
        <w:t>当余之从师也，负箧曳屣行深山巨谷中。穷冬烈风，大雪深数尺，足肤皲裂而不知。至舍，四支僵劲不能动，腾人持汤沃灌，</w:t>
      </w:r>
      <w:r>
        <w:rPr>
          <w:rFonts w:ascii="楷体" w:eastAsia="楷体" w:hAnsi="楷体" w:cs="楷体" w:hint="eastAsia"/>
          <w:sz w:val="21"/>
          <w:szCs w:val="21"/>
          <w:u w:val="single"/>
        </w:rPr>
        <w:t>以衾拥覆，久而乃和。</w:t>
      </w:r>
      <w:r>
        <w:rPr>
          <w:rFonts w:ascii="楷体" w:eastAsia="楷体" w:hAnsi="楷体" w:cs="楷体" w:hint="eastAsia"/>
          <w:sz w:val="21"/>
          <w:szCs w:val="21"/>
        </w:rPr>
        <w:t>寓逆旅，主人日再食，无鲜肥滋味之享。同舍生皆被绮绣，戴朱缨宝饰之帽，腰白玉之环，左佩刀，右备容臭，烨然若神人；余则温袍敝衣处其间，略无慕艳意，以中有足乐者，不知口体之奉不若人也。盖余之勤</w:t>
      </w:r>
    </w:p>
    <w:p w:rsidR="008348CA" w:rsidRDefault="008348CA">
      <w:pPr>
        <w:spacing w:line="360" w:lineRule="auto"/>
        <w:jc w:val="both"/>
        <w:rPr>
          <w:rFonts w:ascii="楷体" w:eastAsia="楷体" w:hAnsi="楷体" w:cs="楷体"/>
          <w:sz w:val="21"/>
          <w:szCs w:val="21"/>
        </w:rPr>
      </w:pPr>
      <w:r>
        <w:rPr>
          <w:rFonts w:ascii="楷体" w:eastAsia="楷体" w:hAnsi="楷体" w:cs="楷体" w:hint="eastAsia"/>
          <w:sz w:val="21"/>
          <w:szCs w:val="21"/>
        </w:rPr>
        <w:t>且艰若此。今虽耄老，未有所成，犹幸预君子之列，而承天子之宠光，缀公卿之后，日侍坐备顾问，四海亦谬称其氏名，况才之过于余者乎？</w:t>
      </w:r>
    </w:p>
    <w:p w:rsidR="008348CA" w:rsidRDefault="008348CA">
      <w:pPr>
        <w:spacing w:line="360" w:lineRule="auto"/>
        <w:jc w:val="right"/>
        <w:rPr>
          <w:rFonts w:ascii="楷体" w:eastAsia="楷体" w:hAnsi="楷体" w:cs="楷体"/>
          <w:sz w:val="21"/>
          <w:szCs w:val="21"/>
        </w:rPr>
      </w:pPr>
      <w:r>
        <w:rPr>
          <w:rFonts w:ascii="楷体" w:eastAsia="楷体" w:hAnsi="楷体" w:cs="楷体" w:hint="eastAsia"/>
          <w:sz w:val="21"/>
          <w:szCs w:val="21"/>
        </w:rPr>
        <w:t>（节选自明代宋濂《送东阳马生序》）</w:t>
      </w:r>
    </w:p>
    <w:p w:rsidR="008348CA" w:rsidRDefault="008348CA">
      <w:pPr>
        <w:spacing w:line="360" w:lineRule="auto"/>
        <w:jc w:val="center"/>
        <w:rPr>
          <w:rFonts w:ascii="宋体" w:cs="宋体"/>
          <w:b/>
          <w:bCs/>
          <w:sz w:val="21"/>
          <w:szCs w:val="21"/>
        </w:rPr>
      </w:pPr>
      <w:r>
        <w:rPr>
          <w:rFonts w:ascii="宋体" w:hAnsi="宋体" w:cs="宋体" w:hint="eastAsia"/>
          <w:b/>
          <w:bCs/>
          <w:sz w:val="21"/>
          <w:szCs w:val="21"/>
        </w:rPr>
        <w:t>【乙】</w:t>
      </w:r>
    </w:p>
    <w:p w:rsidR="008348CA" w:rsidRDefault="008348CA">
      <w:pPr>
        <w:spacing w:line="360" w:lineRule="auto"/>
        <w:ind w:firstLineChars="200" w:firstLine="420"/>
        <w:jc w:val="both"/>
        <w:rPr>
          <w:rFonts w:ascii="楷体" w:eastAsia="楷体" w:hAnsi="楷体" w:cs="楷体"/>
          <w:sz w:val="21"/>
          <w:szCs w:val="21"/>
        </w:rPr>
      </w:pPr>
      <w:r>
        <w:rPr>
          <w:rFonts w:ascii="楷体" w:eastAsia="楷体" w:hAnsi="楷体" w:cs="楷体" w:hint="eastAsia"/>
          <w:sz w:val="21"/>
          <w:szCs w:val="21"/>
        </w:rPr>
        <w:t>先生李旺廷，敬重诗书，居恒手不释卷。子荫熊，亲承训诲，学有进益。光绪三十四年，省立师范学校招生。或劝荫熊应选，荫熊以贫故亦难之。先生曰：“贫不足忧，可忧是贫而无志。吾儿有志上进，虽典田卖屋，学费可办也。”改革后，龙虎风云</w:t>
      </w:r>
      <w:r>
        <w:rPr>
          <w:rFonts w:ascii="楷体" w:eastAsia="楷体" w:hAnsi="楷体" w:cs="楷体" w:hint="eastAsia"/>
          <w:sz w:val="21"/>
          <w:szCs w:val="21"/>
          <w:vertAlign w:val="superscript"/>
        </w:rPr>
        <w:t>①</w:t>
      </w:r>
      <w:r>
        <w:rPr>
          <w:rFonts w:ascii="楷体" w:eastAsia="楷体" w:hAnsi="楷体" w:cs="楷体" w:hint="eastAsia"/>
          <w:sz w:val="21"/>
          <w:szCs w:val="21"/>
        </w:rPr>
        <w:t>国是</w:t>
      </w:r>
      <w:r>
        <w:rPr>
          <w:rFonts w:ascii="楷体" w:eastAsia="楷体" w:hAnsi="楷体" w:cs="楷体" w:hint="eastAsia"/>
          <w:sz w:val="21"/>
          <w:szCs w:val="21"/>
          <w:vertAlign w:val="superscript"/>
        </w:rPr>
        <w:t>②</w:t>
      </w:r>
      <w:r>
        <w:rPr>
          <w:rFonts w:ascii="楷体" w:eastAsia="楷体" w:hAnsi="楷体" w:cs="楷体" w:hint="eastAsia"/>
          <w:sz w:val="21"/>
          <w:szCs w:val="21"/>
        </w:rPr>
        <w:t>未定。先生曰：“此立功扬名、英雄出头时也，其可失乎？”乃令其子荫熊，奔走国事。</w:t>
      </w:r>
      <w:r>
        <w:rPr>
          <w:rFonts w:ascii="楷体" w:eastAsia="楷体" w:hAnsi="楷体" w:cs="楷体" w:hint="eastAsia"/>
          <w:sz w:val="21"/>
          <w:szCs w:val="21"/>
          <w:u w:val="single"/>
        </w:rPr>
        <w:t>荫熊屡遭险难，而先生处之泰然。</w:t>
      </w:r>
    </w:p>
    <w:p w:rsidR="008348CA" w:rsidRDefault="008348CA">
      <w:pPr>
        <w:spacing w:line="360" w:lineRule="auto"/>
        <w:jc w:val="right"/>
        <w:rPr>
          <w:rFonts w:ascii="楷体" w:eastAsia="楷体" w:hAnsi="楷体" w:cs="楷体"/>
          <w:sz w:val="21"/>
          <w:szCs w:val="21"/>
        </w:rPr>
      </w:pPr>
      <w:r>
        <w:rPr>
          <w:rFonts w:ascii="楷体" w:eastAsia="楷体" w:hAnsi="楷体" w:cs="楷体" w:hint="eastAsia"/>
          <w:sz w:val="21"/>
          <w:szCs w:val="21"/>
        </w:rPr>
        <w:t>（摘编自清代李荫仁《鄜县志续编校注》）</w:t>
      </w:r>
    </w:p>
    <w:p w:rsidR="008348CA" w:rsidRDefault="008348CA">
      <w:pPr>
        <w:spacing w:line="360" w:lineRule="auto"/>
        <w:ind w:firstLineChars="200" w:firstLine="420"/>
        <w:jc w:val="both"/>
        <w:rPr>
          <w:rFonts w:ascii="宋体" w:cs="宋体"/>
          <w:sz w:val="21"/>
          <w:szCs w:val="21"/>
        </w:rPr>
      </w:pPr>
      <w:r>
        <w:rPr>
          <w:rFonts w:ascii="宋体" w:hAnsi="宋体" w:cs="宋体" w:hint="eastAsia"/>
          <w:sz w:val="21"/>
          <w:szCs w:val="21"/>
        </w:rPr>
        <w:t>注释：</w:t>
      </w:r>
      <w:r>
        <w:rPr>
          <w:rFonts w:ascii="楷体" w:eastAsia="楷体" w:hAnsi="楷体" w:cs="楷体" w:hint="eastAsia"/>
          <w:sz w:val="21"/>
          <w:szCs w:val="21"/>
        </w:rPr>
        <w:t>①龙虎风云：指英雄豪杰恰逢时机施展才能。②国是：国家大事。</w:t>
      </w:r>
    </w:p>
    <w:p w:rsidR="008348CA" w:rsidRDefault="008348CA">
      <w:pPr>
        <w:spacing w:line="360" w:lineRule="auto"/>
        <w:jc w:val="both"/>
        <w:rPr>
          <w:rFonts w:ascii="宋体" w:cs="宋体"/>
          <w:sz w:val="21"/>
          <w:szCs w:val="21"/>
        </w:rPr>
      </w:pPr>
      <w:r>
        <w:rPr>
          <w:sz w:val="21"/>
          <w:szCs w:val="21"/>
        </w:rPr>
        <w:t>8</w:t>
      </w:r>
      <w:r>
        <w:rPr>
          <w:rFonts w:ascii="宋体" w:hAnsi="宋体" w:cs="宋体" w:hint="eastAsia"/>
          <w:sz w:val="21"/>
          <w:szCs w:val="21"/>
          <w:lang w:eastAsia="zh-CN"/>
        </w:rPr>
        <w:t>．</w:t>
      </w:r>
      <w:r>
        <w:rPr>
          <w:rFonts w:ascii="宋体" w:hAnsi="宋体" w:cs="宋体" w:hint="eastAsia"/>
          <w:sz w:val="21"/>
          <w:szCs w:val="21"/>
        </w:rPr>
        <w:t>翻译加点词的意思。（</w:t>
      </w:r>
      <w:r>
        <w:rPr>
          <w:sz w:val="21"/>
          <w:szCs w:val="21"/>
        </w:rPr>
        <w:t>2</w:t>
      </w:r>
      <w:r>
        <w:rPr>
          <w:rFonts w:ascii="宋体" w:hAnsi="宋体" w:cs="宋体" w:hint="eastAsia"/>
          <w:sz w:val="21"/>
          <w:szCs w:val="21"/>
        </w:rPr>
        <w:t>分）</w:t>
      </w:r>
    </w:p>
    <w:p w:rsidR="008348CA" w:rsidRDefault="008348CA">
      <w:pPr>
        <w:spacing w:line="360" w:lineRule="auto"/>
        <w:jc w:val="both"/>
        <w:rPr>
          <w:rFonts w:ascii="宋体" w:cs="宋体"/>
          <w:sz w:val="21"/>
          <w:szCs w:val="21"/>
        </w:rPr>
      </w:pPr>
      <w:r>
        <w:rPr>
          <w:rFonts w:ascii="宋体" w:hAnsi="宋体" w:cs="宋体" w:hint="eastAsia"/>
          <w:sz w:val="21"/>
          <w:szCs w:val="21"/>
        </w:rPr>
        <w:t>（</w:t>
      </w:r>
      <w:r>
        <w:rPr>
          <w:sz w:val="21"/>
          <w:szCs w:val="21"/>
        </w:rPr>
        <w:t>1</w:t>
      </w:r>
      <w:r>
        <w:rPr>
          <w:rFonts w:ascii="宋体" w:hAnsi="宋体" w:cs="宋体" w:hint="eastAsia"/>
          <w:sz w:val="21"/>
          <w:szCs w:val="21"/>
        </w:rPr>
        <w:t>）勝人持汤</w:t>
      </w:r>
      <w:r>
        <w:rPr>
          <w:rFonts w:ascii="宋体" w:hAnsi="宋体" w:cs="宋体" w:hint="eastAsia"/>
          <w:sz w:val="21"/>
          <w:szCs w:val="21"/>
          <w:em w:val="underDot"/>
        </w:rPr>
        <w:t>沃</w:t>
      </w:r>
      <w:r>
        <w:rPr>
          <w:rFonts w:ascii="宋体" w:hAnsi="宋体" w:cs="宋体" w:hint="eastAsia"/>
          <w:sz w:val="21"/>
          <w:szCs w:val="21"/>
        </w:rPr>
        <w:t>灌</w:t>
      </w:r>
      <w:r>
        <w:rPr>
          <w:sz w:val="21"/>
          <w:szCs w:val="21"/>
        </w:rPr>
        <w:t>_________</w:t>
      </w:r>
      <w:r>
        <w:rPr>
          <w:rFonts w:ascii="宋体" w:cs="宋体"/>
          <w:sz w:val="21"/>
          <w:szCs w:val="21"/>
          <w:lang w:eastAsia="zh-CN"/>
        </w:rPr>
        <w:tab/>
      </w:r>
      <w:r>
        <w:rPr>
          <w:rFonts w:ascii="宋体" w:cs="宋体"/>
          <w:sz w:val="21"/>
          <w:szCs w:val="21"/>
          <w:lang w:eastAsia="zh-CN"/>
        </w:rPr>
        <w:tab/>
      </w:r>
      <w:r>
        <w:rPr>
          <w:rFonts w:ascii="宋体" w:cs="宋体"/>
          <w:sz w:val="21"/>
          <w:szCs w:val="21"/>
          <w:lang w:eastAsia="zh-CN"/>
        </w:rPr>
        <w:tab/>
      </w:r>
      <w:r>
        <w:rPr>
          <w:rFonts w:ascii="宋体" w:hAnsi="宋体" w:cs="宋体" w:hint="eastAsia"/>
          <w:sz w:val="21"/>
          <w:szCs w:val="21"/>
        </w:rPr>
        <w:t>（</w:t>
      </w:r>
      <w:r>
        <w:rPr>
          <w:sz w:val="21"/>
          <w:szCs w:val="21"/>
        </w:rPr>
        <w:t>2</w:t>
      </w:r>
      <w:r>
        <w:rPr>
          <w:rFonts w:ascii="宋体" w:hAnsi="宋体" w:cs="宋体" w:hint="eastAsia"/>
          <w:sz w:val="21"/>
          <w:szCs w:val="21"/>
        </w:rPr>
        <w:t>）手不</w:t>
      </w:r>
      <w:r>
        <w:rPr>
          <w:rFonts w:ascii="宋体" w:hAnsi="宋体" w:cs="宋体" w:hint="eastAsia"/>
          <w:sz w:val="21"/>
          <w:szCs w:val="21"/>
          <w:em w:val="underDot"/>
        </w:rPr>
        <w:t>释</w:t>
      </w:r>
      <w:r>
        <w:rPr>
          <w:rFonts w:ascii="宋体" w:hAnsi="宋体" w:cs="宋体" w:hint="eastAsia"/>
          <w:sz w:val="21"/>
          <w:szCs w:val="21"/>
        </w:rPr>
        <w:t>卷</w:t>
      </w:r>
      <w:r>
        <w:rPr>
          <w:sz w:val="21"/>
          <w:szCs w:val="21"/>
        </w:rPr>
        <w:t>_________</w:t>
      </w:r>
    </w:p>
    <w:p w:rsidR="008348CA" w:rsidRDefault="008348CA">
      <w:pPr>
        <w:spacing w:line="360" w:lineRule="auto"/>
        <w:jc w:val="both"/>
        <w:rPr>
          <w:rFonts w:ascii="宋体" w:cs="宋体"/>
          <w:sz w:val="21"/>
          <w:szCs w:val="21"/>
        </w:rPr>
      </w:pPr>
      <w:r>
        <w:rPr>
          <w:sz w:val="21"/>
          <w:szCs w:val="21"/>
        </w:rPr>
        <w:t>9</w:t>
      </w:r>
      <w:r>
        <w:rPr>
          <w:rFonts w:ascii="宋体" w:hAnsi="宋体" w:cs="宋体" w:hint="eastAsia"/>
          <w:sz w:val="21"/>
          <w:szCs w:val="21"/>
          <w:lang w:eastAsia="zh-CN"/>
        </w:rPr>
        <w:t>．</w:t>
      </w:r>
      <w:r>
        <w:rPr>
          <w:rFonts w:ascii="宋体" w:hAnsi="宋体" w:cs="宋体" w:hint="eastAsia"/>
          <w:sz w:val="21"/>
          <w:szCs w:val="21"/>
        </w:rPr>
        <w:t>将画横线的句子翻译为现代汉语。（</w:t>
      </w:r>
      <w:r>
        <w:rPr>
          <w:sz w:val="21"/>
          <w:szCs w:val="21"/>
        </w:rPr>
        <w:t>4</w:t>
      </w:r>
      <w:r>
        <w:rPr>
          <w:rFonts w:ascii="宋体" w:hAnsi="宋体" w:cs="宋体" w:hint="eastAsia"/>
          <w:sz w:val="21"/>
          <w:szCs w:val="21"/>
        </w:rPr>
        <w:t>分）</w:t>
      </w:r>
    </w:p>
    <w:p w:rsidR="008348CA" w:rsidRDefault="008348CA">
      <w:pPr>
        <w:spacing w:line="360" w:lineRule="auto"/>
        <w:jc w:val="both"/>
        <w:rPr>
          <w:rFonts w:ascii="宋体" w:cs="宋体"/>
          <w:sz w:val="21"/>
          <w:szCs w:val="21"/>
        </w:rPr>
      </w:pPr>
      <w:r>
        <w:rPr>
          <w:rFonts w:ascii="宋体" w:hAnsi="宋体" w:cs="宋体" w:hint="eastAsia"/>
          <w:sz w:val="21"/>
          <w:szCs w:val="21"/>
        </w:rPr>
        <w:t>（</w:t>
      </w:r>
      <w:r>
        <w:rPr>
          <w:sz w:val="21"/>
          <w:szCs w:val="21"/>
        </w:rPr>
        <w:t>1</w:t>
      </w:r>
      <w:r>
        <w:rPr>
          <w:rFonts w:ascii="宋体" w:hAnsi="宋体" w:cs="宋体" w:hint="eastAsia"/>
          <w:sz w:val="21"/>
          <w:szCs w:val="21"/>
        </w:rPr>
        <w:t>）</w:t>
      </w:r>
      <w:r>
        <w:rPr>
          <w:rFonts w:ascii="楷体" w:eastAsia="楷体" w:hAnsi="楷体" w:cs="楷体" w:hint="eastAsia"/>
          <w:sz w:val="21"/>
          <w:szCs w:val="21"/>
        </w:rPr>
        <w:t>以衾拥覆，久而乃和。</w:t>
      </w:r>
    </w:p>
    <w:p w:rsidR="008348CA" w:rsidRDefault="008348CA">
      <w:pPr>
        <w:spacing w:line="360" w:lineRule="auto"/>
        <w:jc w:val="both"/>
        <w:rPr>
          <w:rFonts w:ascii="宋体" w:cs="宋体"/>
          <w:sz w:val="21"/>
          <w:szCs w:val="21"/>
        </w:rPr>
      </w:pPr>
      <w:r>
        <w:rPr>
          <w:rFonts w:ascii="宋体" w:hAnsi="宋体" w:cs="宋体" w:hint="eastAsia"/>
          <w:sz w:val="21"/>
          <w:szCs w:val="21"/>
        </w:rPr>
        <w:t>（</w:t>
      </w:r>
      <w:r>
        <w:rPr>
          <w:sz w:val="21"/>
          <w:szCs w:val="21"/>
        </w:rPr>
        <w:t>2</w:t>
      </w:r>
      <w:r>
        <w:rPr>
          <w:rFonts w:ascii="宋体" w:hAnsi="宋体" w:cs="宋体" w:hint="eastAsia"/>
          <w:sz w:val="21"/>
          <w:szCs w:val="21"/>
        </w:rPr>
        <w:t>）</w:t>
      </w:r>
      <w:r>
        <w:rPr>
          <w:rFonts w:ascii="楷体" w:eastAsia="楷体" w:hAnsi="楷体" w:cs="楷体" w:hint="eastAsia"/>
          <w:sz w:val="21"/>
          <w:szCs w:val="21"/>
        </w:rPr>
        <w:t>荫熊屡遭险难，而先生处之泰然。</w:t>
      </w:r>
    </w:p>
    <w:p w:rsidR="008348CA" w:rsidRDefault="008348CA">
      <w:pPr>
        <w:spacing w:line="360" w:lineRule="auto"/>
        <w:jc w:val="both"/>
        <w:rPr>
          <w:rFonts w:ascii="宋体" w:cs="宋体"/>
          <w:sz w:val="21"/>
          <w:szCs w:val="21"/>
        </w:rPr>
      </w:pPr>
      <w:r>
        <w:rPr>
          <w:sz w:val="21"/>
          <w:szCs w:val="21"/>
        </w:rPr>
        <w:t>10</w:t>
      </w:r>
      <w:r>
        <w:rPr>
          <w:rFonts w:ascii="宋体" w:hAnsi="宋体" w:cs="宋体" w:hint="eastAsia"/>
          <w:sz w:val="21"/>
          <w:szCs w:val="21"/>
          <w:lang w:eastAsia="zh-CN"/>
        </w:rPr>
        <w:t>．</w:t>
      </w:r>
      <w:r>
        <w:rPr>
          <w:rFonts w:ascii="宋体" w:hAnsi="宋体" w:cs="宋体" w:hint="eastAsia"/>
          <w:sz w:val="21"/>
          <w:szCs w:val="21"/>
        </w:rPr>
        <w:t>请结合甲、乙两文的具体语境，写出下面句子中加点词“乎”的朗读语气，并探究其对人物形象或情感的表现作用。（</w:t>
      </w:r>
      <w:r>
        <w:rPr>
          <w:sz w:val="21"/>
          <w:szCs w:val="21"/>
        </w:rPr>
        <w:t>4</w:t>
      </w:r>
      <w:r>
        <w:rPr>
          <w:rFonts w:ascii="宋体" w:hAnsi="宋体" w:cs="宋体" w:hint="eastAsia"/>
          <w:sz w:val="21"/>
          <w:szCs w:val="21"/>
        </w:rPr>
        <w:t>分）</w:t>
      </w:r>
    </w:p>
    <w:p w:rsidR="008348CA" w:rsidRDefault="008348CA">
      <w:pPr>
        <w:spacing w:line="360" w:lineRule="auto"/>
        <w:jc w:val="both"/>
        <w:rPr>
          <w:rFonts w:ascii="宋体" w:cs="宋体"/>
          <w:sz w:val="21"/>
          <w:szCs w:val="21"/>
        </w:rPr>
      </w:pPr>
      <w:r>
        <w:rPr>
          <w:rFonts w:ascii="宋体" w:hAnsi="宋体" w:cs="宋体" w:hint="eastAsia"/>
          <w:sz w:val="21"/>
          <w:szCs w:val="21"/>
        </w:rPr>
        <w:t>【甲】：</w:t>
      </w:r>
      <w:r>
        <w:rPr>
          <w:rFonts w:ascii="楷体" w:eastAsia="楷体" w:hAnsi="楷体" w:cs="楷体" w:hint="eastAsia"/>
          <w:sz w:val="21"/>
          <w:szCs w:val="21"/>
        </w:rPr>
        <w:t>况才之过于余者乎？</w:t>
      </w:r>
      <w:r>
        <w:rPr>
          <w:rFonts w:ascii="宋体" w:hAnsi="宋体" w:cs="宋体" w:hint="eastAsia"/>
          <w:sz w:val="21"/>
          <w:szCs w:val="21"/>
        </w:rPr>
        <w:t>（关注人物形象）</w:t>
      </w:r>
    </w:p>
    <w:p w:rsidR="008348CA" w:rsidRDefault="008348CA">
      <w:pPr>
        <w:spacing w:line="360" w:lineRule="auto"/>
        <w:jc w:val="both"/>
        <w:rPr>
          <w:rFonts w:ascii="宋体" w:cs="宋体"/>
          <w:sz w:val="21"/>
          <w:szCs w:val="21"/>
        </w:rPr>
      </w:pPr>
      <w:r>
        <w:rPr>
          <w:rFonts w:ascii="宋体" w:hAnsi="宋体" w:cs="宋体" w:hint="eastAsia"/>
          <w:sz w:val="21"/>
          <w:szCs w:val="21"/>
        </w:rPr>
        <w:t>【乙】：</w:t>
      </w:r>
      <w:r>
        <w:rPr>
          <w:rFonts w:ascii="楷体" w:eastAsia="楷体" w:hAnsi="楷体" w:cs="楷体" w:hint="eastAsia"/>
          <w:sz w:val="21"/>
          <w:szCs w:val="21"/>
        </w:rPr>
        <w:t>此立功扬名、英雄出头时也，其可失乎？</w:t>
      </w:r>
      <w:r>
        <w:rPr>
          <w:rFonts w:ascii="宋体" w:hAnsi="宋体" w:cs="宋体" w:hint="eastAsia"/>
          <w:sz w:val="21"/>
          <w:szCs w:val="21"/>
        </w:rPr>
        <w:t>（关注人物情感）</w:t>
      </w:r>
    </w:p>
    <w:p w:rsidR="008348CA" w:rsidRDefault="008348CA">
      <w:pPr>
        <w:spacing w:line="360" w:lineRule="auto"/>
        <w:jc w:val="both"/>
        <w:rPr>
          <w:rFonts w:ascii="宋体" w:cs="宋体"/>
          <w:sz w:val="21"/>
          <w:szCs w:val="21"/>
        </w:rPr>
      </w:pPr>
      <w:r>
        <w:rPr>
          <w:sz w:val="21"/>
          <w:szCs w:val="21"/>
        </w:rPr>
        <w:t>11</w:t>
      </w:r>
      <w:r>
        <w:rPr>
          <w:rFonts w:ascii="宋体" w:hAnsi="宋体" w:cs="宋体" w:hint="eastAsia"/>
          <w:sz w:val="21"/>
          <w:szCs w:val="21"/>
          <w:lang w:eastAsia="zh-CN"/>
        </w:rPr>
        <w:t>．</w:t>
      </w:r>
      <w:r>
        <w:rPr>
          <w:rFonts w:ascii="宋体" w:hAnsi="宋体" w:cs="宋体" w:hint="eastAsia"/>
          <w:sz w:val="21"/>
          <w:szCs w:val="21"/>
        </w:rPr>
        <w:t>乙文中先生说：“贫不足忧，可忧是贫而无志。”请结合甲文宋濂的经历，谈谈你对这句话的理解。（</w:t>
      </w:r>
      <w:r>
        <w:rPr>
          <w:sz w:val="21"/>
          <w:szCs w:val="21"/>
        </w:rPr>
        <w:t>4</w:t>
      </w:r>
      <w:r>
        <w:rPr>
          <w:rFonts w:ascii="宋体" w:hAnsi="宋体" w:cs="宋体" w:hint="eastAsia"/>
          <w:sz w:val="21"/>
          <w:szCs w:val="21"/>
        </w:rPr>
        <w:t>分）</w:t>
      </w:r>
    </w:p>
    <w:p w:rsidR="008348CA" w:rsidRDefault="008348CA">
      <w:pPr>
        <w:spacing w:line="360" w:lineRule="auto"/>
        <w:jc w:val="both"/>
        <w:rPr>
          <w:rFonts w:ascii="宋体" w:cs="宋体"/>
          <w:b/>
        </w:rPr>
      </w:pPr>
      <w:r>
        <w:rPr>
          <w:rFonts w:ascii="宋体" w:hAnsi="宋体" w:cs="宋体" w:hint="eastAsia"/>
          <w:b/>
        </w:rPr>
        <w:t>三、请阅读材料，按要求完成</w:t>
      </w:r>
      <w:r>
        <w:rPr>
          <w:b/>
        </w:rPr>
        <w:t>12</w:t>
      </w:r>
      <w:r>
        <w:rPr>
          <w:rFonts w:ascii="宋体" w:hAnsi="宋体" w:cs="宋体" w:hint="eastAsia"/>
          <w:b/>
          <w:lang w:eastAsia="zh-CN"/>
        </w:rPr>
        <w:t>～</w:t>
      </w:r>
      <w:r>
        <w:rPr>
          <w:b/>
        </w:rPr>
        <w:t>14</w:t>
      </w:r>
      <w:r>
        <w:rPr>
          <w:rFonts w:ascii="宋体" w:hAnsi="宋体" w:cs="宋体" w:hint="eastAsia"/>
          <w:b/>
        </w:rPr>
        <w:t>题。（共</w:t>
      </w:r>
      <w:r>
        <w:rPr>
          <w:b/>
        </w:rPr>
        <w:t>3</w:t>
      </w:r>
      <w:r>
        <w:rPr>
          <w:rFonts w:ascii="宋体" w:hAnsi="宋体" w:cs="宋体" w:hint="eastAsia"/>
          <w:b/>
        </w:rPr>
        <w:t>题，共</w:t>
      </w:r>
      <w:r>
        <w:rPr>
          <w:b/>
        </w:rPr>
        <w:t>11</w:t>
      </w:r>
      <w:r>
        <w:rPr>
          <w:rFonts w:ascii="宋体" w:hAnsi="宋体" w:cs="宋体" w:hint="eastAsia"/>
          <w:b/>
        </w:rPr>
        <w:t>分）</w:t>
      </w:r>
    </w:p>
    <w:p w:rsidR="008348CA" w:rsidRDefault="008348CA">
      <w:pPr>
        <w:spacing w:line="360" w:lineRule="auto"/>
        <w:ind w:firstLine="480"/>
        <w:jc w:val="both"/>
        <w:rPr>
          <w:rFonts w:ascii="楷体" w:eastAsia="楷体" w:hAnsi="楷体" w:cs="楷体"/>
          <w:sz w:val="21"/>
          <w:szCs w:val="21"/>
        </w:rPr>
      </w:pPr>
      <w:r>
        <w:rPr>
          <w:rFonts w:eastAsia="楷体"/>
          <w:sz w:val="21"/>
          <w:szCs w:val="21"/>
        </w:rPr>
        <w:t>2025</w:t>
      </w:r>
      <w:r>
        <w:rPr>
          <w:rFonts w:ascii="楷体" w:eastAsia="楷体" w:hAnsi="楷体" w:cs="楷体" w:hint="eastAsia"/>
          <w:sz w:val="21"/>
          <w:szCs w:val="21"/>
        </w:rPr>
        <w:t>年注定是属于深圳体育的大年，足球、乒乓球、篮球三项亚洲杯赛事落地深圳。你和班级体育委员相约一起观赛。</w:t>
      </w:r>
    </w:p>
    <w:p w:rsidR="008348CA" w:rsidRDefault="008348CA">
      <w:pPr>
        <w:spacing w:line="360" w:lineRule="auto"/>
        <w:jc w:val="center"/>
        <w:rPr>
          <w:rFonts w:ascii="宋体" w:cs="宋体"/>
          <w:b/>
          <w:bCs/>
          <w:sz w:val="21"/>
          <w:szCs w:val="21"/>
        </w:rPr>
      </w:pPr>
      <w:r>
        <w:rPr>
          <w:rFonts w:ascii="宋体" w:hAnsi="宋体" w:cs="宋体" w:hint="eastAsia"/>
          <w:b/>
          <w:bCs/>
          <w:sz w:val="21"/>
          <w:szCs w:val="21"/>
        </w:rPr>
        <w:t>【购买门票】</w:t>
      </w:r>
    </w:p>
    <w:p w:rsidR="008348CA" w:rsidRDefault="008348CA">
      <w:pPr>
        <w:spacing w:line="360" w:lineRule="auto"/>
        <w:ind w:firstLine="480"/>
        <w:jc w:val="both"/>
        <w:rPr>
          <w:rFonts w:ascii="楷体" w:eastAsia="楷体" w:hAnsi="楷体" w:cs="楷体"/>
          <w:sz w:val="21"/>
          <w:szCs w:val="21"/>
        </w:rPr>
      </w:pPr>
      <w:r>
        <w:rPr>
          <w:rFonts w:eastAsia="楷体"/>
          <w:sz w:val="21"/>
          <w:szCs w:val="21"/>
        </w:rPr>
        <w:t>2025</w:t>
      </w:r>
      <w:r>
        <w:rPr>
          <w:rFonts w:ascii="楷体" w:eastAsia="楷体" w:hAnsi="楷体" w:cs="楷体" w:hint="eastAsia"/>
          <w:sz w:val="21"/>
          <w:szCs w:val="21"/>
        </w:rPr>
        <w:t>国际篮球联合会亚洲杯预选赛来了！多场比赛，敬请期待！购票流程：</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①进入官方指定线上购票</w:t>
      </w:r>
      <w:r>
        <w:rPr>
          <w:rFonts w:eastAsia="楷体"/>
          <w:sz w:val="21"/>
          <w:szCs w:val="21"/>
        </w:rPr>
        <w:t>APP</w:t>
      </w:r>
      <w:r>
        <w:rPr>
          <w:rFonts w:ascii="楷体" w:eastAsia="楷体" w:hAnsi="楷体" w:cs="楷体" w:hint="eastAsia"/>
          <w:sz w:val="21"/>
          <w:szCs w:val="21"/>
        </w:rPr>
        <w:t>、小程序或微信公众号；</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②线上查看观赛区域，选定门票类别；</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③完成线上支付，保存电子购票凭据。</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第一场男篮比赛将于</w:t>
      </w:r>
      <w:r>
        <w:rPr>
          <w:rFonts w:eastAsia="楷体"/>
          <w:sz w:val="21"/>
          <w:szCs w:val="21"/>
        </w:rPr>
        <w:t>1</w:t>
      </w:r>
      <w:r>
        <w:rPr>
          <w:rFonts w:ascii="楷体" w:eastAsia="楷体" w:hAnsi="楷体" w:cs="楷体" w:hint="eastAsia"/>
          <w:sz w:val="21"/>
          <w:szCs w:val="21"/>
        </w:rPr>
        <w:t>月</w:t>
      </w:r>
      <w:r>
        <w:rPr>
          <w:rFonts w:eastAsia="楷体"/>
          <w:sz w:val="21"/>
          <w:szCs w:val="21"/>
        </w:rPr>
        <w:t>21</w:t>
      </w:r>
      <w:r>
        <w:rPr>
          <w:rFonts w:ascii="楷体" w:eastAsia="楷体" w:hAnsi="楷体" w:cs="楷体" w:hint="eastAsia"/>
          <w:sz w:val="21"/>
          <w:szCs w:val="21"/>
        </w:rPr>
        <w:t>日</w:t>
      </w:r>
      <w:r>
        <w:rPr>
          <w:rFonts w:eastAsia="楷体"/>
          <w:sz w:val="21"/>
          <w:szCs w:val="21"/>
        </w:rPr>
        <w:t>13</w:t>
      </w:r>
      <w:r>
        <w:rPr>
          <w:rFonts w:ascii="楷体" w:eastAsia="楷体" w:hAnsi="楷体" w:cs="楷体"/>
          <w:sz w:val="21"/>
          <w:szCs w:val="21"/>
          <w:lang w:eastAsia="zh-CN"/>
        </w:rPr>
        <w:t>:</w:t>
      </w:r>
      <w:r>
        <w:rPr>
          <w:rFonts w:eastAsia="楷体"/>
          <w:sz w:val="21"/>
          <w:szCs w:val="21"/>
        </w:rPr>
        <w:t>00</w:t>
      </w:r>
      <w:r>
        <w:rPr>
          <w:rFonts w:ascii="楷体" w:eastAsia="楷体" w:hAnsi="楷体" w:cs="楷体" w:hint="eastAsia"/>
          <w:sz w:val="21"/>
          <w:szCs w:val="21"/>
        </w:rPr>
        <w:t>正式开票。</w:t>
      </w:r>
      <w:r>
        <w:rPr>
          <w:rFonts w:eastAsia="楷体"/>
          <w:sz w:val="21"/>
          <w:szCs w:val="21"/>
        </w:rPr>
        <w:t>1</w:t>
      </w:r>
      <w:r>
        <w:rPr>
          <w:rFonts w:ascii="楷体" w:eastAsia="楷体" w:hAnsi="楷体" w:cs="楷体" w:hint="eastAsia"/>
          <w:sz w:val="21"/>
          <w:szCs w:val="21"/>
        </w:rPr>
        <w:t>月</w:t>
      </w:r>
      <w:r>
        <w:rPr>
          <w:rFonts w:eastAsia="楷体"/>
          <w:sz w:val="21"/>
          <w:szCs w:val="21"/>
        </w:rPr>
        <w:t>21</w:t>
      </w:r>
      <w:r>
        <w:rPr>
          <w:rFonts w:ascii="楷体" w:eastAsia="楷体" w:hAnsi="楷体" w:cs="楷体" w:hint="eastAsia"/>
          <w:sz w:val="21"/>
          <w:szCs w:val="21"/>
        </w:rPr>
        <w:t>日至</w:t>
      </w:r>
      <w:r>
        <w:rPr>
          <w:rFonts w:eastAsia="楷体"/>
          <w:sz w:val="21"/>
          <w:szCs w:val="21"/>
        </w:rPr>
        <w:t>1</w:t>
      </w:r>
      <w:r>
        <w:rPr>
          <w:rFonts w:ascii="楷体" w:eastAsia="楷体" w:hAnsi="楷体" w:cs="楷体" w:hint="eastAsia"/>
          <w:sz w:val="21"/>
          <w:szCs w:val="21"/>
        </w:rPr>
        <w:t>月</w:t>
      </w:r>
      <w:r>
        <w:rPr>
          <w:rFonts w:eastAsia="楷体"/>
          <w:sz w:val="21"/>
          <w:szCs w:val="21"/>
        </w:rPr>
        <w:t>24</w:t>
      </w:r>
      <w:r>
        <w:rPr>
          <w:rFonts w:ascii="楷体" w:eastAsia="楷体" w:hAnsi="楷体" w:cs="楷体" w:hint="eastAsia"/>
          <w:sz w:val="21"/>
          <w:szCs w:val="21"/>
        </w:rPr>
        <w:t>日的票价如下：</w:t>
      </w:r>
    </w:p>
    <w:tbl>
      <w:tblPr>
        <w:tblW w:w="4877" w:type="pc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0A0"/>
      </w:tblPr>
      <w:tblGrid>
        <w:gridCol w:w="3959"/>
        <w:gridCol w:w="1925"/>
        <w:gridCol w:w="1925"/>
        <w:gridCol w:w="1925"/>
      </w:tblGrid>
      <w:tr w:rsidR="008348CA">
        <w:trPr>
          <w:trHeight w:val="90"/>
        </w:trPr>
        <w:tc>
          <w:tcPr>
            <w:tcW w:w="2034" w:type="pct"/>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比赛时间</w:t>
            </w:r>
          </w:p>
        </w:tc>
        <w:tc>
          <w:tcPr>
            <w:tcW w:w="989" w:type="pct"/>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门票类别</w:t>
            </w:r>
          </w:p>
        </w:tc>
        <w:tc>
          <w:tcPr>
            <w:tcW w:w="0" w:type="auto"/>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原票价</w:t>
            </w:r>
            <w:r>
              <w:rPr>
                <w:rFonts w:ascii="楷体" w:eastAsia="楷体" w:hAnsi="楷体" w:cs="楷体"/>
                <w:sz w:val="21"/>
                <w:szCs w:val="21"/>
              </w:rPr>
              <w:t>(</w:t>
            </w:r>
            <w:r>
              <w:rPr>
                <w:rFonts w:ascii="楷体" w:eastAsia="楷体" w:hAnsi="楷体" w:cs="楷体" w:hint="eastAsia"/>
                <w:sz w:val="21"/>
                <w:szCs w:val="21"/>
              </w:rPr>
              <w:t>元</w:t>
            </w:r>
            <w:r>
              <w:rPr>
                <w:rFonts w:ascii="楷体" w:eastAsia="楷体" w:hAnsi="楷体" w:cs="楷体"/>
                <w:sz w:val="21"/>
                <w:szCs w:val="21"/>
              </w:rPr>
              <w:t>)</w:t>
            </w:r>
          </w:p>
        </w:tc>
        <w:tc>
          <w:tcPr>
            <w:tcW w:w="0" w:type="auto"/>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现票价</w:t>
            </w:r>
            <w:r>
              <w:rPr>
                <w:rFonts w:ascii="楷体" w:eastAsia="楷体" w:hAnsi="楷体" w:cs="楷体"/>
                <w:sz w:val="21"/>
                <w:szCs w:val="21"/>
              </w:rPr>
              <w:t>(</w:t>
            </w:r>
            <w:r>
              <w:rPr>
                <w:rFonts w:ascii="楷体" w:eastAsia="楷体" w:hAnsi="楷体" w:cs="楷体" w:hint="eastAsia"/>
                <w:sz w:val="21"/>
                <w:szCs w:val="21"/>
              </w:rPr>
              <w:t>元</w:t>
            </w:r>
            <w:r>
              <w:rPr>
                <w:rFonts w:ascii="楷体" w:eastAsia="楷体" w:hAnsi="楷体" w:cs="楷体"/>
                <w:sz w:val="21"/>
                <w:szCs w:val="21"/>
              </w:rPr>
              <w:t>)</w:t>
            </w:r>
          </w:p>
        </w:tc>
      </w:tr>
      <w:tr w:rsidR="008348CA">
        <w:trPr>
          <w:trHeight w:val="90"/>
        </w:trPr>
        <w:tc>
          <w:tcPr>
            <w:tcW w:w="2034" w:type="pct"/>
            <w:vMerge w:val="restart"/>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eastAsia="楷体"/>
                <w:sz w:val="21"/>
                <w:szCs w:val="21"/>
              </w:rPr>
              <w:t>2</w:t>
            </w:r>
            <w:r>
              <w:rPr>
                <w:rFonts w:ascii="楷体" w:eastAsia="楷体" w:hAnsi="楷体" w:cs="楷体" w:hint="eastAsia"/>
                <w:sz w:val="21"/>
                <w:szCs w:val="21"/>
              </w:rPr>
              <w:t>月</w:t>
            </w:r>
            <w:r>
              <w:rPr>
                <w:rFonts w:eastAsia="楷体"/>
                <w:sz w:val="21"/>
                <w:szCs w:val="21"/>
              </w:rPr>
              <w:t>20</w:t>
            </w:r>
            <w:r>
              <w:rPr>
                <w:rFonts w:ascii="楷体" w:eastAsia="楷体" w:hAnsi="楷体" w:cs="楷体" w:hint="eastAsia"/>
                <w:sz w:val="21"/>
                <w:szCs w:val="21"/>
              </w:rPr>
              <w:t>日（星期四）</w:t>
            </w:r>
            <w:r>
              <w:rPr>
                <w:rFonts w:eastAsia="楷体"/>
                <w:sz w:val="21"/>
                <w:szCs w:val="21"/>
              </w:rPr>
              <w:t>19</w:t>
            </w:r>
            <w:r>
              <w:rPr>
                <w:rFonts w:ascii="楷体" w:eastAsia="楷体" w:hAnsi="楷体" w:cs="楷体"/>
                <w:sz w:val="21"/>
                <w:szCs w:val="21"/>
                <w:lang w:eastAsia="zh-CN"/>
              </w:rPr>
              <w:t>:</w:t>
            </w:r>
            <w:r>
              <w:rPr>
                <w:rFonts w:eastAsia="楷体"/>
                <w:sz w:val="21"/>
                <w:szCs w:val="21"/>
              </w:rPr>
              <w:t>30</w:t>
            </w:r>
            <w:r>
              <w:rPr>
                <w:rFonts w:ascii="楷体" w:eastAsia="楷体" w:hAnsi="楷体" w:cs="楷体" w:hint="eastAsia"/>
                <w:sz w:val="21"/>
                <w:szCs w:val="21"/>
              </w:rPr>
              <w:t>开赛</w:t>
            </w:r>
          </w:p>
        </w:tc>
        <w:tc>
          <w:tcPr>
            <w:tcW w:w="989" w:type="pct"/>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内场区</w:t>
            </w:r>
          </w:p>
        </w:tc>
        <w:tc>
          <w:tcPr>
            <w:tcW w:w="0" w:type="auto"/>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eastAsia="楷体"/>
                <w:sz w:val="21"/>
                <w:szCs w:val="21"/>
              </w:rPr>
              <w:t>2688</w:t>
            </w:r>
          </w:p>
        </w:tc>
        <w:tc>
          <w:tcPr>
            <w:tcW w:w="0" w:type="auto"/>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eastAsia="楷体"/>
                <w:sz w:val="21"/>
                <w:szCs w:val="21"/>
              </w:rPr>
              <w:t>2688</w:t>
            </w:r>
          </w:p>
        </w:tc>
      </w:tr>
      <w:tr w:rsidR="008348CA">
        <w:trPr>
          <w:trHeight w:val="90"/>
        </w:trPr>
        <w:tc>
          <w:tcPr>
            <w:tcW w:w="2034" w:type="pct"/>
            <w:vMerge/>
            <w:vAlign w:val="center"/>
          </w:tcPr>
          <w:p w:rsidR="008348CA" w:rsidRDefault="008348CA">
            <w:pPr>
              <w:spacing w:line="360" w:lineRule="auto"/>
              <w:jc w:val="both"/>
              <w:rPr>
                <w:rFonts w:ascii="楷体" w:eastAsia="楷体" w:hAnsi="楷体" w:cs="楷体"/>
                <w:sz w:val="21"/>
                <w:szCs w:val="21"/>
              </w:rPr>
            </w:pPr>
          </w:p>
        </w:tc>
        <w:tc>
          <w:tcPr>
            <w:tcW w:w="989" w:type="pct"/>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eastAsia="楷体"/>
                <w:sz w:val="21"/>
                <w:szCs w:val="21"/>
              </w:rPr>
              <w:t>A</w:t>
            </w:r>
            <w:r>
              <w:rPr>
                <w:rFonts w:ascii="楷体" w:eastAsia="楷体" w:hAnsi="楷体" w:cs="楷体" w:hint="eastAsia"/>
                <w:sz w:val="21"/>
                <w:szCs w:val="21"/>
              </w:rPr>
              <w:t>票</w:t>
            </w:r>
          </w:p>
        </w:tc>
        <w:tc>
          <w:tcPr>
            <w:tcW w:w="0" w:type="auto"/>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eastAsia="楷体"/>
                <w:sz w:val="21"/>
                <w:szCs w:val="21"/>
              </w:rPr>
              <w:t>1180</w:t>
            </w:r>
          </w:p>
        </w:tc>
        <w:tc>
          <w:tcPr>
            <w:tcW w:w="0" w:type="auto"/>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eastAsia="楷体"/>
                <w:sz w:val="21"/>
                <w:szCs w:val="21"/>
              </w:rPr>
              <w:t>1062</w:t>
            </w:r>
          </w:p>
        </w:tc>
      </w:tr>
      <w:tr w:rsidR="008348CA">
        <w:trPr>
          <w:trHeight w:val="90"/>
        </w:trPr>
        <w:tc>
          <w:tcPr>
            <w:tcW w:w="2034" w:type="pct"/>
            <w:vMerge/>
            <w:vAlign w:val="center"/>
          </w:tcPr>
          <w:p w:rsidR="008348CA" w:rsidRDefault="008348CA">
            <w:pPr>
              <w:spacing w:line="360" w:lineRule="auto"/>
              <w:jc w:val="both"/>
              <w:rPr>
                <w:rFonts w:ascii="楷体" w:eastAsia="楷体" w:hAnsi="楷体" w:cs="楷体"/>
                <w:sz w:val="21"/>
                <w:szCs w:val="21"/>
              </w:rPr>
            </w:pPr>
          </w:p>
        </w:tc>
        <w:tc>
          <w:tcPr>
            <w:tcW w:w="989" w:type="pct"/>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eastAsia="楷体"/>
                <w:sz w:val="21"/>
                <w:szCs w:val="21"/>
              </w:rPr>
              <w:t>B</w:t>
            </w:r>
            <w:r>
              <w:rPr>
                <w:rFonts w:ascii="楷体" w:eastAsia="楷体" w:hAnsi="楷体" w:cs="楷体" w:hint="eastAsia"/>
                <w:sz w:val="21"/>
                <w:szCs w:val="21"/>
              </w:rPr>
              <w:t>票</w:t>
            </w:r>
          </w:p>
        </w:tc>
        <w:tc>
          <w:tcPr>
            <w:tcW w:w="0" w:type="auto"/>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eastAsia="楷体"/>
                <w:sz w:val="21"/>
                <w:szCs w:val="21"/>
              </w:rPr>
              <w:t>980</w:t>
            </w:r>
          </w:p>
        </w:tc>
        <w:tc>
          <w:tcPr>
            <w:tcW w:w="0" w:type="auto"/>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eastAsia="楷体"/>
                <w:sz w:val="21"/>
                <w:szCs w:val="21"/>
              </w:rPr>
              <w:t>882</w:t>
            </w:r>
          </w:p>
        </w:tc>
      </w:tr>
      <w:tr w:rsidR="008348CA">
        <w:trPr>
          <w:trHeight w:val="90"/>
        </w:trPr>
        <w:tc>
          <w:tcPr>
            <w:tcW w:w="2034" w:type="pct"/>
            <w:vMerge/>
            <w:vAlign w:val="center"/>
          </w:tcPr>
          <w:p w:rsidR="008348CA" w:rsidRDefault="008348CA">
            <w:pPr>
              <w:spacing w:line="360" w:lineRule="auto"/>
              <w:jc w:val="both"/>
              <w:rPr>
                <w:rFonts w:ascii="楷体" w:eastAsia="楷体" w:hAnsi="楷体" w:cs="楷体"/>
                <w:sz w:val="21"/>
                <w:szCs w:val="21"/>
              </w:rPr>
            </w:pPr>
          </w:p>
        </w:tc>
        <w:tc>
          <w:tcPr>
            <w:tcW w:w="989" w:type="pct"/>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eastAsia="楷体"/>
                <w:sz w:val="21"/>
                <w:szCs w:val="21"/>
              </w:rPr>
              <w:t>C</w:t>
            </w:r>
            <w:r>
              <w:rPr>
                <w:rFonts w:ascii="楷体" w:eastAsia="楷体" w:hAnsi="楷体" w:cs="楷体" w:hint="eastAsia"/>
                <w:sz w:val="21"/>
                <w:szCs w:val="21"/>
              </w:rPr>
              <w:t>票</w:t>
            </w:r>
          </w:p>
        </w:tc>
        <w:tc>
          <w:tcPr>
            <w:tcW w:w="0" w:type="auto"/>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eastAsia="楷体"/>
                <w:sz w:val="21"/>
                <w:szCs w:val="21"/>
              </w:rPr>
              <w:t>680</w:t>
            </w:r>
          </w:p>
        </w:tc>
        <w:tc>
          <w:tcPr>
            <w:tcW w:w="0" w:type="auto"/>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eastAsia="楷体"/>
                <w:sz w:val="21"/>
                <w:szCs w:val="21"/>
              </w:rPr>
              <w:t>612</w:t>
            </w:r>
          </w:p>
        </w:tc>
      </w:tr>
      <w:tr w:rsidR="008348CA">
        <w:trPr>
          <w:trHeight w:val="90"/>
        </w:trPr>
        <w:tc>
          <w:tcPr>
            <w:tcW w:w="2034" w:type="pct"/>
            <w:vMerge/>
            <w:vAlign w:val="center"/>
          </w:tcPr>
          <w:p w:rsidR="008348CA" w:rsidRDefault="008348CA">
            <w:pPr>
              <w:spacing w:line="360" w:lineRule="auto"/>
              <w:jc w:val="both"/>
              <w:rPr>
                <w:rFonts w:ascii="楷体" w:eastAsia="楷体" w:hAnsi="楷体" w:cs="楷体"/>
                <w:sz w:val="21"/>
                <w:szCs w:val="21"/>
              </w:rPr>
            </w:pPr>
          </w:p>
        </w:tc>
        <w:tc>
          <w:tcPr>
            <w:tcW w:w="989" w:type="pct"/>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eastAsia="楷体"/>
                <w:sz w:val="21"/>
                <w:szCs w:val="21"/>
              </w:rPr>
              <w:t>D</w:t>
            </w:r>
            <w:r>
              <w:rPr>
                <w:rFonts w:ascii="楷体" w:eastAsia="楷体" w:hAnsi="楷体" w:cs="楷体" w:hint="eastAsia"/>
                <w:sz w:val="21"/>
                <w:szCs w:val="21"/>
              </w:rPr>
              <w:t>票</w:t>
            </w:r>
          </w:p>
        </w:tc>
        <w:tc>
          <w:tcPr>
            <w:tcW w:w="0" w:type="auto"/>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eastAsia="楷体"/>
                <w:sz w:val="21"/>
                <w:szCs w:val="21"/>
              </w:rPr>
              <w:t>380</w:t>
            </w:r>
          </w:p>
        </w:tc>
        <w:tc>
          <w:tcPr>
            <w:tcW w:w="0" w:type="auto"/>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eastAsia="楷体"/>
                <w:sz w:val="21"/>
                <w:szCs w:val="21"/>
              </w:rPr>
              <w:t>342</w:t>
            </w:r>
          </w:p>
        </w:tc>
      </w:tr>
      <w:tr w:rsidR="008348CA">
        <w:trPr>
          <w:trHeight w:val="90"/>
        </w:trPr>
        <w:tc>
          <w:tcPr>
            <w:tcW w:w="2034" w:type="pct"/>
            <w:vMerge/>
            <w:vAlign w:val="center"/>
          </w:tcPr>
          <w:p w:rsidR="008348CA" w:rsidRDefault="008348CA">
            <w:pPr>
              <w:spacing w:line="360" w:lineRule="auto"/>
              <w:jc w:val="both"/>
              <w:rPr>
                <w:rFonts w:ascii="楷体" w:eastAsia="楷体" w:hAnsi="楷体" w:cs="楷体"/>
                <w:sz w:val="21"/>
                <w:szCs w:val="21"/>
              </w:rPr>
            </w:pPr>
          </w:p>
        </w:tc>
        <w:tc>
          <w:tcPr>
            <w:tcW w:w="989" w:type="pct"/>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eastAsia="楷体"/>
                <w:sz w:val="21"/>
                <w:szCs w:val="21"/>
              </w:rPr>
              <w:t>E</w:t>
            </w:r>
            <w:r>
              <w:rPr>
                <w:rFonts w:ascii="楷体" w:eastAsia="楷体" w:hAnsi="楷体" w:cs="楷体" w:hint="eastAsia"/>
                <w:sz w:val="21"/>
                <w:szCs w:val="21"/>
              </w:rPr>
              <w:t>票</w:t>
            </w:r>
          </w:p>
        </w:tc>
        <w:tc>
          <w:tcPr>
            <w:tcW w:w="0" w:type="auto"/>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eastAsia="楷体"/>
                <w:sz w:val="21"/>
                <w:szCs w:val="21"/>
              </w:rPr>
              <w:t>180</w:t>
            </w:r>
          </w:p>
        </w:tc>
        <w:tc>
          <w:tcPr>
            <w:tcW w:w="0" w:type="auto"/>
            <w:tcMar>
              <w:top w:w="120" w:type="dxa"/>
              <w:left w:w="120" w:type="dxa"/>
              <w:bottom w:w="120" w:type="dxa"/>
              <w:right w:w="120" w:type="dxa"/>
            </w:tcMar>
            <w:vAlign w:val="center"/>
          </w:tcPr>
          <w:p w:rsidR="008348CA" w:rsidRDefault="008348CA">
            <w:pPr>
              <w:spacing w:line="360" w:lineRule="auto"/>
              <w:ind w:firstLine="480"/>
              <w:jc w:val="both"/>
              <w:rPr>
                <w:rFonts w:ascii="楷体" w:eastAsia="楷体" w:hAnsi="楷体" w:cs="楷体"/>
                <w:sz w:val="21"/>
                <w:szCs w:val="21"/>
              </w:rPr>
            </w:pPr>
            <w:r>
              <w:rPr>
                <w:rFonts w:eastAsia="楷体"/>
                <w:sz w:val="21"/>
                <w:szCs w:val="21"/>
              </w:rPr>
              <w:t>162</w:t>
            </w:r>
          </w:p>
        </w:tc>
      </w:tr>
    </w:tbl>
    <w:p w:rsidR="008348CA" w:rsidRDefault="008348CA">
      <w:pPr>
        <w:spacing w:line="360" w:lineRule="auto"/>
        <w:jc w:val="center"/>
        <w:rPr>
          <w:rFonts w:ascii="宋体" w:cs="宋体"/>
          <w:b/>
          <w:bCs/>
          <w:sz w:val="21"/>
          <w:szCs w:val="21"/>
        </w:rPr>
      </w:pPr>
      <w:r>
        <w:rPr>
          <w:rFonts w:ascii="宋体" w:hAnsi="宋体" w:cs="宋体" w:hint="eastAsia"/>
          <w:b/>
          <w:bCs/>
          <w:sz w:val="21"/>
          <w:szCs w:val="21"/>
        </w:rPr>
        <w:t>【直击现场】</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赛场上，中国球员积极进攻，严防密守。比赛大厅正中心上面配备的四面斗屏式全彩色显示屏同步展示这激烈的赛况，并及时回放进球的精彩瞬间。</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现场球迷说：“这场球看得太过瘾了！赛场气氛特别热烈。虽然我坐在后排，但是显示屏超大，仿佛把远处的赛场拉到了我的眼前。”</w:t>
      </w:r>
    </w:p>
    <w:p w:rsidR="008348CA" w:rsidRDefault="008348CA">
      <w:pPr>
        <w:spacing w:line="360" w:lineRule="auto"/>
        <w:jc w:val="both"/>
        <w:rPr>
          <w:rFonts w:ascii="楷体" w:eastAsia="楷体" w:hAnsi="楷体" w:cs="楷体"/>
          <w:sz w:val="21"/>
          <w:szCs w:val="21"/>
        </w:rPr>
      </w:pPr>
      <w:r w:rsidRPr="00661FA6">
        <w:rPr>
          <w:rFonts w:ascii="楷体" w:eastAsia="楷体" w:hAnsi="楷体" w:cs="楷体"/>
          <w:noProof/>
          <w:sz w:val="21"/>
          <w:szCs w:val="21"/>
          <w:lang w:eastAsia="zh-CN"/>
        </w:rPr>
        <w:pict>
          <v:shape id="图片 100001" o:spid="_x0000_i1027" type="#_x0000_t75" style="width:190.5pt;height:124.5pt;visibility:visible">
            <v:imagedata r:id="rId7" o:title=""/>
          </v:shape>
        </w:pic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你和体育委员对深圳的体育场所产生了极大兴趣，查阅到下面的资料。</w:t>
      </w:r>
    </w:p>
    <w:p w:rsidR="008348CA" w:rsidRDefault="008348CA">
      <w:pPr>
        <w:spacing w:line="360" w:lineRule="auto"/>
        <w:ind w:firstLine="480"/>
        <w:jc w:val="both"/>
        <w:rPr>
          <w:rFonts w:ascii="宋体" w:cs="宋体"/>
          <w:b/>
          <w:bCs/>
          <w:sz w:val="21"/>
          <w:szCs w:val="21"/>
        </w:rPr>
      </w:pPr>
      <w:r>
        <w:rPr>
          <w:rFonts w:ascii="宋体" w:hAnsi="宋体" w:cs="宋体" w:hint="eastAsia"/>
          <w:b/>
          <w:bCs/>
          <w:sz w:val="21"/>
          <w:szCs w:val="21"/>
        </w:rPr>
        <w:t>资料一：深圳体育馆的亮点</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亮点</w:t>
      </w:r>
      <w:r>
        <w:rPr>
          <w:rFonts w:eastAsia="楷体"/>
          <w:sz w:val="21"/>
          <w:szCs w:val="21"/>
        </w:rPr>
        <w:t>1——</w:t>
      </w:r>
      <w:r>
        <w:rPr>
          <w:rFonts w:ascii="楷体" w:eastAsia="楷体" w:hAnsi="楷体" w:cs="楷体" w:hint="eastAsia"/>
          <w:sz w:val="21"/>
          <w:szCs w:val="21"/>
        </w:rPr>
        <w:t>深圳体育馆是国内首例具备开合屋盖可折叠移动式斗屏于一体的大型综合体育馆。可折叠移动式斗屏位于比赛大厅正上方，随着屋盖的开合，移动切换成双面或四面斗屏，可实现篮球、冰球、网球、体操等多项高级别比赛的快速切换。</w:t>
      </w:r>
    </w:p>
    <w:p w:rsidR="008348CA" w:rsidRDefault="008348CA">
      <w:pPr>
        <w:spacing w:line="360" w:lineRule="auto"/>
        <w:jc w:val="both"/>
        <w:rPr>
          <w:rFonts w:ascii="楷体" w:eastAsia="楷体" w:hAnsi="楷体" w:cs="楷体"/>
          <w:sz w:val="21"/>
          <w:szCs w:val="21"/>
        </w:rPr>
      </w:pPr>
      <w:r w:rsidRPr="00661FA6">
        <w:rPr>
          <w:rFonts w:ascii="楷体" w:eastAsia="楷体" w:hAnsi="楷体" w:cs="楷体"/>
          <w:noProof/>
          <w:sz w:val="21"/>
          <w:szCs w:val="21"/>
          <w:lang w:eastAsia="zh-CN"/>
        </w:rPr>
        <w:pict>
          <v:shape id="图片 100003" o:spid="_x0000_i1028" type="#_x0000_t75" style="width:338.25pt;height:152.25pt;visibility:visible">
            <v:imagedata r:id="rId8" o:title=""/>
          </v:shape>
        </w:pic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亮点</w:t>
      </w:r>
      <w:r>
        <w:rPr>
          <w:rFonts w:eastAsia="楷体"/>
          <w:sz w:val="21"/>
          <w:szCs w:val="21"/>
        </w:rPr>
        <w:t>2——</w:t>
      </w:r>
      <w:r>
        <w:rPr>
          <w:rFonts w:ascii="楷体" w:eastAsia="楷体" w:hAnsi="楷体" w:cs="楷体" w:hint="eastAsia"/>
          <w:sz w:val="21"/>
          <w:szCs w:val="21"/>
        </w:rPr>
        <w:t>市民可以通过地下、地面、空中平台三种方式顺畅进入体育馆。馆内配备了伸缩座椅、无障碍座位及陪护座椅，考虑了观众多样化的需求，使其拥有更好的观赛体验。</w:t>
      </w:r>
    </w:p>
    <w:p w:rsidR="008348CA" w:rsidRDefault="008348CA">
      <w:pPr>
        <w:spacing w:line="360" w:lineRule="auto"/>
        <w:ind w:firstLine="480"/>
        <w:jc w:val="both"/>
        <w:rPr>
          <w:rFonts w:ascii="宋体" w:cs="宋体"/>
          <w:b/>
          <w:bCs/>
          <w:sz w:val="21"/>
          <w:szCs w:val="21"/>
        </w:rPr>
      </w:pPr>
      <w:bookmarkStart w:id="0" w:name="page_5"/>
      <w:r>
        <w:rPr>
          <w:rFonts w:ascii="宋体" w:hAnsi="宋体" w:cs="宋体" w:hint="eastAsia"/>
          <w:b/>
          <w:bCs/>
          <w:sz w:val="21"/>
          <w:szCs w:val="21"/>
        </w:rPr>
        <w:t>资料二：</w:t>
      </w:r>
      <w:r>
        <w:rPr>
          <w:rFonts w:ascii="宋体" w:hAnsi="宋体" w:cs="宋体"/>
          <w:b/>
          <w:bCs/>
          <w:sz w:val="21"/>
          <w:szCs w:val="21"/>
        </w:rPr>
        <w:t>2022—2024</w:t>
      </w:r>
      <w:r>
        <w:rPr>
          <w:rFonts w:ascii="宋体" w:hAnsi="宋体" w:cs="宋体" w:hint="eastAsia"/>
          <w:b/>
          <w:bCs/>
          <w:sz w:val="21"/>
          <w:szCs w:val="21"/>
        </w:rPr>
        <w:t>年全国、深圳市人均体育场地面积增长折线图</w:t>
      </w:r>
    </w:p>
    <w:p w:rsidR="008348CA" w:rsidRDefault="008348CA">
      <w:pPr>
        <w:spacing w:line="360" w:lineRule="auto"/>
        <w:jc w:val="both"/>
        <w:rPr>
          <w:rFonts w:ascii="楷体" w:eastAsia="楷体" w:hAnsi="楷体" w:cs="楷体"/>
          <w:sz w:val="21"/>
          <w:szCs w:val="21"/>
        </w:rPr>
      </w:pPr>
      <w:r w:rsidRPr="00661FA6">
        <w:rPr>
          <w:rFonts w:ascii="楷体" w:eastAsia="楷体" w:hAnsi="楷体" w:cs="楷体"/>
          <w:noProof/>
          <w:sz w:val="21"/>
          <w:szCs w:val="21"/>
          <w:lang w:eastAsia="zh-CN"/>
        </w:rPr>
        <w:pict>
          <v:shape id="图片 100005" o:spid="_x0000_i1029" type="#_x0000_t75" style="width:237pt;height:150.75pt;visibility:visible">
            <v:imagedata r:id="rId9" o:title=""/>
          </v:shape>
        </w:pict>
      </w:r>
    </w:p>
    <w:p w:rsidR="008348CA" w:rsidRDefault="008348CA">
      <w:pPr>
        <w:spacing w:line="360" w:lineRule="auto"/>
        <w:ind w:firstLine="480"/>
        <w:jc w:val="both"/>
        <w:rPr>
          <w:rFonts w:ascii="宋体" w:cs="宋体"/>
          <w:b/>
          <w:bCs/>
          <w:sz w:val="21"/>
          <w:szCs w:val="21"/>
        </w:rPr>
      </w:pPr>
      <w:r>
        <w:rPr>
          <w:rFonts w:ascii="宋体" w:hAnsi="宋体" w:cs="宋体" w:hint="eastAsia"/>
          <w:b/>
          <w:bCs/>
          <w:sz w:val="21"/>
          <w:szCs w:val="21"/>
        </w:rPr>
        <w:t>资料三：文化场馆开放“一键预约”平台</w:t>
      </w:r>
    </w:p>
    <w:p w:rsidR="008348CA" w:rsidRDefault="008348CA">
      <w:pPr>
        <w:spacing w:line="360" w:lineRule="auto"/>
        <w:ind w:firstLine="480"/>
        <w:jc w:val="both"/>
        <w:rPr>
          <w:rFonts w:ascii="楷体" w:eastAsia="楷体" w:hAnsi="楷体" w:cs="楷体"/>
          <w:sz w:val="21"/>
          <w:szCs w:val="21"/>
        </w:rPr>
      </w:pPr>
      <w:r>
        <w:rPr>
          <w:rFonts w:eastAsia="楷体"/>
          <w:sz w:val="21"/>
          <w:szCs w:val="21"/>
        </w:rPr>
        <w:t>2022</w:t>
      </w:r>
      <w:r>
        <w:rPr>
          <w:rFonts w:ascii="楷体" w:eastAsia="楷体" w:hAnsi="楷体" w:cs="楷体" w:hint="eastAsia"/>
          <w:sz w:val="21"/>
          <w:szCs w:val="21"/>
        </w:rPr>
        <w:t>年，深圳市文化广电旅游体育局自拓“</w:t>
      </w:r>
      <w:r>
        <w:rPr>
          <w:rFonts w:eastAsia="楷体"/>
          <w:sz w:val="21"/>
          <w:szCs w:val="21"/>
        </w:rPr>
        <w:t>i</w:t>
      </w:r>
      <w:r>
        <w:rPr>
          <w:rFonts w:ascii="楷体" w:eastAsia="楷体" w:hAnsi="楷体" w:cs="楷体" w:hint="eastAsia"/>
          <w:sz w:val="21"/>
          <w:szCs w:val="21"/>
        </w:rPr>
        <w:t>深圳”政务</w:t>
      </w:r>
      <w:r>
        <w:rPr>
          <w:rFonts w:eastAsia="楷体"/>
          <w:sz w:val="21"/>
          <w:szCs w:val="21"/>
        </w:rPr>
        <w:t>APP</w:t>
      </w:r>
      <w:r>
        <w:rPr>
          <w:rFonts w:ascii="楷体" w:eastAsia="楷体" w:hAnsi="楷体" w:cs="楷体" w:hint="eastAsia"/>
          <w:sz w:val="21"/>
          <w:szCs w:val="21"/>
        </w:rPr>
        <w:t>，建设“一键预约”平台，实现了市民高效订场、一键支付、报名参赛、抢票服务、领惠民券等功能，有效盘活社会场馆、学校场馆、公益场馆等存量体育场地资源。三年来，“一键预约”一直是市民运动的主要预约平台，提高了市民的运动热情。</w:t>
      </w:r>
    </w:p>
    <w:p w:rsidR="008348CA" w:rsidRDefault="008348CA">
      <w:pPr>
        <w:spacing w:line="360" w:lineRule="auto"/>
        <w:jc w:val="both"/>
        <w:rPr>
          <w:rFonts w:ascii="宋体" w:cs="宋体"/>
          <w:sz w:val="21"/>
          <w:szCs w:val="21"/>
        </w:rPr>
      </w:pPr>
      <w:r>
        <w:rPr>
          <w:sz w:val="21"/>
          <w:szCs w:val="21"/>
        </w:rPr>
        <w:t>12</w:t>
      </w:r>
      <w:r>
        <w:rPr>
          <w:rFonts w:ascii="宋体" w:hAnsi="宋体" w:cs="宋体" w:hint="eastAsia"/>
          <w:sz w:val="21"/>
          <w:szCs w:val="21"/>
          <w:lang w:eastAsia="zh-CN"/>
        </w:rPr>
        <w:t>．</w:t>
      </w:r>
      <w:r>
        <w:rPr>
          <w:rFonts w:ascii="宋体" w:hAnsi="宋体" w:cs="宋体" w:hint="eastAsia"/>
          <w:sz w:val="21"/>
          <w:szCs w:val="21"/>
        </w:rPr>
        <w:t>根据材料，下列说法错误的一项是</w:t>
      </w:r>
      <w:r>
        <w:rPr>
          <w:rFonts w:ascii="宋体" w:hAnsi="宋体" w:cs="宋体" w:hint="eastAsia"/>
          <w:sz w:val="21"/>
          <w:szCs w:val="21"/>
          <w:lang w:eastAsia="zh-CN"/>
        </w:rPr>
        <w:t>（</w:t>
      </w:r>
      <w:r>
        <w:rPr>
          <w:rFonts w:ascii="宋体" w:hAnsi="宋体" w:cs="宋体"/>
          <w:sz w:val="21"/>
          <w:szCs w:val="21"/>
          <w:lang w:eastAsia="zh-CN"/>
        </w:rPr>
        <w:t xml:space="preserve">     </w:t>
      </w:r>
      <w:r>
        <w:rPr>
          <w:rFonts w:ascii="宋体" w:hAnsi="宋体" w:cs="宋体" w:hint="eastAsia"/>
          <w:sz w:val="21"/>
          <w:szCs w:val="21"/>
          <w:lang w:eastAsia="zh-CN"/>
        </w:rPr>
        <w:t>）</w:t>
      </w:r>
      <w:r>
        <w:rPr>
          <w:rFonts w:ascii="宋体" w:hAnsi="宋体" w:cs="宋体" w:hint="eastAsia"/>
          <w:sz w:val="21"/>
          <w:szCs w:val="21"/>
        </w:rPr>
        <w:t>。（</w:t>
      </w:r>
      <w:r>
        <w:rPr>
          <w:sz w:val="21"/>
          <w:szCs w:val="21"/>
        </w:rPr>
        <w:t>2</w:t>
      </w:r>
      <w:r>
        <w:rPr>
          <w:rFonts w:ascii="宋体" w:hAnsi="宋体" w:cs="宋体" w:hint="eastAsia"/>
          <w:sz w:val="21"/>
          <w:szCs w:val="21"/>
        </w:rPr>
        <w:t>分）</w:t>
      </w:r>
    </w:p>
    <w:p w:rsidR="008348CA" w:rsidRDefault="008348CA">
      <w:pPr>
        <w:spacing w:line="360" w:lineRule="auto"/>
        <w:jc w:val="both"/>
        <w:rPr>
          <w:rFonts w:ascii="宋体" w:cs="宋体"/>
          <w:sz w:val="21"/>
          <w:szCs w:val="21"/>
        </w:rPr>
      </w:pPr>
      <w:r>
        <w:rPr>
          <w:sz w:val="21"/>
          <w:szCs w:val="21"/>
        </w:rPr>
        <w:t>A</w:t>
      </w:r>
      <w:r>
        <w:rPr>
          <w:rFonts w:ascii="宋体" w:hAnsi="宋体" w:cs="宋体" w:hint="eastAsia"/>
          <w:sz w:val="21"/>
          <w:szCs w:val="21"/>
          <w:lang w:eastAsia="zh-CN"/>
        </w:rPr>
        <w:t>．</w:t>
      </w:r>
      <w:r>
        <w:rPr>
          <w:rFonts w:ascii="宋体" w:hAnsi="宋体" w:cs="宋体" w:hint="eastAsia"/>
          <w:sz w:val="21"/>
          <w:szCs w:val="21"/>
        </w:rPr>
        <w:t>可以通过小程序选定购票场次与座位</w:t>
      </w:r>
    </w:p>
    <w:p w:rsidR="008348CA" w:rsidRDefault="008348CA">
      <w:pPr>
        <w:spacing w:line="360" w:lineRule="auto"/>
        <w:jc w:val="both"/>
        <w:rPr>
          <w:rFonts w:ascii="宋体" w:cs="宋体"/>
          <w:sz w:val="21"/>
          <w:szCs w:val="21"/>
        </w:rPr>
      </w:pPr>
      <w:r>
        <w:rPr>
          <w:sz w:val="21"/>
          <w:szCs w:val="21"/>
        </w:rPr>
        <w:t>B</w:t>
      </w:r>
      <w:r>
        <w:rPr>
          <w:rFonts w:ascii="宋体" w:hAnsi="宋体" w:cs="宋体" w:hint="eastAsia"/>
          <w:sz w:val="21"/>
          <w:szCs w:val="21"/>
          <w:lang w:eastAsia="zh-CN"/>
        </w:rPr>
        <w:t>．</w:t>
      </w:r>
      <w:r>
        <w:rPr>
          <w:rFonts w:ascii="宋体" w:hAnsi="宋体" w:cs="宋体" w:hint="eastAsia"/>
          <w:sz w:val="21"/>
          <w:szCs w:val="21"/>
        </w:rPr>
        <w:t>可以购买带有折扣的内场票</w:t>
      </w:r>
    </w:p>
    <w:p w:rsidR="008348CA" w:rsidRDefault="008348CA">
      <w:pPr>
        <w:spacing w:line="360" w:lineRule="auto"/>
        <w:jc w:val="both"/>
        <w:rPr>
          <w:rFonts w:ascii="宋体" w:cs="宋体"/>
          <w:sz w:val="21"/>
          <w:szCs w:val="21"/>
        </w:rPr>
      </w:pPr>
      <w:r>
        <w:rPr>
          <w:sz w:val="21"/>
          <w:szCs w:val="21"/>
        </w:rPr>
        <w:t>C</w:t>
      </w:r>
      <w:r>
        <w:rPr>
          <w:rFonts w:ascii="宋体" w:hAnsi="宋体" w:cs="宋体" w:hint="eastAsia"/>
          <w:sz w:val="21"/>
          <w:szCs w:val="21"/>
          <w:lang w:eastAsia="zh-CN"/>
        </w:rPr>
        <w:t>．</w:t>
      </w:r>
      <w:r>
        <w:rPr>
          <w:rFonts w:ascii="宋体" w:hAnsi="宋体" w:cs="宋体" w:hint="eastAsia"/>
          <w:sz w:val="21"/>
          <w:szCs w:val="21"/>
        </w:rPr>
        <w:t>可以通过不同的方式进入体育场。</w:t>
      </w:r>
      <w:bookmarkStart w:id="1" w:name="_GoBack"/>
      <w:bookmarkEnd w:id="1"/>
    </w:p>
    <w:p w:rsidR="008348CA" w:rsidRDefault="008348CA">
      <w:pPr>
        <w:spacing w:line="360" w:lineRule="auto"/>
        <w:jc w:val="both"/>
        <w:rPr>
          <w:rFonts w:ascii="宋体" w:cs="宋体"/>
          <w:sz w:val="21"/>
          <w:szCs w:val="21"/>
        </w:rPr>
      </w:pPr>
      <w:r>
        <w:rPr>
          <w:sz w:val="21"/>
          <w:szCs w:val="21"/>
        </w:rPr>
        <w:t>D</w:t>
      </w:r>
      <w:r>
        <w:rPr>
          <w:rFonts w:ascii="宋体" w:hAnsi="宋体" w:cs="宋体" w:hint="eastAsia"/>
          <w:sz w:val="21"/>
          <w:szCs w:val="21"/>
          <w:lang w:eastAsia="zh-CN"/>
        </w:rPr>
        <w:t>．</w:t>
      </w:r>
      <w:r>
        <w:rPr>
          <w:rFonts w:ascii="宋体" w:hAnsi="宋体" w:cs="宋体" w:hint="eastAsia"/>
          <w:sz w:val="21"/>
          <w:szCs w:val="21"/>
        </w:rPr>
        <w:t>可以根据需要选定不同类型的座位</w:t>
      </w:r>
    </w:p>
    <w:p w:rsidR="008348CA" w:rsidRDefault="008348CA">
      <w:pPr>
        <w:spacing w:line="360" w:lineRule="auto"/>
        <w:jc w:val="both"/>
        <w:rPr>
          <w:rFonts w:ascii="宋体" w:cs="宋体"/>
          <w:sz w:val="21"/>
          <w:szCs w:val="21"/>
        </w:rPr>
      </w:pPr>
      <w:r>
        <w:rPr>
          <w:sz w:val="21"/>
          <w:szCs w:val="21"/>
        </w:rPr>
        <w:t>13</w:t>
      </w:r>
      <w:r>
        <w:rPr>
          <w:rFonts w:ascii="宋体" w:hAnsi="宋体" w:cs="宋体" w:hint="eastAsia"/>
          <w:sz w:val="21"/>
          <w:szCs w:val="21"/>
          <w:lang w:eastAsia="zh-CN"/>
        </w:rPr>
        <w:t>．</w:t>
      </w:r>
      <w:r>
        <w:rPr>
          <w:rFonts w:ascii="宋体" w:hAnsi="宋体" w:cs="宋体" w:hint="eastAsia"/>
          <w:sz w:val="21"/>
          <w:szCs w:val="21"/>
        </w:rPr>
        <w:t>你向同学们介绍深圳体育馆“可折叠移动式斗屏”，请结合材料，对“可折叠移动式斗屏”的功能和特点进行说明，至少使用一种说明方法。（</w:t>
      </w:r>
      <w:r>
        <w:rPr>
          <w:sz w:val="21"/>
          <w:szCs w:val="21"/>
        </w:rPr>
        <w:t>4</w:t>
      </w:r>
      <w:r>
        <w:rPr>
          <w:rFonts w:ascii="宋体" w:hAnsi="宋体" w:cs="宋体" w:hint="eastAsia"/>
          <w:sz w:val="21"/>
          <w:szCs w:val="21"/>
        </w:rPr>
        <w:t>分）</w:t>
      </w:r>
    </w:p>
    <w:p w:rsidR="008348CA" w:rsidRDefault="008348CA">
      <w:pPr>
        <w:spacing w:line="360" w:lineRule="auto"/>
        <w:jc w:val="both"/>
        <w:rPr>
          <w:rFonts w:ascii="宋体" w:cs="宋体"/>
          <w:sz w:val="21"/>
          <w:szCs w:val="21"/>
        </w:rPr>
      </w:pPr>
      <w:r>
        <w:rPr>
          <w:sz w:val="21"/>
          <w:szCs w:val="21"/>
        </w:rPr>
        <w:t>14</w:t>
      </w:r>
      <w:r>
        <w:rPr>
          <w:rFonts w:ascii="宋体" w:hAnsi="宋体" w:cs="宋体" w:hint="eastAsia"/>
          <w:sz w:val="21"/>
          <w:szCs w:val="21"/>
          <w:lang w:eastAsia="zh-CN"/>
        </w:rPr>
        <w:t>．</w:t>
      </w:r>
      <w:r>
        <w:rPr>
          <w:rFonts w:ascii="宋体" w:hAnsi="宋体" w:cs="宋体" w:hint="eastAsia"/>
          <w:sz w:val="21"/>
          <w:szCs w:val="21"/>
        </w:rPr>
        <w:t>老师让你在班级周报上，写一段议论性文字，宣传深圳发展体育事业的良好形象。（</w:t>
      </w:r>
      <w:r>
        <w:rPr>
          <w:sz w:val="21"/>
          <w:szCs w:val="21"/>
        </w:rPr>
        <w:t>5</w:t>
      </w:r>
      <w:r>
        <w:rPr>
          <w:rFonts w:ascii="宋体" w:hAnsi="宋体" w:cs="宋体" w:hint="eastAsia"/>
          <w:sz w:val="21"/>
          <w:szCs w:val="21"/>
        </w:rPr>
        <w:t>分）</w:t>
      </w:r>
    </w:p>
    <w:p w:rsidR="008348CA" w:rsidRDefault="008348CA">
      <w:pPr>
        <w:spacing w:line="360" w:lineRule="auto"/>
        <w:ind w:firstLineChars="200" w:firstLine="420"/>
        <w:jc w:val="both"/>
        <w:rPr>
          <w:rFonts w:ascii="宋体" w:cs="宋体"/>
          <w:sz w:val="21"/>
          <w:szCs w:val="21"/>
        </w:rPr>
      </w:pPr>
      <w:r>
        <w:rPr>
          <w:rFonts w:ascii="宋体" w:hAnsi="宋体" w:cs="宋体" w:hint="eastAsia"/>
          <w:sz w:val="21"/>
          <w:szCs w:val="21"/>
        </w:rPr>
        <w:t>要求：①观点明确</w:t>
      </w:r>
      <w:r>
        <w:rPr>
          <w:rFonts w:ascii="宋体" w:hAnsi="宋体" w:cs="宋体"/>
          <w:sz w:val="21"/>
          <w:szCs w:val="21"/>
        </w:rPr>
        <w:t xml:space="preserve"> </w:t>
      </w:r>
      <w:r>
        <w:rPr>
          <w:rFonts w:ascii="宋体" w:hAnsi="宋体" w:cs="宋体"/>
          <w:sz w:val="21"/>
          <w:szCs w:val="21"/>
          <w:lang w:eastAsia="zh-CN"/>
        </w:rPr>
        <w:t xml:space="preserve"> </w:t>
      </w:r>
      <w:r>
        <w:rPr>
          <w:rFonts w:ascii="宋体" w:hAnsi="宋体" w:cs="宋体" w:hint="eastAsia"/>
          <w:sz w:val="21"/>
          <w:szCs w:val="21"/>
        </w:rPr>
        <w:t>②要有两个论据（兼有数据和事实）</w:t>
      </w:r>
      <w:r>
        <w:rPr>
          <w:rFonts w:ascii="宋体" w:hAnsi="宋体" w:cs="宋体"/>
          <w:sz w:val="21"/>
          <w:szCs w:val="21"/>
          <w:lang w:eastAsia="zh-CN"/>
        </w:rPr>
        <w:t xml:space="preserve"> </w:t>
      </w:r>
      <w:r>
        <w:rPr>
          <w:rFonts w:ascii="宋体" w:hAnsi="宋体" w:cs="宋体"/>
          <w:sz w:val="21"/>
          <w:szCs w:val="21"/>
        </w:rPr>
        <w:t xml:space="preserve"> </w:t>
      </w:r>
      <w:r>
        <w:rPr>
          <w:rFonts w:ascii="宋体" w:hAnsi="宋体" w:cs="宋体" w:hint="eastAsia"/>
          <w:sz w:val="21"/>
          <w:szCs w:val="21"/>
        </w:rPr>
        <w:t>③</w:t>
      </w:r>
      <w:r>
        <w:rPr>
          <w:sz w:val="21"/>
          <w:szCs w:val="21"/>
        </w:rPr>
        <w:t>60</w:t>
      </w:r>
      <w:r>
        <w:rPr>
          <w:rFonts w:ascii="宋体" w:hAnsi="宋体" w:cs="宋体" w:hint="eastAsia"/>
          <w:sz w:val="21"/>
          <w:szCs w:val="21"/>
        </w:rPr>
        <w:t>字以上</w:t>
      </w:r>
    </w:p>
    <w:p w:rsidR="008348CA" w:rsidRDefault="008348CA">
      <w:pPr>
        <w:spacing w:line="360" w:lineRule="auto"/>
        <w:jc w:val="both"/>
        <w:rPr>
          <w:rFonts w:ascii="宋体" w:cs="宋体"/>
          <w:b/>
        </w:rPr>
      </w:pPr>
      <w:r>
        <w:rPr>
          <w:rFonts w:ascii="宋体" w:hAnsi="宋体" w:cs="宋体" w:hint="eastAsia"/>
          <w:b/>
        </w:rPr>
        <w:t>四、阅读下面文本，完成</w:t>
      </w:r>
      <w:r>
        <w:rPr>
          <w:b/>
        </w:rPr>
        <w:t>15</w:t>
      </w:r>
      <w:r>
        <w:rPr>
          <w:rFonts w:ascii="宋体" w:hAnsi="宋体" w:cs="宋体" w:hint="eastAsia"/>
          <w:b/>
          <w:lang w:eastAsia="zh-CN"/>
        </w:rPr>
        <w:t>～</w:t>
      </w:r>
      <w:r>
        <w:rPr>
          <w:b/>
        </w:rPr>
        <w:t>19</w:t>
      </w:r>
      <w:r>
        <w:rPr>
          <w:rFonts w:ascii="宋体" w:hAnsi="宋体" w:cs="宋体" w:hint="eastAsia"/>
          <w:b/>
        </w:rPr>
        <w:t>题。（共</w:t>
      </w:r>
      <w:r>
        <w:rPr>
          <w:b/>
        </w:rPr>
        <w:t>5</w:t>
      </w:r>
      <w:r>
        <w:rPr>
          <w:rFonts w:ascii="宋体" w:hAnsi="宋体" w:cs="宋体" w:hint="eastAsia"/>
          <w:b/>
        </w:rPr>
        <w:t>题，共</w:t>
      </w:r>
      <w:r>
        <w:rPr>
          <w:b/>
        </w:rPr>
        <w:t>17</w:t>
      </w:r>
      <w:r>
        <w:rPr>
          <w:rFonts w:ascii="宋体" w:hAnsi="宋体" w:cs="宋体" w:hint="eastAsia"/>
          <w:b/>
        </w:rPr>
        <w:t>分）</w:t>
      </w:r>
    </w:p>
    <w:p w:rsidR="008348CA" w:rsidRDefault="008348CA">
      <w:pPr>
        <w:spacing w:line="360" w:lineRule="auto"/>
        <w:jc w:val="center"/>
        <w:rPr>
          <w:rFonts w:ascii="宋体" w:cs="宋体"/>
          <w:b/>
          <w:bCs/>
          <w:sz w:val="21"/>
          <w:szCs w:val="21"/>
        </w:rPr>
      </w:pPr>
      <w:r>
        <w:rPr>
          <w:rFonts w:ascii="宋体" w:hAnsi="宋体" w:cs="宋体" w:hint="eastAsia"/>
          <w:b/>
          <w:bCs/>
          <w:sz w:val="21"/>
          <w:szCs w:val="21"/>
        </w:rPr>
        <w:t>凝望与劳作</w:t>
      </w:r>
    </w:p>
    <w:p w:rsidR="008348CA" w:rsidRDefault="008348CA">
      <w:pPr>
        <w:spacing w:line="360" w:lineRule="auto"/>
        <w:jc w:val="center"/>
        <w:rPr>
          <w:rFonts w:ascii="宋体" w:cs="宋体"/>
          <w:sz w:val="21"/>
          <w:szCs w:val="21"/>
        </w:rPr>
      </w:pPr>
      <w:r>
        <w:rPr>
          <w:rFonts w:ascii="宋体" w:hAnsi="宋体" w:cs="宋体" w:hint="eastAsia"/>
          <w:sz w:val="21"/>
          <w:szCs w:val="21"/>
        </w:rPr>
        <w:t>明前茶</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一双骨节粗大的手，从大澡盆里捞出一只大河蚌，接着，麻利地把竹刀插进蚌壳，男人腮帮子上的肌肉因用力而鼓起来的瞬间，蚌肉被小心起出，丢进搪瓷脸盆里。与此同时，哗啦一声响，水花飞溅，蚌壳已沿着一条抛物线，落进门口的小溪中。</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正在撬河蚌的男人显然是个浪漫的人，他亲手搭建了引水下山的长长竹管，将毛竹劈开，一段段依着山势衔接起来。只要山中有夜雨，就有晶莹透亮的山泉水通过那些竹子流淌下来，发出潺潺的喧哗声。山泉水路过的地方，杂花生树，群莺乱飞，歪脖子的杏树、李树、垂丝</w:t>
      </w:r>
      <w:bookmarkStart w:id="2" w:name="page_6"/>
      <w:bookmarkEnd w:id="0"/>
      <w:r>
        <w:rPr>
          <w:rFonts w:ascii="楷体" w:eastAsia="楷体" w:hAnsi="楷体" w:cs="楷体" w:hint="eastAsia"/>
          <w:sz w:val="21"/>
          <w:szCs w:val="21"/>
        </w:rPr>
        <w:t>海棠的花都开得很旺。</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在那一瞬间，老魏庆幸自己的选择：自从上了老年大学的水彩班，买了画笔、调色盘、颜料，还有可以随手插放在田埂上的木头画架，她的眼睛变灵了，既看得见景，又看得见人，她对这个世界的感知变得丰富又细腻。</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在学画之前，老魏已有</w:t>
      </w:r>
      <w:r>
        <w:rPr>
          <w:rFonts w:eastAsia="楷体"/>
          <w:sz w:val="21"/>
          <w:szCs w:val="21"/>
        </w:rPr>
        <w:t>20</w:t>
      </w:r>
      <w:r>
        <w:rPr>
          <w:rFonts w:ascii="楷体" w:eastAsia="楷体" w:hAnsi="楷体" w:cs="楷体" w:hint="eastAsia"/>
          <w:sz w:val="21"/>
          <w:szCs w:val="21"/>
        </w:rPr>
        <w:t>多年没认真打量过丈夫老全。他们在城里，在生活的战壕里，早活成了配合默契的“战友”，对方刚抬手，自己就知道应该递上什么样的家什；对方刚叹气，自己就会捶打他的肩膀，提醒对方要坚强、有耐性。他们是夫要，也是衔接紧密的齿轮。在连续不断的磨合与联动中，他们养大了孩子，评上了职称，送走了老人，却也丢失了对彼此的新鲜感。</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变化是在什么时候发生的？一定是在水彩课上，老师讲授了画背影、五官与双手的基本技法，要求学生们“回家找个人来当模特”之时。</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老魏是个羞怯安静的人，退休前，她在一家国企当了</w:t>
      </w:r>
      <w:r>
        <w:rPr>
          <w:rFonts w:eastAsia="楷体"/>
          <w:sz w:val="21"/>
          <w:szCs w:val="21"/>
        </w:rPr>
        <w:t>33</w:t>
      </w:r>
      <w:r>
        <w:rPr>
          <w:rFonts w:ascii="楷体" w:eastAsia="楷体" w:hAnsi="楷体" w:cs="楷体" w:hint="eastAsia"/>
          <w:sz w:val="21"/>
          <w:szCs w:val="21"/>
        </w:rPr>
        <w:t>年会计，在电脑、报表前坐了一辈子，真不是那种随意搭讪就能找到模特的人，她想来想去，独生女在千里之外工作，眼前只有一个非要三天两头开车回故乡种菜的老全，只有让他来入画了。</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由此，老魏第一次注意到老全有点佝偻的背影；注意到他常穿着街舞少年才穿的宽裆长裤，方便他在田埂与溪流边随时蹲下；注意到他原本松垮的胳膊因持续劳作而长出了肌肉；注意到他经常一把脱下遮阳草帽来扇风，就像一个天生的老农，老魏走到丈夫身后，架起画板就画：一棵歪脖子桃树，数点流水桃花，一个卷高了裤腿下河摸螺蛳的男人；一个挑着蔬菜担子的人快走到画面中央，两筐圆溜溜的包菜压弯了他的筋萱。他一边走一边唱着山歌，歌词是现编的，大意是要把这些包菜送给城里的二姐、四弟，送给一起打窝钓鱼的邻居。她被他逗乐了。过了两分钟，她留意到挑担而去的他，还折了几枝盛开的撒金碧桃，他把那红白错杂的花枝搁在蔬菜担子上，说要回家插在瓶里。</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劳作的艰辛、深重的责任，与一种自由而轻灵的诗情画意，在同一个背影上重叠，令细细端详的老魏感慨万千。蘸取颜料落笔的那一刻，她的心弦微微震颤，她隐约意识到，这奔忙不休的二三十年，她错过了理解眼前这个男人的诸多瞬间，令他陷入了无限的孤独。画画，就是让人有机会用眼睛去对焦。生活中那些司空见惯的人和事，在这种专心一志的对焦中，如银瓶乍破，色彩与光影倾泻出来，意蕴绵长的景深，从眼前一直铺排到地平线那头。</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老全显然没有妻子那么多感慨，劳作让他达观。种菜的间隙，他整修了老屋，重新铺排了被野猫踩破的屋瓦，搭起了蔷薇花篱笆，还不时走到老魏的画板前，对她的画加以点评：</w:t>
      </w:r>
      <w:bookmarkStart w:id="3" w:name="page_7"/>
      <w:bookmarkEnd w:id="2"/>
      <w:r>
        <w:rPr>
          <w:rFonts w:ascii="楷体" w:eastAsia="楷体" w:hAnsi="楷体" w:cs="楷体" w:hint="eastAsia"/>
          <w:sz w:val="21"/>
          <w:szCs w:val="21"/>
        </w:rPr>
        <w:t>“你忘了画背筋了，芹菜有筋，炒芹菜前要撕去它；河虾靠一根活泼伶俐的背筋来弹跳，螳螂也是靠它的背筋来完成最后一击……”说到这里，他很自然地轻轻敲了敲纸面上的自己：“这个男人的筋骨你也没画出来，你把他画得软捐塌的，一副被太阳晒晕了的样子。”</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老魏不得不承认，老全说得对，她光顾着同情这个比她大</w:t>
      </w:r>
      <w:r>
        <w:rPr>
          <w:rFonts w:eastAsia="楷体"/>
          <w:sz w:val="21"/>
          <w:szCs w:val="21"/>
        </w:rPr>
        <w:t>6</w:t>
      </w:r>
      <w:r>
        <w:rPr>
          <w:rFonts w:ascii="楷体" w:eastAsia="楷体" w:hAnsi="楷体" w:cs="楷体" w:hint="eastAsia"/>
          <w:sz w:val="21"/>
          <w:szCs w:val="21"/>
        </w:rPr>
        <w:t>岁的男人，光顾着同情他种地，修缮老宅、引流山泉、劈砍柴火的辛苦，竟没画出他回到乡间，回到故土，凭借劳作与阅读，逐渐长出的</w:t>
      </w:r>
      <w:r>
        <w:rPr>
          <w:rFonts w:ascii="楷体" w:eastAsia="楷体" w:hAnsi="楷体" w:cs="楷体" w:hint="eastAsia"/>
          <w:sz w:val="21"/>
          <w:szCs w:val="21"/>
          <w:u w:val="single"/>
        </w:rPr>
        <w:t>筋骨</w:t>
      </w:r>
      <w:r>
        <w:rPr>
          <w:rFonts w:ascii="楷体" w:eastAsia="楷体" w:hAnsi="楷体" w:cs="楷体" w:hint="eastAsia"/>
          <w:sz w:val="21"/>
          <w:szCs w:val="21"/>
        </w:rPr>
        <w:t>。这些筋骨长在他百折不挠的脊背上，长在他黝黑强健的小腿上，令他自信又喜悦。当他兴致勃勃地削一根竹子，准备替邻家小孩做一只风筝的骨架时，老魏看到，他身上的筋骨开始积聚力量，准备有节奏地弹跳。</w:t>
      </w:r>
    </w:p>
    <w:p w:rsidR="008348CA" w:rsidRDefault="008348CA">
      <w:pPr>
        <w:spacing w:line="360" w:lineRule="auto"/>
        <w:ind w:firstLine="480"/>
        <w:jc w:val="both"/>
        <w:rPr>
          <w:rFonts w:ascii="楷体" w:eastAsia="楷体" w:hAnsi="楷体" w:cs="楷体"/>
          <w:sz w:val="21"/>
          <w:szCs w:val="21"/>
        </w:rPr>
      </w:pPr>
      <w:r>
        <w:rPr>
          <w:rFonts w:ascii="楷体" w:eastAsia="楷体" w:hAnsi="楷体" w:cs="楷体" w:hint="eastAsia"/>
          <w:sz w:val="21"/>
          <w:szCs w:val="21"/>
        </w:rPr>
        <w:t>她意识到，自己应该感谢</w:t>
      </w:r>
      <w:r>
        <w:rPr>
          <w:rFonts w:eastAsia="楷体"/>
          <w:sz w:val="21"/>
          <w:szCs w:val="21"/>
        </w:rPr>
        <w:t>56</w:t>
      </w:r>
      <w:r>
        <w:rPr>
          <w:rFonts w:ascii="楷体" w:eastAsia="楷体" w:hAnsi="楷体" w:cs="楷体" w:hint="eastAsia"/>
          <w:sz w:val="21"/>
          <w:szCs w:val="21"/>
        </w:rPr>
        <w:t>岁才开始学的水彩课，透过那些依旧稚嫩的构图与技法，那些笨拙的色彩晕染与叠加，她看到了他绵绵不绝的孤独，看到了他与土地亲近的热望，看到了他独步城市</w:t>
      </w:r>
      <w:r>
        <w:rPr>
          <w:rFonts w:eastAsia="楷体"/>
          <w:sz w:val="21"/>
          <w:szCs w:val="21"/>
        </w:rPr>
        <w:t>40</w:t>
      </w:r>
      <w:r>
        <w:rPr>
          <w:rFonts w:ascii="楷体" w:eastAsia="楷体" w:hAnsi="楷体" w:cs="楷体" w:hint="eastAsia"/>
          <w:sz w:val="21"/>
          <w:szCs w:val="21"/>
        </w:rPr>
        <w:t>年后，归来依旧是一个背筋有力的少年</w:t>
      </w:r>
    </w:p>
    <w:p w:rsidR="008348CA" w:rsidRDefault="008348CA">
      <w:pPr>
        <w:spacing w:line="360" w:lineRule="auto"/>
        <w:jc w:val="right"/>
        <w:rPr>
          <w:rFonts w:ascii="楷体" w:eastAsia="楷体" w:hAnsi="楷体" w:cs="楷体"/>
          <w:sz w:val="21"/>
          <w:szCs w:val="21"/>
        </w:rPr>
      </w:pPr>
      <w:r>
        <w:rPr>
          <w:rFonts w:ascii="楷体" w:eastAsia="楷体" w:hAnsi="楷体" w:cs="楷体" w:hint="eastAsia"/>
          <w:sz w:val="21"/>
          <w:szCs w:val="21"/>
        </w:rPr>
        <w:t>（选自</w:t>
      </w:r>
      <w:r>
        <w:rPr>
          <w:rFonts w:eastAsia="楷体"/>
          <w:sz w:val="21"/>
          <w:szCs w:val="21"/>
        </w:rPr>
        <w:t>2025</w:t>
      </w:r>
      <w:r>
        <w:rPr>
          <w:rFonts w:ascii="楷体" w:eastAsia="楷体" w:hAnsi="楷体" w:cs="楷体" w:hint="eastAsia"/>
          <w:sz w:val="21"/>
          <w:szCs w:val="21"/>
        </w:rPr>
        <w:t>年</w:t>
      </w:r>
      <w:r>
        <w:rPr>
          <w:rFonts w:eastAsia="楷体"/>
          <w:sz w:val="21"/>
          <w:szCs w:val="21"/>
        </w:rPr>
        <w:t>1</w:t>
      </w:r>
      <w:r>
        <w:rPr>
          <w:rFonts w:ascii="楷体" w:eastAsia="楷体" w:hAnsi="楷体" w:cs="楷体" w:hint="eastAsia"/>
          <w:sz w:val="21"/>
          <w:szCs w:val="21"/>
        </w:rPr>
        <w:t>月</w:t>
      </w:r>
      <w:r>
        <w:rPr>
          <w:rFonts w:eastAsia="楷体"/>
          <w:sz w:val="21"/>
          <w:szCs w:val="21"/>
        </w:rPr>
        <w:t>2</w:t>
      </w:r>
      <w:r>
        <w:rPr>
          <w:rFonts w:ascii="楷体" w:eastAsia="楷体" w:hAnsi="楷体" w:cs="楷体" w:hint="eastAsia"/>
          <w:sz w:val="21"/>
          <w:szCs w:val="21"/>
        </w:rPr>
        <w:t>日《解放日报》）</w:t>
      </w:r>
    </w:p>
    <w:p w:rsidR="008348CA" w:rsidRDefault="008348CA">
      <w:pPr>
        <w:spacing w:line="360" w:lineRule="auto"/>
        <w:jc w:val="both"/>
        <w:rPr>
          <w:rFonts w:ascii="宋体" w:cs="宋体"/>
          <w:sz w:val="21"/>
          <w:szCs w:val="21"/>
        </w:rPr>
      </w:pPr>
      <w:r>
        <w:rPr>
          <w:sz w:val="21"/>
          <w:szCs w:val="21"/>
        </w:rPr>
        <w:t>15</w:t>
      </w:r>
      <w:r>
        <w:rPr>
          <w:rFonts w:ascii="宋体" w:hAnsi="宋体" w:cs="宋体" w:hint="eastAsia"/>
          <w:sz w:val="21"/>
          <w:szCs w:val="21"/>
          <w:lang w:eastAsia="zh-CN"/>
        </w:rPr>
        <w:t>．</w:t>
      </w:r>
      <w:r>
        <w:rPr>
          <w:rFonts w:ascii="宋体" w:hAnsi="宋体" w:cs="宋体" w:hint="eastAsia"/>
          <w:sz w:val="21"/>
          <w:szCs w:val="21"/>
        </w:rPr>
        <w:t>根据文章内容，完成以下表格的梳理。（</w:t>
      </w:r>
      <w:r>
        <w:rPr>
          <w:sz w:val="21"/>
          <w:szCs w:val="21"/>
        </w:rPr>
        <w:t>3</w:t>
      </w:r>
      <w:r>
        <w:rPr>
          <w:rFonts w:ascii="宋体" w:hAnsi="宋体" w:cs="宋体" w:hint="eastAsia"/>
          <w:sz w:val="21"/>
          <w:szCs w:val="21"/>
        </w:rPr>
        <w:t>分）</w:t>
      </w:r>
    </w:p>
    <w:tbl>
      <w:tblPr>
        <w:tblW w:w="4878" w:type="pc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0A0"/>
      </w:tblPr>
      <w:tblGrid>
        <w:gridCol w:w="1531"/>
        <w:gridCol w:w="2777"/>
        <w:gridCol w:w="2527"/>
        <w:gridCol w:w="2901"/>
      </w:tblGrid>
      <w:tr w:rsidR="008348CA">
        <w:trPr>
          <w:trHeight w:val="90"/>
        </w:trPr>
        <w:tc>
          <w:tcPr>
            <w:tcW w:w="0" w:type="auto"/>
            <w:tcMar>
              <w:top w:w="120" w:type="dxa"/>
              <w:left w:w="120" w:type="dxa"/>
              <w:bottom w:w="120" w:type="dxa"/>
              <w:right w:w="120" w:type="dxa"/>
            </w:tcMar>
            <w:vAlign w:val="center"/>
          </w:tcPr>
          <w:p w:rsidR="008348CA" w:rsidRDefault="008348CA">
            <w:pPr>
              <w:spacing w:line="360" w:lineRule="auto"/>
              <w:jc w:val="center"/>
              <w:rPr>
                <w:rFonts w:ascii="宋体" w:cs="宋体"/>
                <w:sz w:val="21"/>
                <w:szCs w:val="21"/>
              </w:rPr>
            </w:pPr>
            <w:r>
              <w:rPr>
                <w:rFonts w:ascii="宋体" w:hAnsi="宋体" w:cs="宋体" w:hint="eastAsia"/>
                <w:sz w:val="21"/>
                <w:szCs w:val="21"/>
              </w:rPr>
              <w:t>阶段</w:t>
            </w:r>
          </w:p>
        </w:tc>
        <w:tc>
          <w:tcPr>
            <w:tcW w:w="0" w:type="auto"/>
            <w:tcMar>
              <w:top w:w="120" w:type="dxa"/>
              <w:left w:w="120" w:type="dxa"/>
              <w:bottom w:w="120" w:type="dxa"/>
              <w:right w:w="120" w:type="dxa"/>
            </w:tcMar>
            <w:vAlign w:val="center"/>
          </w:tcPr>
          <w:p w:rsidR="008348CA" w:rsidRDefault="008348CA">
            <w:pPr>
              <w:spacing w:line="360" w:lineRule="auto"/>
              <w:jc w:val="center"/>
              <w:rPr>
                <w:rFonts w:ascii="宋体" w:cs="宋体"/>
                <w:sz w:val="21"/>
                <w:szCs w:val="21"/>
              </w:rPr>
            </w:pPr>
            <w:r>
              <w:rPr>
                <w:rFonts w:ascii="宋体" w:hAnsi="宋体" w:cs="宋体" w:hint="eastAsia"/>
                <w:sz w:val="21"/>
                <w:szCs w:val="21"/>
              </w:rPr>
              <w:t>老魏对丈夫关注的变化</w:t>
            </w:r>
          </w:p>
        </w:tc>
        <w:tc>
          <w:tcPr>
            <w:tcW w:w="0" w:type="auto"/>
            <w:tcMar>
              <w:top w:w="120" w:type="dxa"/>
              <w:left w:w="120" w:type="dxa"/>
              <w:bottom w:w="120" w:type="dxa"/>
              <w:right w:w="120" w:type="dxa"/>
            </w:tcMar>
            <w:vAlign w:val="center"/>
          </w:tcPr>
          <w:p w:rsidR="008348CA" w:rsidRDefault="008348CA">
            <w:pPr>
              <w:spacing w:line="360" w:lineRule="auto"/>
              <w:jc w:val="center"/>
              <w:rPr>
                <w:rFonts w:ascii="宋体" w:cs="宋体"/>
                <w:sz w:val="21"/>
                <w:szCs w:val="21"/>
              </w:rPr>
            </w:pPr>
            <w:r>
              <w:rPr>
                <w:rFonts w:ascii="宋体" w:hAnsi="宋体" w:cs="宋体" w:hint="eastAsia"/>
                <w:sz w:val="21"/>
                <w:szCs w:val="21"/>
              </w:rPr>
              <w:t>老魏眼中丈夫的形象</w:t>
            </w:r>
          </w:p>
        </w:tc>
        <w:tc>
          <w:tcPr>
            <w:tcW w:w="0" w:type="auto"/>
            <w:tcMar>
              <w:top w:w="120" w:type="dxa"/>
              <w:left w:w="120" w:type="dxa"/>
              <w:bottom w:w="120" w:type="dxa"/>
              <w:right w:w="120" w:type="dxa"/>
            </w:tcMar>
            <w:vAlign w:val="center"/>
          </w:tcPr>
          <w:p w:rsidR="008348CA" w:rsidRDefault="008348CA">
            <w:pPr>
              <w:spacing w:line="360" w:lineRule="auto"/>
              <w:jc w:val="center"/>
              <w:rPr>
                <w:rFonts w:ascii="宋体" w:cs="宋体"/>
                <w:sz w:val="21"/>
                <w:szCs w:val="21"/>
              </w:rPr>
            </w:pPr>
            <w:r>
              <w:rPr>
                <w:rFonts w:ascii="宋体" w:hAnsi="宋体" w:cs="宋体" w:hint="eastAsia"/>
                <w:sz w:val="21"/>
                <w:szCs w:val="21"/>
              </w:rPr>
              <w:t>老魏对丈夫的态度</w:t>
            </w:r>
            <w:r>
              <w:rPr>
                <w:rFonts w:ascii="宋体" w:hAnsi="宋体" w:cs="宋体"/>
                <w:sz w:val="21"/>
                <w:szCs w:val="21"/>
              </w:rPr>
              <w:t>/</w:t>
            </w:r>
            <w:r>
              <w:rPr>
                <w:rFonts w:ascii="宋体" w:hAnsi="宋体" w:cs="宋体" w:hint="eastAsia"/>
                <w:sz w:val="21"/>
                <w:szCs w:val="21"/>
              </w:rPr>
              <w:t>情感</w:t>
            </w:r>
          </w:p>
        </w:tc>
      </w:tr>
      <w:tr w:rsidR="008348CA">
        <w:trPr>
          <w:trHeight w:val="90"/>
        </w:trPr>
        <w:tc>
          <w:tcPr>
            <w:tcW w:w="0" w:type="auto"/>
            <w:tcMar>
              <w:top w:w="120" w:type="dxa"/>
              <w:left w:w="120" w:type="dxa"/>
              <w:bottom w:w="120" w:type="dxa"/>
              <w:right w:w="120" w:type="dxa"/>
            </w:tcMar>
            <w:vAlign w:val="center"/>
          </w:tcPr>
          <w:p w:rsidR="008348CA" w:rsidRDefault="008348CA">
            <w:pPr>
              <w:spacing w:line="360" w:lineRule="auto"/>
              <w:jc w:val="center"/>
              <w:rPr>
                <w:rFonts w:ascii="宋体" w:cs="宋体"/>
                <w:sz w:val="21"/>
                <w:szCs w:val="21"/>
              </w:rPr>
            </w:pPr>
            <w:r>
              <w:rPr>
                <w:rFonts w:ascii="宋体" w:hAnsi="宋体" w:cs="宋体" w:hint="eastAsia"/>
                <w:sz w:val="21"/>
                <w:szCs w:val="21"/>
              </w:rPr>
              <w:t>学画之前</w:t>
            </w:r>
          </w:p>
        </w:tc>
        <w:tc>
          <w:tcPr>
            <w:tcW w:w="0" w:type="auto"/>
            <w:tcMar>
              <w:top w:w="120" w:type="dxa"/>
              <w:left w:w="120" w:type="dxa"/>
              <w:bottom w:w="120" w:type="dxa"/>
              <w:right w:w="120" w:type="dxa"/>
            </w:tcMar>
            <w:vAlign w:val="center"/>
          </w:tcPr>
          <w:p w:rsidR="008348CA" w:rsidRDefault="008348CA">
            <w:pPr>
              <w:spacing w:line="360" w:lineRule="auto"/>
              <w:jc w:val="center"/>
              <w:rPr>
                <w:rFonts w:ascii="宋体" w:cs="宋体"/>
                <w:sz w:val="21"/>
                <w:szCs w:val="21"/>
              </w:rPr>
            </w:pPr>
            <w:r>
              <w:rPr>
                <w:rFonts w:ascii="宋体" w:hAnsi="宋体" w:cs="宋体" w:hint="eastAsia"/>
                <w:sz w:val="21"/>
                <w:szCs w:val="21"/>
              </w:rPr>
              <w:t>没认真打量过</w:t>
            </w:r>
          </w:p>
        </w:tc>
        <w:tc>
          <w:tcPr>
            <w:tcW w:w="0" w:type="auto"/>
            <w:tcMar>
              <w:top w:w="120" w:type="dxa"/>
              <w:left w:w="120" w:type="dxa"/>
              <w:bottom w:w="120" w:type="dxa"/>
              <w:right w:w="120" w:type="dxa"/>
            </w:tcMar>
            <w:vAlign w:val="center"/>
          </w:tcPr>
          <w:p w:rsidR="008348CA" w:rsidRDefault="008348CA">
            <w:pPr>
              <w:spacing w:line="360" w:lineRule="auto"/>
              <w:jc w:val="center"/>
              <w:rPr>
                <w:rFonts w:ascii="宋体" w:cs="宋体"/>
                <w:sz w:val="21"/>
                <w:szCs w:val="21"/>
                <w:lang w:eastAsia="zh-CN"/>
              </w:rPr>
            </w:pPr>
            <w:r>
              <w:rPr>
                <w:rFonts w:ascii="宋体" w:hAnsi="宋体" w:cs="宋体" w:hint="eastAsia"/>
                <w:sz w:val="21"/>
                <w:szCs w:val="21"/>
                <w:lang w:eastAsia="zh-CN"/>
              </w:rPr>
              <w:t>（</w:t>
            </w:r>
            <w:r>
              <w:rPr>
                <w:sz w:val="21"/>
                <w:szCs w:val="21"/>
                <w:lang w:eastAsia="zh-CN"/>
              </w:rPr>
              <w:t>1</w:t>
            </w:r>
            <w:r>
              <w:rPr>
                <w:rFonts w:ascii="宋体" w:hAnsi="宋体" w:cs="宋体" w:hint="eastAsia"/>
                <w:sz w:val="21"/>
                <w:szCs w:val="21"/>
                <w:lang w:eastAsia="zh-CN"/>
              </w:rPr>
              <w:t>）</w:t>
            </w:r>
          </w:p>
        </w:tc>
        <w:tc>
          <w:tcPr>
            <w:tcW w:w="0" w:type="auto"/>
            <w:tcMar>
              <w:top w:w="120" w:type="dxa"/>
              <w:left w:w="120" w:type="dxa"/>
              <w:bottom w:w="120" w:type="dxa"/>
              <w:right w:w="120" w:type="dxa"/>
            </w:tcMar>
            <w:vAlign w:val="center"/>
          </w:tcPr>
          <w:p w:rsidR="008348CA" w:rsidRDefault="008348CA">
            <w:pPr>
              <w:spacing w:line="360" w:lineRule="auto"/>
              <w:jc w:val="center"/>
              <w:rPr>
                <w:rFonts w:ascii="宋体" w:cs="宋体"/>
                <w:sz w:val="21"/>
                <w:szCs w:val="21"/>
              </w:rPr>
            </w:pPr>
            <w:r>
              <w:rPr>
                <w:rFonts w:ascii="宋体" w:hAnsi="宋体" w:cs="宋体" w:hint="eastAsia"/>
                <w:sz w:val="21"/>
                <w:szCs w:val="21"/>
              </w:rPr>
              <w:t>忽视</w:t>
            </w:r>
          </w:p>
        </w:tc>
      </w:tr>
      <w:tr w:rsidR="008348CA">
        <w:trPr>
          <w:trHeight w:val="90"/>
        </w:trPr>
        <w:tc>
          <w:tcPr>
            <w:tcW w:w="0" w:type="auto"/>
            <w:tcMar>
              <w:top w:w="120" w:type="dxa"/>
              <w:left w:w="120" w:type="dxa"/>
              <w:bottom w:w="120" w:type="dxa"/>
              <w:right w:w="120" w:type="dxa"/>
            </w:tcMar>
            <w:vAlign w:val="center"/>
          </w:tcPr>
          <w:p w:rsidR="008348CA" w:rsidRDefault="008348CA">
            <w:pPr>
              <w:spacing w:line="360" w:lineRule="auto"/>
              <w:jc w:val="center"/>
              <w:rPr>
                <w:rFonts w:ascii="宋体" w:cs="宋体"/>
                <w:sz w:val="21"/>
                <w:szCs w:val="21"/>
              </w:rPr>
            </w:pPr>
            <w:r>
              <w:rPr>
                <w:rFonts w:ascii="宋体" w:hAnsi="宋体" w:cs="宋体" w:hint="eastAsia"/>
                <w:sz w:val="21"/>
                <w:szCs w:val="21"/>
              </w:rPr>
              <w:t>初画丈夫</w:t>
            </w:r>
          </w:p>
        </w:tc>
        <w:tc>
          <w:tcPr>
            <w:tcW w:w="0" w:type="auto"/>
            <w:tcMar>
              <w:top w:w="120" w:type="dxa"/>
              <w:left w:w="120" w:type="dxa"/>
              <w:bottom w:w="120" w:type="dxa"/>
              <w:right w:w="120" w:type="dxa"/>
            </w:tcMar>
            <w:vAlign w:val="center"/>
          </w:tcPr>
          <w:p w:rsidR="008348CA" w:rsidRDefault="008348CA">
            <w:pPr>
              <w:spacing w:line="360" w:lineRule="auto"/>
              <w:jc w:val="center"/>
              <w:rPr>
                <w:rFonts w:ascii="宋体" w:cs="宋体"/>
                <w:sz w:val="21"/>
                <w:szCs w:val="21"/>
              </w:rPr>
            </w:pPr>
            <w:r>
              <w:rPr>
                <w:rFonts w:ascii="宋体" w:hAnsi="宋体" w:cs="宋体" w:hint="eastAsia"/>
                <w:sz w:val="21"/>
                <w:szCs w:val="21"/>
                <w:lang w:eastAsia="zh-CN"/>
              </w:rPr>
              <w:t>（</w:t>
            </w:r>
            <w:r>
              <w:rPr>
                <w:sz w:val="21"/>
                <w:szCs w:val="21"/>
                <w:lang w:eastAsia="zh-CN"/>
              </w:rPr>
              <w:t>2</w:t>
            </w:r>
            <w:r>
              <w:rPr>
                <w:rFonts w:ascii="宋体" w:hAnsi="宋体" w:cs="宋体" w:hint="eastAsia"/>
                <w:sz w:val="21"/>
                <w:szCs w:val="21"/>
                <w:lang w:eastAsia="zh-CN"/>
              </w:rPr>
              <w:t>）</w:t>
            </w:r>
          </w:p>
        </w:tc>
        <w:tc>
          <w:tcPr>
            <w:tcW w:w="0" w:type="auto"/>
            <w:tcMar>
              <w:top w:w="120" w:type="dxa"/>
              <w:left w:w="120" w:type="dxa"/>
              <w:bottom w:w="120" w:type="dxa"/>
              <w:right w:w="120" w:type="dxa"/>
            </w:tcMar>
            <w:vAlign w:val="center"/>
          </w:tcPr>
          <w:p w:rsidR="008348CA" w:rsidRDefault="008348CA">
            <w:pPr>
              <w:spacing w:line="360" w:lineRule="auto"/>
              <w:jc w:val="center"/>
              <w:rPr>
                <w:rFonts w:ascii="宋体" w:cs="宋体"/>
                <w:sz w:val="21"/>
                <w:szCs w:val="21"/>
              </w:rPr>
            </w:pPr>
            <w:r>
              <w:rPr>
                <w:rFonts w:ascii="宋体" w:hAnsi="宋体" w:cs="宋体" w:hint="eastAsia"/>
                <w:sz w:val="21"/>
                <w:szCs w:val="21"/>
              </w:rPr>
              <w:t>佝偻的老农</w:t>
            </w:r>
          </w:p>
        </w:tc>
        <w:tc>
          <w:tcPr>
            <w:tcW w:w="0" w:type="auto"/>
            <w:tcMar>
              <w:top w:w="120" w:type="dxa"/>
              <w:left w:w="120" w:type="dxa"/>
              <w:bottom w:w="120" w:type="dxa"/>
              <w:right w:w="120" w:type="dxa"/>
            </w:tcMar>
            <w:vAlign w:val="center"/>
          </w:tcPr>
          <w:p w:rsidR="008348CA" w:rsidRDefault="008348CA">
            <w:pPr>
              <w:spacing w:line="360" w:lineRule="auto"/>
              <w:jc w:val="center"/>
              <w:rPr>
                <w:rFonts w:ascii="宋体" w:cs="宋体"/>
                <w:sz w:val="21"/>
                <w:szCs w:val="21"/>
              </w:rPr>
            </w:pPr>
            <w:r>
              <w:rPr>
                <w:rFonts w:ascii="宋体" w:hAnsi="宋体" w:cs="宋体" w:hint="eastAsia"/>
                <w:sz w:val="21"/>
                <w:szCs w:val="21"/>
              </w:rPr>
              <w:t>同情</w:t>
            </w:r>
          </w:p>
        </w:tc>
      </w:tr>
      <w:tr w:rsidR="008348CA">
        <w:trPr>
          <w:trHeight w:val="90"/>
        </w:trPr>
        <w:tc>
          <w:tcPr>
            <w:tcW w:w="0" w:type="auto"/>
            <w:tcMar>
              <w:top w:w="120" w:type="dxa"/>
              <w:left w:w="120" w:type="dxa"/>
              <w:bottom w:w="120" w:type="dxa"/>
              <w:right w:w="120" w:type="dxa"/>
            </w:tcMar>
            <w:vAlign w:val="center"/>
          </w:tcPr>
          <w:p w:rsidR="008348CA" w:rsidRDefault="008348CA">
            <w:pPr>
              <w:spacing w:line="360" w:lineRule="auto"/>
              <w:jc w:val="center"/>
              <w:rPr>
                <w:rFonts w:ascii="宋体" w:cs="宋体"/>
                <w:sz w:val="21"/>
                <w:szCs w:val="21"/>
              </w:rPr>
            </w:pPr>
            <w:r>
              <w:rPr>
                <w:rFonts w:ascii="宋体" w:hAnsi="宋体" w:cs="宋体" w:hint="eastAsia"/>
                <w:sz w:val="21"/>
                <w:szCs w:val="21"/>
              </w:rPr>
              <w:t>丈夫评画后</w:t>
            </w:r>
          </w:p>
        </w:tc>
        <w:tc>
          <w:tcPr>
            <w:tcW w:w="0" w:type="auto"/>
            <w:tcMar>
              <w:top w:w="120" w:type="dxa"/>
              <w:left w:w="120" w:type="dxa"/>
              <w:bottom w:w="120" w:type="dxa"/>
              <w:right w:w="120" w:type="dxa"/>
            </w:tcMar>
            <w:vAlign w:val="center"/>
          </w:tcPr>
          <w:p w:rsidR="008348CA" w:rsidRDefault="008348CA">
            <w:pPr>
              <w:spacing w:line="360" w:lineRule="auto"/>
              <w:jc w:val="center"/>
              <w:rPr>
                <w:rFonts w:ascii="宋体" w:cs="宋体"/>
                <w:sz w:val="21"/>
                <w:szCs w:val="21"/>
              </w:rPr>
            </w:pPr>
            <w:r>
              <w:rPr>
                <w:rFonts w:ascii="宋体" w:hAnsi="宋体" w:cs="宋体" w:hint="eastAsia"/>
                <w:sz w:val="21"/>
                <w:szCs w:val="21"/>
              </w:rPr>
              <w:t>真正懂得了丈夫</w:t>
            </w:r>
          </w:p>
        </w:tc>
        <w:tc>
          <w:tcPr>
            <w:tcW w:w="0" w:type="auto"/>
            <w:tcMar>
              <w:top w:w="120" w:type="dxa"/>
              <w:left w:w="120" w:type="dxa"/>
              <w:bottom w:w="120" w:type="dxa"/>
              <w:right w:w="120" w:type="dxa"/>
            </w:tcMar>
            <w:vAlign w:val="center"/>
          </w:tcPr>
          <w:p w:rsidR="008348CA" w:rsidRDefault="008348CA">
            <w:pPr>
              <w:spacing w:line="360" w:lineRule="auto"/>
              <w:jc w:val="center"/>
              <w:rPr>
                <w:rFonts w:ascii="宋体" w:cs="宋体"/>
                <w:sz w:val="21"/>
                <w:szCs w:val="21"/>
              </w:rPr>
            </w:pPr>
            <w:r>
              <w:rPr>
                <w:rFonts w:ascii="宋体" w:hAnsi="宋体" w:cs="宋体" w:hint="eastAsia"/>
                <w:sz w:val="21"/>
                <w:szCs w:val="21"/>
              </w:rPr>
              <w:t>“背筋有力”的少年</w:t>
            </w:r>
          </w:p>
        </w:tc>
        <w:tc>
          <w:tcPr>
            <w:tcW w:w="0" w:type="auto"/>
            <w:tcMar>
              <w:top w:w="120" w:type="dxa"/>
              <w:left w:w="120" w:type="dxa"/>
              <w:bottom w:w="120" w:type="dxa"/>
              <w:right w:w="120" w:type="dxa"/>
            </w:tcMar>
            <w:vAlign w:val="center"/>
          </w:tcPr>
          <w:p w:rsidR="008348CA" w:rsidRDefault="008348CA">
            <w:pPr>
              <w:spacing w:line="360" w:lineRule="auto"/>
              <w:jc w:val="center"/>
              <w:rPr>
                <w:rFonts w:ascii="宋体" w:cs="宋体"/>
                <w:sz w:val="21"/>
                <w:szCs w:val="21"/>
              </w:rPr>
            </w:pPr>
            <w:r>
              <w:rPr>
                <w:rFonts w:ascii="宋体" w:hAnsi="宋体" w:cs="宋体" w:hint="eastAsia"/>
                <w:sz w:val="21"/>
                <w:szCs w:val="21"/>
                <w:lang w:eastAsia="zh-CN"/>
              </w:rPr>
              <w:t>（</w:t>
            </w:r>
            <w:r>
              <w:rPr>
                <w:sz w:val="21"/>
                <w:szCs w:val="21"/>
                <w:lang w:eastAsia="zh-CN"/>
              </w:rPr>
              <w:t>3</w:t>
            </w:r>
            <w:r>
              <w:rPr>
                <w:rFonts w:ascii="宋体" w:hAnsi="宋体" w:cs="宋体" w:hint="eastAsia"/>
                <w:sz w:val="21"/>
                <w:szCs w:val="21"/>
                <w:lang w:eastAsia="zh-CN"/>
              </w:rPr>
              <w:t>）</w:t>
            </w:r>
          </w:p>
        </w:tc>
      </w:tr>
    </w:tbl>
    <w:p w:rsidR="008348CA" w:rsidRDefault="008348CA">
      <w:pPr>
        <w:spacing w:line="360" w:lineRule="auto"/>
        <w:jc w:val="both"/>
        <w:rPr>
          <w:rFonts w:ascii="宋体" w:cs="宋体"/>
          <w:sz w:val="21"/>
          <w:szCs w:val="21"/>
        </w:rPr>
      </w:pPr>
      <w:r>
        <w:rPr>
          <w:sz w:val="21"/>
          <w:szCs w:val="21"/>
        </w:rPr>
        <w:t>16</w:t>
      </w:r>
      <w:r>
        <w:rPr>
          <w:rFonts w:ascii="宋体" w:hAnsi="宋体" w:cs="宋体" w:hint="eastAsia"/>
          <w:sz w:val="21"/>
          <w:szCs w:val="21"/>
          <w:lang w:eastAsia="zh-CN"/>
        </w:rPr>
        <w:t>．</w:t>
      </w:r>
      <w:r>
        <w:rPr>
          <w:rFonts w:ascii="宋体" w:hAnsi="宋体" w:cs="宋体" w:hint="eastAsia"/>
          <w:sz w:val="21"/>
          <w:szCs w:val="21"/>
        </w:rPr>
        <w:t>下列对文章内容和艺术特色的赏析，不正确的一项是</w:t>
      </w:r>
      <w:r>
        <w:rPr>
          <w:rFonts w:ascii="宋体" w:hAnsi="宋体" w:cs="宋体" w:hint="eastAsia"/>
          <w:sz w:val="21"/>
          <w:szCs w:val="21"/>
          <w:lang w:eastAsia="zh-CN"/>
        </w:rPr>
        <w:t>（</w:t>
      </w:r>
      <w:r>
        <w:rPr>
          <w:rFonts w:ascii="宋体" w:hAnsi="宋体" w:cs="宋体"/>
          <w:sz w:val="21"/>
          <w:szCs w:val="21"/>
          <w:lang w:eastAsia="zh-CN"/>
        </w:rPr>
        <w:t xml:space="preserve">     </w:t>
      </w:r>
      <w:r>
        <w:rPr>
          <w:rFonts w:ascii="宋体" w:hAnsi="宋体" w:cs="宋体" w:hint="eastAsia"/>
          <w:sz w:val="21"/>
          <w:szCs w:val="21"/>
          <w:lang w:eastAsia="zh-CN"/>
        </w:rPr>
        <w:t>）</w:t>
      </w:r>
      <w:r>
        <w:rPr>
          <w:rFonts w:ascii="宋体" w:hAnsi="宋体" w:cs="宋体" w:hint="eastAsia"/>
          <w:sz w:val="21"/>
          <w:szCs w:val="21"/>
        </w:rPr>
        <w:t>。（</w:t>
      </w:r>
      <w:r>
        <w:rPr>
          <w:sz w:val="21"/>
          <w:szCs w:val="21"/>
        </w:rPr>
        <w:t>3</w:t>
      </w:r>
      <w:r>
        <w:rPr>
          <w:rFonts w:ascii="宋体" w:hAnsi="宋体" w:cs="宋体" w:hint="eastAsia"/>
          <w:sz w:val="21"/>
          <w:szCs w:val="21"/>
        </w:rPr>
        <w:t>分）</w:t>
      </w:r>
    </w:p>
    <w:p w:rsidR="008348CA" w:rsidRDefault="008348CA">
      <w:pPr>
        <w:spacing w:line="360" w:lineRule="auto"/>
        <w:jc w:val="both"/>
        <w:rPr>
          <w:rFonts w:ascii="宋体" w:cs="宋体"/>
          <w:sz w:val="21"/>
          <w:szCs w:val="21"/>
        </w:rPr>
      </w:pPr>
      <w:r>
        <w:rPr>
          <w:sz w:val="21"/>
          <w:szCs w:val="21"/>
        </w:rPr>
        <w:t>A</w:t>
      </w:r>
      <w:r>
        <w:rPr>
          <w:rFonts w:ascii="宋体" w:hAnsi="宋体" w:cs="宋体" w:hint="eastAsia"/>
          <w:sz w:val="21"/>
          <w:szCs w:val="21"/>
          <w:lang w:eastAsia="zh-CN"/>
        </w:rPr>
        <w:t>．</w:t>
      </w:r>
      <w:r>
        <w:rPr>
          <w:rFonts w:ascii="宋体" w:hAnsi="宋体" w:cs="宋体" w:hint="eastAsia"/>
          <w:sz w:val="21"/>
          <w:szCs w:val="21"/>
        </w:rPr>
        <w:t>开篇描写老全撬河蚌，“骨节粗大的手”“麻利地把竹刀插进蚌壳”等细节，通过外貌和动作描写，突出了他长期劳作形成的熟练与力量。</w:t>
      </w:r>
    </w:p>
    <w:p w:rsidR="008348CA" w:rsidRDefault="008348CA">
      <w:pPr>
        <w:spacing w:line="360" w:lineRule="auto"/>
        <w:jc w:val="both"/>
        <w:rPr>
          <w:rFonts w:ascii="宋体" w:cs="宋体"/>
          <w:sz w:val="21"/>
          <w:szCs w:val="21"/>
        </w:rPr>
      </w:pPr>
      <w:r>
        <w:rPr>
          <w:sz w:val="21"/>
          <w:szCs w:val="21"/>
        </w:rPr>
        <w:t>B</w:t>
      </w:r>
      <w:r>
        <w:rPr>
          <w:rFonts w:ascii="宋体" w:hAnsi="宋体" w:cs="宋体" w:hint="eastAsia"/>
          <w:sz w:val="21"/>
          <w:szCs w:val="21"/>
          <w:lang w:eastAsia="zh-CN"/>
        </w:rPr>
        <w:t>．</w:t>
      </w:r>
      <w:r>
        <w:rPr>
          <w:rFonts w:ascii="宋体" w:hAnsi="宋体" w:cs="宋体" w:hint="eastAsia"/>
          <w:sz w:val="21"/>
          <w:szCs w:val="21"/>
        </w:rPr>
        <w:t>文中写老魏学画后“眼睛变灵了，既看得见景，又看得见人”说明她不仅提升了绘画观察力，也改变了对世界的感知方式，能够重新审视身边的人。</w:t>
      </w:r>
    </w:p>
    <w:p w:rsidR="008348CA" w:rsidRDefault="008348CA">
      <w:pPr>
        <w:spacing w:line="360" w:lineRule="auto"/>
        <w:jc w:val="both"/>
        <w:rPr>
          <w:rFonts w:ascii="宋体" w:cs="宋体"/>
          <w:sz w:val="21"/>
          <w:szCs w:val="21"/>
        </w:rPr>
      </w:pPr>
      <w:r>
        <w:rPr>
          <w:sz w:val="21"/>
          <w:szCs w:val="21"/>
        </w:rPr>
        <w:t>C</w:t>
      </w:r>
      <w:r>
        <w:rPr>
          <w:rFonts w:ascii="宋体" w:hAnsi="宋体" w:cs="宋体" w:hint="eastAsia"/>
          <w:sz w:val="21"/>
          <w:szCs w:val="21"/>
          <w:lang w:eastAsia="zh-CN"/>
        </w:rPr>
        <w:t>．</w:t>
      </w:r>
      <w:r>
        <w:rPr>
          <w:rFonts w:ascii="宋体" w:hAnsi="宋体" w:cs="宋体" w:hint="eastAsia"/>
          <w:sz w:val="21"/>
          <w:szCs w:val="21"/>
        </w:rPr>
        <w:t>老全在点评老魏的画作时，详细讲解芹菜、河虾、螳螂的“筋”，表现了他对农事细节的熟悉和质朴的生活智慧。</w:t>
      </w:r>
    </w:p>
    <w:p w:rsidR="008348CA" w:rsidRDefault="008348CA">
      <w:pPr>
        <w:spacing w:line="360" w:lineRule="auto"/>
        <w:jc w:val="both"/>
        <w:rPr>
          <w:rFonts w:ascii="宋体" w:cs="宋体"/>
          <w:sz w:val="21"/>
          <w:szCs w:val="21"/>
        </w:rPr>
      </w:pPr>
      <w:r>
        <w:rPr>
          <w:sz w:val="21"/>
          <w:szCs w:val="21"/>
        </w:rPr>
        <w:t>D</w:t>
      </w:r>
      <w:r>
        <w:rPr>
          <w:rFonts w:ascii="宋体" w:hAnsi="宋体" w:cs="宋体" w:hint="eastAsia"/>
          <w:sz w:val="21"/>
          <w:szCs w:val="21"/>
          <w:lang w:eastAsia="zh-CN"/>
        </w:rPr>
        <w:t>．</w:t>
      </w:r>
      <w:r>
        <w:rPr>
          <w:rFonts w:ascii="宋体" w:hAnsi="宋体" w:cs="宋体" w:hint="eastAsia"/>
          <w:sz w:val="21"/>
          <w:szCs w:val="21"/>
        </w:rPr>
        <w:t>文章结尾“归来依旧是一个背筋有力的少年”一句中，“少年”一词运用了拟人的修辞手法，生动形象地写出了老全心态年轻、充满活力的特点。</w:t>
      </w:r>
    </w:p>
    <w:p w:rsidR="008348CA" w:rsidRDefault="008348CA">
      <w:pPr>
        <w:spacing w:line="360" w:lineRule="auto"/>
        <w:jc w:val="both"/>
        <w:rPr>
          <w:rFonts w:ascii="宋体" w:cs="宋体"/>
          <w:sz w:val="21"/>
          <w:szCs w:val="21"/>
        </w:rPr>
      </w:pPr>
      <w:r>
        <w:rPr>
          <w:sz w:val="21"/>
          <w:szCs w:val="21"/>
        </w:rPr>
        <w:t>17</w:t>
      </w:r>
      <w:r>
        <w:rPr>
          <w:rFonts w:ascii="宋体" w:hAnsi="宋体" w:cs="宋体" w:hint="eastAsia"/>
          <w:sz w:val="21"/>
          <w:szCs w:val="21"/>
          <w:lang w:eastAsia="zh-CN"/>
        </w:rPr>
        <w:t>．</w:t>
      </w:r>
      <w:r>
        <w:rPr>
          <w:rFonts w:ascii="宋体" w:hAnsi="宋体" w:cs="宋体" w:hint="eastAsia"/>
          <w:sz w:val="21"/>
          <w:szCs w:val="21"/>
        </w:rPr>
        <w:t>第</w:t>
      </w:r>
      <w:r>
        <w:rPr>
          <w:sz w:val="21"/>
          <w:szCs w:val="21"/>
        </w:rPr>
        <w:t>5</w:t>
      </w:r>
      <w:r>
        <w:rPr>
          <w:rFonts w:ascii="宋体" w:hAnsi="宋体" w:cs="宋体" w:hint="eastAsia"/>
          <w:sz w:val="21"/>
          <w:szCs w:val="21"/>
        </w:rPr>
        <w:t>段在文中有什么作用？请简要分析。（</w:t>
      </w:r>
      <w:r>
        <w:rPr>
          <w:sz w:val="21"/>
          <w:szCs w:val="21"/>
        </w:rPr>
        <w:t>3</w:t>
      </w:r>
      <w:r>
        <w:rPr>
          <w:rFonts w:ascii="宋体" w:hAnsi="宋体" w:cs="宋体" w:hint="eastAsia"/>
          <w:sz w:val="21"/>
          <w:szCs w:val="21"/>
        </w:rPr>
        <w:t>分）</w:t>
      </w:r>
    </w:p>
    <w:p w:rsidR="008348CA" w:rsidRDefault="008348CA">
      <w:pPr>
        <w:spacing w:line="360" w:lineRule="auto"/>
        <w:jc w:val="both"/>
        <w:rPr>
          <w:rFonts w:ascii="宋体" w:cs="宋体"/>
          <w:sz w:val="21"/>
          <w:szCs w:val="21"/>
        </w:rPr>
      </w:pPr>
      <w:r>
        <w:rPr>
          <w:sz w:val="21"/>
          <w:szCs w:val="21"/>
        </w:rPr>
        <w:t>18</w:t>
      </w:r>
      <w:r>
        <w:rPr>
          <w:rFonts w:ascii="宋体" w:hAnsi="宋体" w:cs="宋体" w:hint="eastAsia"/>
          <w:sz w:val="21"/>
          <w:szCs w:val="21"/>
          <w:lang w:eastAsia="zh-CN"/>
        </w:rPr>
        <w:t>．</w:t>
      </w:r>
      <w:r>
        <w:rPr>
          <w:rFonts w:ascii="宋体" w:hAnsi="宋体" w:cs="宋体" w:hint="eastAsia"/>
          <w:sz w:val="21"/>
          <w:szCs w:val="21"/>
        </w:rPr>
        <w:t>文章第</w:t>
      </w:r>
      <w:r>
        <w:rPr>
          <w:sz w:val="21"/>
          <w:szCs w:val="21"/>
        </w:rPr>
        <w:t>8</w:t>
      </w:r>
      <w:r>
        <w:rPr>
          <w:rFonts w:ascii="宋体" w:hAnsi="宋体" w:cs="宋体" w:hint="eastAsia"/>
          <w:sz w:val="21"/>
          <w:szCs w:val="21"/>
        </w:rPr>
        <w:t>、</w:t>
      </w:r>
      <w:r>
        <w:rPr>
          <w:sz w:val="21"/>
          <w:szCs w:val="21"/>
        </w:rPr>
        <w:t>10</w:t>
      </w:r>
      <w:r>
        <w:rPr>
          <w:rFonts w:ascii="宋体" w:hAnsi="宋体" w:cs="宋体" w:hint="eastAsia"/>
          <w:sz w:val="21"/>
          <w:szCs w:val="21"/>
        </w:rPr>
        <w:t>、</w:t>
      </w:r>
      <w:r>
        <w:rPr>
          <w:sz w:val="21"/>
          <w:szCs w:val="21"/>
        </w:rPr>
        <w:t>11</w:t>
      </w:r>
      <w:r>
        <w:rPr>
          <w:rFonts w:ascii="宋体" w:hAnsi="宋体" w:cs="宋体" w:hint="eastAsia"/>
          <w:sz w:val="21"/>
          <w:szCs w:val="21"/>
        </w:rPr>
        <w:t>段三处共出现了三次“筋骨”，分别分析其含义。（</w:t>
      </w:r>
      <w:r>
        <w:rPr>
          <w:sz w:val="21"/>
          <w:szCs w:val="21"/>
        </w:rPr>
        <w:t>4</w:t>
      </w:r>
      <w:r>
        <w:rPr>
          <w:rFonts w:ascii="宋体" w:hAnsi="宋体" w:cs="宋体" w:hint="eastAsia"/>
          <w:sz w:val="21"/>
          <w:szCs w:val="21"/>
        </w:rPr>
        <w:t>分）</w:t>
      </w:r>
    </w:p>
    <w:p w:rsidR="008348CA" w:rsidRDefault="008348CA">
      <w:pPr>
        <w:spacing w:line="360" w:lineRule="auto"/>
        <w:jc w:val="both"/>
        <w:rPr>
          <w:rFonts w:ascii="宋体" w:cs="宋体"/>
          <w:sz w:val="21"/>
          <w:szCs w:val="21"/>
        </w:rPr>
      </w:pPr>
      <w:r>
        <w:rPr>
          <w:sz w:val="21"/>
          <w:szCs w:val="21"/>
        </w:rPr>
        <w:t>19</w:t>
      </w:r>
      <w:r>
        <w:rPr>
          <w:rFonts w:ascii="宋体" w:hAnsi="宋体" w:cs="宋体" w:hint="eastAsia"/>
          <w:sz w:val="21"/>
          <w:szCs w:val="21"/>
          <w:lang w:eastAsia="zh-CN"/>
        </w:rPr>
        <w:t>．</w:t>
      </w:r>
      <w:r>
        <w:rPr>
          <w:rFonts w:ascii="宋体" w:hAnsi="宋体" w:cs="宋体" w:hint="eastAsia"/>
          <w:sz w:val="21"/>
          <w:szCs w:val="21"/>
        </w:rPr>
        <w:t>这篇文章原标题是《用眼睛去对焦》，期刊编辑将其改为《凝望与劳作》。你更欣赏哪一个？谈谈理由。（</w:t>
      </w:r>
      <w:r>
        <w:rPr>
          <w:sz w:val="21"/>
          <w:szCs w:val="21"/>
        </w:rPr>
        <w:t>4</w:t>
      </w:r>
      <w:r>
        <w:rPr>
          <w:rFonts w:ascii="宋体" w:hAnsi="宋体" w:cs="宋体" w:hint="eastAsia"/>
          <w:sz w:val="21"/>
          <w:szCs w:val="21"/>
        </w:rPr>
        <w:t>分）</w:t>
      </w:r>
    </w:p>
    <w:bookmarkEnd w:id="3"/>
    <w:p w:rsidR="008348CA" w:rsidRDefault="008348CA">
      <w:pPr>
        <w:spacing w:line="360" w:lineRule="auto"/>
        <w:jc w:val="both"/>
        <w:rPr>
          <w:rFonts w:ascii="宋体" w:cs="宋体"/>
          <w:b/>
        </w:rPr>
      </w:pPr>
      <w:r>
        <w:rPr>
          <w:rFonts w:ascii="宋体" w:hAnsi="宋体" w:cs="宋体" w:hint="eastAsia"/>
          <w:b/>
        </w:rPr>
        <w:t>五、写作与书写（共</w:t>
      </w:r>
      <w:r>
        <w:rPr>
          <w:b/>
        </w:rPr>
        <w:t>48</w:t>
      </w:r>
      <w:r>
        <w:rPr>
          <w:rFonts w:ascii="宋体" w:hAnsi="宋体" w:cs="宋体" w:hint="eastAsia"/>
          <w:b/>
        </w:rPr>
        <w:t>分，其中写作</w:t>
      </w:r>
      <w:r>
        <w:rPr>
          <w:b/>
        </w:rPr>
        <w:t>45</w:t>
      </w:r>
      <w:r>
        <w:rPr>
          <w:rFonts w:ascii="宋体" w:hAnsi="宋体" w:cs="宋体" w:hint="eastAsia"/>
          <w:b/>
        </w:rPr>
        <w:t>分，书写</w:t>
      </w:r>
      <w:r>
        <w:rPr>
          <w:b/>
        </w:rPr>
        <w:t>3</w:t>
      </w:r>
      <w:r>
        <w:rPr>
          <w:rFonts w:ascii="宋体" w:hAnsi="宋体" w:cs="宋体" w:hint="eastAsia"/>
          <w:b/>
        </w:rPr>
        <w:t>分）</w:t>
      </w:r>
    </w:p>
    <w:p w:rsidR="008348CA" w:rsidRDefault="008348CA">
      <w:pPr>
        <w:spacing w:line="360" w:lineRule="auto"/>
        <w:jc w:val="both"/>
        <w:rPr>
          <w:rFonts w:ascii="宋体" w:cs="宋体"/>
          <w:sz w:val="21"/>
          <w:szCs w:val="21"/>
        </w:rPr>
      </w:pPr>
      <w:r>
        <w:rPr>
          <w:sz w:val="21"/>
          <w:szCs w:val="21"/>
        </w:rPr>
        <w:t>20</w:t>
      </w:r>
      <w:r>
        <w:rPr>
          <w:rFonts w:ascii="宋体" w:hAnsi="宋体" w:cs="宋体" w:hint="eastAsia"/>
          <w:sz w:val="21"/>
          <w:szCs w:val="21"/>
          <w:lang w:eastAsia="zh-CN"/>
        </w:rPr>
        <w:t>．</w:t>
      </w:r>
      <w:r>
        <w:rPr>
          <w:rFonts w:ascii="宋体" w:hAnsi="宋体" w:cs="宋体" w:hint="eastAsia"/>
          <w:sz w:val="21"/>
          <w:szCs w:val="21"/>
        </w:rPr>
        <w:t>青春三年，你遇到了一些人，经历了一些事，看过了一些风景，让你心中产生了别样的思考和感悟，请你的滋味以</w:t>
      </w:r>
      <w:r>
        <w:rPr>
          <w:rFonts w:ascii="宋体" w:hAnsi="宋体" w:cs="宋体" w:hint="eastAsia"/>
          <w:sz w:val="21"/>
          <w:szCs w:val="21"/>
          <w:lang w:eastAsia="zh-CN"/>
        </w:rPr>
        <w:t>“</w:t>
      </w:r>
      <w:r>
        <w:rPr>
          <w:rFonts w:ascii="宋体" w:hAnsi="宋体" w:cs="宋体" w:hint="eastAsia"/>
          <w:sz w:val="21"/>
          <w:szCs w:val="21"/>
        </w:rPr>
        <w:t>而今识到</w:t>
      </w:r>
      <w:r>
        <w:rPr>
          <w:sz w:val="21"/>
          <w:szCs w:val="21"/>
        </w:rPr>
        <w:t>________</w:t>
      </w:r>
      <w:r>
        <w:rPr>
          <w:rFonts w:ascii="宋体" w:hAnsi="宋体" w:cs="宋体" w:hint="eastAsia"/>
          <w:sz w:val="21"/>
          <w:szCs w:val="21"/>
          <w:lang w:eastAsia="zh-CN"/>
        </w:rPr>
        <w:t>”</w:t>
      </w:r>
      <w:r>
        <w:rPr>
          <w:rFonts w:ascii="宋体" w:hAnsi="宋体" w:cs="宋体" w:hint="eastAsia"/>
          <w:sz w:val="21"/>
          <w:szCs w:val="21"/>
        </w:rPr>
        <w:t>为题撰写一篇作文。</w:t>
      </w:r>
    </w:p>
    <w:p w:rsidR="008348CA" w:rsidRDefault="008348CA">
      <w:pPr>
        <w:spacing w:line="360" w:lineRule="auto"/>
        <w:ind w:firstLineChars="200" w:firstLine="420"/>
        <w:jc w:val="both"/>
        <w:rPr>
          <w:rFonts w:ascii="宋体" w:cs="宋体"/>
          <w:sz w:val="21"/>
          <w:szCs w:val="21"/>
        </w:rPr>
      </w:pPr>
      <w:r>
        <w:rPr>
          <w:rFonts w:ascii="宋体" w:hAnsi="宋体" w:cs="宋体" w:hint="eastAsia"/>
          <w:sz w:val="21"/>
          <w:szCs w:val="21"/>
        </w:rPr>
        <w:t>要求：</w:t>
      </w:r>
    </w:p>
    <w:p w:rsidR="008348CA" w:rsidRDefault="008348CA">
      <w:pPr>
        <w:spacing w:line="360" w:lineRule="auto"/>
        <w:ind w:firstLineChars="200" w:firstLine="420"/>
        <w:jc w:val="both"/>
        <w:rPr>
          <w:rFonts w:ascii="宋体" w:cs="宋体"/>
          <w:sz w:val="21"/>
          <w:szCs w:val="21"/>
        </w:rPr>
      </w:pPr>
      <w:r>
        <w:rPr>
          <w:sz w:val="21"/>
          <w:szCs w:val="21"/>
        </w:rPr>
        <w:t>1</w:t>
      </w:r>
      <w:r>
        <w:rPr>
          <w:rFonts w:ascii="宋体" w:hAnsi="宋体" w:cs="宋体" w:hint="eastAsia"/>
          <w:sz w:val="21"/>
          <w:szCs w:val="21"/>
          <w:lang w:eastAsia="zh-CN"/>
        </w:rPr>
        <w:t>．</w:t>
      </w:r>
      <w:r>
        <w:rPr>
          <w:rFonts w:ascii="宋体" w:hAnsi="宋体" w:cs="宋体" w:hint="eastAsia"/>
          <w:sz w:val="21"/>
          <w:szCs w:val="21"/>
        </w:rPr>
        <w:t>从</w:t>
      </w:r>
      <w:r>
        <w:rPr>
          <w:rFonts w:ascii="宋体" w:hAnsi="宋体" w:cs="宋体" w:hint="eastAsia"/>
          <w:sz w:val="21"/>
          <w:szCs w:val="21"/>
          <w:lang w:eastAsia="zh-CN"/>
        </w:rPr>
        <w:t>“</w:t>
      </w:r>
      <w:r>
        <w:rPr>
          <w:rFonts w:ascii="宋体" w:hAnsi="宋体" w:cs="宋体" w:hint="eastAsia"/>
          <w:sz w:val="21"/>
          <w:szCs w:val="21"/>
        </w:rPr>
        <w:t>学习、尊重、追求、担当</w:t>
      </w:r>
      <w:r>
        <w:rPr>
          <w:rFonts w:ascii="宋体" w:hAnsi="宋体" w:cs="宋体" w:hint="eastAsia"/>
          <w:sz w:val="21"/>
          <w:szCs w:val="21"/>
          <w:lang w:eastAsia="zh-CN"/>
        </w:rPr>
        <w:t>”</w:t>
      </w:r>
      <w:r>
        <w:rPr>
          <w:rFonts w:ascii="宋体" w:hAnsi="宋体" w:cs="宋体" w:hint="eastAsia"/>
          <w:sz w:val="21"/>
          <w:szCs w:val="21"/>
        </w:rPr>
        <w:t>四个主题词中任选其一，补全题目。</w:t>
      </w:r>
    </w:p>
    <w:p w:rsidR="008348CA" w:rsidRDefault="008348CA">
      <w:pPr>
        <w:spacing w:line="360" w:lineRule="auto"/>
        <w:ind w:firstLineChars="200" w:firstLine="420"/>
        <w:jc w:val="both"/>
        <w:rPr>
          <w:rFonts w:ascii="宋体" w:cs="宋体"/>
          <w:sz w:val="21"/>
          <w:szCs w:val="21"/>
        </w:rPr>
      </w:pPr>
      <w:r>
        <w:rPr>
          <w:sz w:val="21"/>
          <w:szCs w:val="21"/>
        </w:rPr>
        <w:t>2</w:t>
      </w:r>
      <w:r>
        <w:rPr>
          <w:rFonts w:ascii="宋体" w:hAnsi="宋体" w:cs="宋体" w:hint="eastAsia"/>
          <w:sz w:val="21"/>
          <w:szCs w:val="21"/>
          <w:lang w:eastAsia="zh-CN"/>
        </w:rPr>
        <w:t>．</w:t>
      </w:r>
      <w:r>
        <w:rPr>
          <w:rFonts w:ascii="宋体" w:hAnsi="宋体" w:cs="宋体" w:hint="eastAsia"/>
          <w:sz w:val="21"/>
          <w:szCs w:val="21"/>
        </w:rPr>
        <w:t>围绕题目，完成一篇不少于</w:t>
      </w:r>
      <w:r>
        <w:rPr>
          <w:sz w:val="21"/>
          <w:szCs w:val="21"/>
        </w:rPr>
        <w:t>600</w:t>
      </w:r>
      <w:r>
        <w:rPr>
          <w:rFonts w:ascii="宋体" w:hAnsi="宋体" w:cs="宋体" w:hint="eastAsia"/>
          <w:sz w:val="21"/>
          <w:szCs w:val="21"/>
        </w:rPr>
        <w:t>字的文章，文体不限。（诗歌除外）</w:t>
      </w:r>
    </w:p>
    <w:sectPr w:rsidR="008348CA" w:rsidSect="000F6A1C">
      <w:headerReference w:type="even" r:id="rId10"/>
      <w:headerReference w:type="default" r:id="rId11"/>
      <w:footerReference w:type="even" r:id="rId12"/>
      <w:footerReference w:type="default" r:id="rId13"/>
      <w:headerReference w:type="first" r:id="rId14"/>
      <w:footerReference w:type="first" r:id="rId15"/>
      <w:pgSz w:w="11906" w:h="16838"/>
      <w:pgMar w:top="1440" w:right="1083" w:bottom="1440" w:left="1083" w:header="851" w:footer="99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8CA" w:rsidRDefault="008348CA" w:rsidP="000F6A1C">
      <w:r>
        <w:separator/>
      </w:r>
    </w:p>
  </w:endnote>
  <w:endnote w:type="continuationSeparator" w:id="0">
    <w:p w:rsidR="008348CA" w:rsidRDefault="008348CA" w:rsidP="000F6A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8CA" w:rsidRDefault="008348C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8CA" w:rsidRDefault="008348CA">
    <w:pPr>
      <w:widowControl w:val="0"/>
      <w:tabs>
        <w:tab w:val="center" w:pos="4153"/>
        <w:tab w:val="right" w:pos="8306"/>
      </w:tabs>
      <w:snapToGrid w:val="0"/>
      <w:rPr>
        <w:sz w:val="2"/>
        <w:szCs w:val="2"/>
        <w:lang w:eastAsia="zh-CN"/>
      </w:rPr>
    </w:pPr>
    <w:r>
      <w:rPr>
        <w:noProof/>
        <w:lang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0" type="#_x0000_t136" alt="学科网 zxxk.com" style="position:absolute;margin-left:158.95pt;margin-top:407.9pt;width:2.85pt;height:2.85pt;rotation:315;z-index:-251654144;mso-position-horizontal-relative:margin;mso-position-vertical-relative:margin" o:allowincell="f" stroked="f">
          <v:fill opacity=".5"/>
          <v:textpath style="font-family:&quot;宋体&quot;;font-size:8pt" string="zxxk.com"/>
          <w10:wrap anchorx="margin" anchory="margin"/>
        </v:shape>
      </w:pict>
    </w: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1" type="#_x0000_t75" alt="学科网 zxxk.com" style="position:absolute;margin-left:64.05pt;margin-top:-20.75pt;width:.05pt;height:.05pt;z-index:251663360">
          <v:imagedata r:id="rId1" o:title=""/>
        </v:shape>
      </w:pict>
    </w:r>
    <w:r>
      <w:rPr>
        <w:rFonts w:hint="eastAsia"/>
        <w:color w:val="FFFFFF"/>
        <w:sz w:val="2"/>
        <w:szCs w:val="2"/>
        <w:lang w:eastAsia="zh-CN"/>
      </w:rPr>
      <w:t>学科网（北京）股份有限公司</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8CA" w:rsidRDefault="008348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8CA" w:rsidRDefault="008348CA" w:rsidP="000F6A1C">
      <w:r>
        <w:separator/>
      </w:r>
    </w:p>
  </w:footnote>
  <w:footnote w:type="continuationSeparator" w:id="0">
    <w:p w:rsidR="008348CA" w:rsidRDefault="008348CA" w:rsidP="000F6A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8CA" w:rsidRDefault="008348C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8CA" w:rsidRDefault="008348CA">
    <w:pPr>
      <w:widowControl w:val="0"/>
      <w:snapToGrid w:val="0"/>
      <w:jc w:val="both"/>
      <w:rPr>
        <w:sz w:val="2"/>
        <w:szCs w:val="2"/>
        <w:lang w:eastAsia="zh-CN"/>
      </w:rPr>
    </w:pP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60288">
          <v:imagedata r:id="rId1" o:title=""/>
        </v:shape>
      </w:pict>
    </w:r>
    <w:r w:rsidRPr="000F6A1C">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alt="学科网 zxxk.com" style="width:.75pt;height:.75pt" filled="f" stroked="f" strokecolor="white">
          <v:fill color2="#aaa"/>
          <v:shadow color="#4d4d4d" opacity="52429f" offset=",3pt"/>
          <v:textpath style="font-family:&quot;宋体&quot;;font-size:8pt;v-text-spacing:78650f;v-text-kern:t" trim="t" fitpath="t" string="学科网（北京）股份有限公司 "/>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8CA" w:rsidRDefault="008348C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bordersDoNotSurroundHeader/>
  <w:bordersDoNotSurroundFooter/>
  <w:defaultTabStop w:val="720"/>
  <w:noPunctuationKerning/>
  <w:characterSpacingControl w:val="doNotCompress"/>
  <w:noLineBreaksAfter w:lang="zh-CN" w:val="$([{£¥·‘“〈《「『【〔〖〝﹙﹛﹝＄（．［｛￡￥"/>
  <w:noLineBreaksBefore w:lang="zh-CN" w:val="!%),.:;&gt;?]}¢¨°·ˇˉ―‖’”…‰′″›℃∶、。〃〉》」』】〕〗〞︶︺︾﹀﹄﹚﹜﹞！＂％＇），．：；？］｀｜｝～￠"/>
  <w:hdrShapeDefaults>
    <o:shapedefaults v:ext="edit" spidmax="2052"/>
    <o:shapelayout v:ext="edit">
      <o:idmap v:ext="edit" data="2"/>
    </o:shapelayout>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7B3E"/>
    <w:rsid w:val="000F6A1C"/>
    <w:rsid w:val="00161DC1"/>
    <w:rsid w:val="002D0BC7"/>
    <w:rsid w:val="004151FC"/>
    <w:rsid w:val="00661FA6"/>
    <w:rsid w:val="008348CA"/>
    <w:rsid w:val="00A77B3E"/>
    <w:rsid w:val="00C02FC6"/>
    <w:rsid w:val="00CA2A55"/>
    <w:rsid w:val="49CA3753"/>
    <w:rsid w:val="5D4604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1C"/>
    <w:rPr>
      <w:kern w:val="0"/>
      <w:sz w:val="24"/>
      <w:szCs w:val="24"/>
      <w:lang w:eastAsia="en-US"/>
    </w:rPr>
  </w:style>
  <w:style w:type="paragraph" w:styleId="Heading1">
    <w:name w:val="heading 1"/>
    <w:basedOn w:val="Normal"/>
    <w:next w:val="Normal"/>
    <w:link w:val="Heading1Char"/>
    <w:uiPriority w:val="99"/>
    <w:qFormat/>
    <w:rsid w:val="000F6A1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0F6A1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0F6A1C"/>
    <w:pPr>
      <w:keepNext/>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7D3F"/>
    <w:rPr>
      <w:b/>
      <w:bCs/>
      <w:kern w:val="44"/>
      <w:sz w:val="44"/>
      <w:szCs w:val="44"/>
      <w:lang w:eastAsia="en-US"/>
    </w:rPr>
  </w:style>
  <w:style w:type="character" w:customStyle="1" w:styleId="Heading2Char">
    <w:name w:val="Heading 2 Char"/>
    <w:basedOn w:val="DefaultParagraphFont"/>
    <w:link w:val="Heading2"/>
    <w:uiPriority w:val="9"/>
    <w:semiHidden/>
    <w:rsid w:val="00377D3F"/>
    <w:rPr>
      <w:rFonts w:asciiTheme="majorHAnsi" w:eastAsiaTheme="majorEastAsia" w:hAnsiTheme="majorHAnsi" w:cstheme="majorBidi"/>
      <w:b/>
      <w:bCs/>
      <w:kern w:val="0"/>
      <w:sz w:val="32"/>
      <w:szCs w:val="32"/>
      <w:lang w:eastAsia="en-US"/>
    </w:rPr>
  </w:style>
  <w:style w:type="character" w:customStyle="1" w:styleId="Heading3Char">
    <w:name w:val="Heading 3 Char"/>
    <w:basedOn w:val="DefaultParagraphFont"/>
    <w:link w:val="Heading3"/>
    <w:uiPriority w:val="9"/>
    <w:semiHidden/>
    <w:rsid w:val="00377D3F"/>
    <w:rPr>
      <w:b/>
      <w:bCs/>
      <w:kern w:val="0"/>
      <w:sz w:val="32"/>
      <w:szCs w:val="32"/>
      <w:lang w:eastAsia="en-US"/>
    </w:rPr>
  </w:style>
  <w:style w:type="paragraph" w:styleId="Header">
    <w:name w:val="header"/>
    <w:basedOn w:val="Normal"/>
    <w:link w:val="HeaderChar"/>
    <w:uiPriority w:val="99"/>
    <w:rsid w:val="000F6A1C"/>
    <w:pPr>
      <w:widowControl w:val="0"/>
      <w:pBdr>
        <w:bottom w:val="single" w:sz="6" w:space="1" w:color="auto"/>
      </w:pBdr>
      <w:tabs>
        <w:tab w:val="center" w:pos="4153"/>
        <w:tab w:val="right" w:pos="8306"/>
      </w:tabs>
      <w:snapToGrid w:val="0"/>
      <w:jc w:val="center"/>
    </w:pPr>
    <w:rPr>
      <w:sz w:val="18"/>
      <w:szCs w:val="18"/>
      <w:lang w:eastAsia="zh-CN"/>
    </w:rPr>
  </w:style>
  <w:style w:type="character" w:customStyle="1" w:styleId="HeaderChar">
    <w:name w:val="Header Char"/>
    <w:basedOn w:val="DefaultParagraphFont"/>
    <w:link w:val="Header"/>
    <w:uiPriority w:val="99"/>
    <w:semiHidden/>
    <w:locked/>
    <w:rsid w:val="000F6A1C"/>
    <w:rPr>
      <w:rFonts w:eastAsia="宋体"/>
      <w:sz w:val="18"/>
      <w:lang w:eastAsia="zh-CN"/>
    </w:rPr>
  </w:style>
  <w:style w:type="paragraph" w:styleId="Footer">
    <w:name w:val="footer"/>
    <w:basedOn w:val="Normal"/>
    <w:link w:val="FooterChar"/>
    <w:uiPriority w:val="99"/>
    <w:rsid w:val="000F6A1C"/>
    <w:pPr>
      <w:widowControl w:val="0"/>
      <w:tabs>
        <w:tab w:val="center" w:pos="4153"/>
        <w:tab w:val="right" w:pos="8306"/>
      </w:tabs>
      <w:snapToGrid w:val="0"/>
    </w:pPr>
    <w:rPr>
      <w:sz w:val="18"/>
      <w:szCs w:val="18"/>
      <w:lang w:eastAsia="zh-CN"/>
    </w:rPr>
  </w:style>
  <w:style w:type="character" w:customStyle="1" w:styleId="FooterChar">
    <w:name w:val="Footer Char"/>
    <w:basedOn w:val="DefaultParagraphFont"/>
    <w:link w:val="Footer"/>
    <w:uiPriority w:val="99"/>
    <w:semiHidden/>
    <w:locked/>
    <w:rsid w:val="000F6A1C"/>
    <w:rPr>
      <w:rFonts w:eastAsia="宋体"/>
      <w:sz w:val="18"/>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7</Pages>
  <Words>910</Words>
  <Characters>5190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chenh</dc:creator>
  <cp:keywords/>
  <dc:description/>
  <cp:lastModifiedBy>微软用户</cp:lastModifiedBy>
  <cp:revision>2</cp:revision>
  <dcterms:created xsi:type="dcterms:W3CDTF">2026-06-26T01:00:00Z</dcterms:created>
  <dcterms:modified xsi:type="dcterms:W3CDTF">2026-07-04T02:01:00Z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