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79E" w:rsidRPr="00827CE7" w:rsidRDefault="007A432E" w:rsidP="00827CE7">
      <w:pPr>
        <w:spacing w:line="360" w:lineRule="auto"/>
        <w:jc w:val="center"/>
        <w:rPr>
          <w:rFonts w:ascii="宋体" w:hAnsi="宋体" w:hint="default"/>
          <w:b/>
          <w:color w:val="FF0000"/>
          <w:sz w:val="28"/>
          <w:szCs w:val="28"/>
          <w:lang w:eastAsia="zh-CN"/>
        </w:rPr>
      </w:pPr>
      <w:r w:rsidRPr="00827CE7">
        <w:rPr>
          <w:rFonts w:ascii="宋体" w:hAnsi="宋体" w:hint="default"/>
          <w:b/>
          <w:bCs/>
          <w:color w:val="FF0000"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58pt;margin-top:813pt;width:25pt;height:21pt;z-index:251658240;mso-position-horizontal-relative:page;mso-position-vertical-relative:page">
            <v:imagedata r:id="rId7" o:title=""/>
            <w10:wrap anchorx="page" anchory="page"/>
          </v:shape>
        </w:pict>
      </w:r>
      <w:r w:rsidR="00EC0FF0" w:rsidRPr="00827CE7">
        <w:rPr>
          <w:rFonts w:ascii="宋体" w:hAnsi="宋体"/>
          <w:b/>
          <w:bCs/>
          <w:color w:val="FF0000"/>
          <w:sz w:val="28"/>
          <w:szCs w:val="28"/>
          <w:lang w:eastAsia="zh-CN"/>
        </w:rPr>
        <w:t>08《钢铁是怎样炼成的》</w:t>
      </w:r>
      <w:r w:rsidR="00EC0FF0" w:rsidRPr="00827CE7">
        <w:rPr>
          <w:rFonts w:ascii="宋体" w:hAnsi="宋体"/>
          <w:b/>
          <w:color w:val="FF0000"/>
          <w:sz w:val="28"/>
          <w:szCs w:val="28"/>
          <w:lang w:eastAsia="zh-CN"/>
        </w:rPr>
        <w:t>阅读指导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b/>
          <w:sz w:val="21"/>
          <w:szCs w:val="21"/>
          <w:lang w:eastAsia="zh-CN"/>
        </w:rPr>
      </w:pPr>
      <w:r w:rsidRPr="00827CE7">
        <w:rPr>
          <w:rFonts w:ascii="宋体" w:hAnsi="宋体"/>
          <w:b/>
          <w:sz w:val="21"/>
          <w:szCs w:val="21"/>
          <w:lang w:eastAsia="zh-CN"/>
        </w:rPr>
        <w:t>《钢铁是怎样炼成的》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348" w:firstLine="734"/>
        <w:jc w:val="center"/>
        <w:rPr>
          <w:rFonts w:ascii="宋体" w:hAnsi="宋体" w:hint="default"/>
          <w:b/>
          <w:sz w:val="21"/>
          <w:szCs w:val="21"/>
          <w:lang w:eastAsia="zh-CN"/>
        </w:rPr>
      </w:pPr>
      <w:r w:rsidRPr="00827CE7">
        <w:rPr>
          <w:rFonts w:ascii="宋体" w:hAnsi="宋体"/>
          <w:b/>
          <w:sz w:val="21"/>
          <w:szCs w:val="21"/>
          <w:lang w:eastAsia="zh-CN"/>
        </w:rPr>
        <w:t xml:space="preserve">                   ——理想主义的旗帜与人生的教科书</w:t>
      </w:r>
    </w:p>
    <w:p w:rsidR="00F5479E" w:rsidRPr="00827CE7" w:rsidRDefault="00EC0FF0">
      <w:pPr>
        <w:pStyle w:val="a7"/>
        <w:spacing w:before="0" w:beforeAutospacing="0" w:after="0" w:afterAutospacing="0" w:line="360" w:lineRule="auto"/>
        <w:rPr>
          <w:rFonts w:cs="Lucida Grande" w:hint="default"/>
          <w:color w:val="333333"/>
          <w:sz w:val="21"/>
          <w:szCs w:val="21"/>
          <w:lang w:eastAsia="zh-CN"/>
        </w:rPr>
      </w:pPr>
      <w:r w:rsidRPr="00827CE7">
        <w:rPr>
          <w:b/>
          <w:color w:val="FF0000"/>
          <w:sz w:val="21"/>
          <w:szCs w:val="21"/>
          <w:lang w:eastAsia="zh-CN"/>
        </w:rPr>
        <w:t>【</w:t>
      </w:r>
      <w:r w:rsidRPr="00827CE7">
        <w:rPr>
          <w:rFonts w:cs="Lucida Grande"/>
          <w:b/>
          <w:color w:val="FF0000"/>
          <w:sz w:val="21"/>
          <w:szCs w:val="21"/>
          <w:lang w:eastAsia="zh-CN"/>
        </w:rPr>
        <w:t>作者简介】</w:t>
      </w:r>
    </w:p>
    <w:p w:rsidR="00F5479E" w:rsidRPr="00827CE7" w:rsidRDefault="00EC0FF0">
      <w:pPr>
        <w:pStyle w:val="a7"/>
        <w:spacing w:before="0" w:beforeAutospacing="0" w:after="0" w:afterAutospacing="0" w:line="360" w:lineRule="auto"/>
        <w:ind w:firstLineChars="200" w:firstLine="420"/>
        <w:rPr>
          <w:rFonts w:cs="Lucida Grande" w:hint="default"/>
          <w:color w:val="333333"/>
          <w:sz w:val="21"/>
          <w:szCs w:val="21"/>
          <w:lang w:eastAsia="zh-CN"/>
        </w:rPr>
      </w:pPr>
      <w:r w:rsidRPr="00827CE7">
        <w:rPr>
          <w:rFonts w:cs="Lucida Grande"/>
          <w:color w:val="333333"/>
          <w:sz w:val="21"/>
          <w:szCs w:val="21"/>
          <w:lang w:eastAsia="zh-CN"/>
        </w:rPr>
        <w:t>尼古拉·奥斯特洛夫斯基，前苏联作家。代表作有《钢铁是怎样炼成的》和《暴风 雨所诞生的》第一部。</w:t>
      </w:r>
    </w:p>
    <w:p w:rsidR="00F5479E" w:rsidRPr="00827CE7" w:rsidRDefault="00F5479E">
      <w:pPr>
        <w:pStyle w:val="a7"/>
        <w:spacing w:before="0" w:beforeAutospacing="0" w:after="0" w:afterAutospacing="0" w:line="360" w:lineRule="auto"/>
        <w:rPr>
          <w:rFonts w:cs="Lucida Grande" w:hint="default"/>
          <w:b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pStyle w:val="a7"/>
        <w:spacing w:before="0" w:beforeAutospacing="0" w:after="0" w:afterAutospacing="0" w:line="360" w:lineRule="auto"/>
        <w:rPr>
          <w:rFonts w:cs="Lucida Grande" w:hint="default"/>
          <w:b/>
          <w:color w:val="FF0000"/>
          <w:sz w:val="21"/>
          <w:szCs w:val="21"/>
          <w:lang w:eastAsia="zh-CN"/>
        </w:rPr>
      </w:pPr>
      <w:r w:rsidRPr="00827CE7">
        <w:rPr>
          <w:rFonts w:cs="Lucida Grande"/>
          <w:b/>
          <w:color w:val="FF0000"/>
          <w:sz w:val="21"/>
          <w:szCs w:val="21"/>
          <w:lang w:eastAsia="zh-CN"/>
        </w:rPr>
        <w:t>【创作背景】</w:t>
      </w:r>
    </w:p>
    <w:p w:rsidR="00F5479E" w:rsidRPr="00827CE7" w:rsidRDefault="00EC0FF0" w:rsidP="00EC0FF0">
      <w:pPr>
        <w:pStyle w:val="a7"/>
        <w:spacing w:before="0" w:beforeAutospacing="0" w:after="0" w:afterAutospacing="0" w:line="360" w:lineRule="auto"/>
        <w:ind w:firstLineChars="196" w:firstLine="412"/>
        <w:rPr>
          <w:rFonts w:cs="Lucida Grande" w:hint="default"/>
          <w:color w:val="333333"/>
          <w:sz w:val="21"/>
          <w:szCs w:val="21"/>
          <w:lang w:eastAsia="zh-CN"/>
        </w:rPr>
      </w:pPr>
      <w:r w:rsidRPr="00827CE7">
        <w:rPr>
          <w:rFonts w:cs="Lucida Grande"/>
          <w:color w:val="333333"/>
          <w:sz w:val="21"/>
          <w:szCs w:val="21"/>
          <w:lang w:eastAsia="zh-CN"/>
        </w:rPr>
        <w:t>创作这部书时，奥斯特洛夫斯基已经双目失明、全身瘫痪,这部书是他强忍病痛,在病榻上历时 三年才写成的。故事就取材于他自己的亲身经历。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hint="default"/>
          <w:b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hint="default"/>
          <w:b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b/>
          <w:color w:val="FF0000"/>
          <w:sz w:val="21"/>
          <w:szCs w:val="21"/>
          <w:lang w:eastAsia="zh-CN"/>
        </w:rPr>
        <w:t>【题目含义】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奥斯特洛夫斯基在解释这部作品的标题时说：“钢是在烈火里烧、高度冷却中炼成的，因此它很坚固。我们这一代人也是在斗争中和艰苦考验中锻炼出来，并学会了在生活中不灰心丧气。”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hint="default"/>
          <w:b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hint="default"/>
          <w:b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b/>
          <w:color w:val="FF0000"/>
          <w:sz w:val="21"/>
          <w:szCs w:val="21"/>
          <w:lang w:eastAsia="zh-CN"/>
        </w:rPr>
        <w:t>【内容梗概】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50" w:firstLine="315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《钢铁是怎样炼成的》以主人公保尔•柯察金 的生活经历为线索，描写保尔•柯察金经历第一次世界大战、十月革命、国内战争和国民经济恢复时期的严峻生活。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保尔早年丧父，母亲替人洗衣、做饭，哥哥是工人。保尔12岁时，母亲把他送到车站食堂当杂役，受尽了凌辱。十月革命爆发，老布尔什维克朱赫莱在镇上做地下工作。朱赫莱给保尔讲了关于革命、工人阶级和阶级斗争的许多道理。朱赫莱被匪徒抓去了，保尔与朱赫莱一起逃跑。由于维克多的告密，保尔被投进了监牢。从监狱出来后，保尔跳进冬妮亚的花园。冬妮亚和保尔产生了爱情。在激战中，保尔头部受了重伤。出院后，他参加恢复和建设国家的工作。冬妮亚和保尔思想差距越来越大,便分道扬镳。在筑路工程快要结束时，保尔得了伤寒,体质越来越坏。1927年，他几乎完全瘫痪了，接着又双目失明。他一方面决心帮助自己的妻子达雅进步；另一方面决定开始文学创作工作。这样，“保尔又拿起了新的武器，开始了新的生活。”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hint="default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hint="default"/>
          <w:b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b/>
          <w:color w:val="FF0000"/>
          <w:sz w:val="21"/>
          <w:szCs w:val="21"/>
          <w:lang w:eastAsia="zh-CN"/>
        </w:rPr>
        <w:t>【逐章概括】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lastRenderedPageBreak/>
        <w:t>第一章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十二岁那年，保尔•柯察金离开了学校。因为补考的时候，他把烟灰撒在了瓦西里神甫家做的复活节蛋糕的面团上了。不得已，保尔跟着母亲来到车站的食堂干活，在这里，他被老板打发到洗涮车间，负责烧茶炉，擦刀叉和倒脏水等一些粗活脏活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在食堂干活的日子里，保尔受尽老板娘的压迫，也看到了生活在社会底层的人们的艰辛痛苦、贫穷，并且十分憎恶那些花天酒地的有钱人。不久，哥哥阿尔焦姆为他在发电厂找了一份工作，保尔离开了食堂。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第二章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沙皇被推翻的消息传来。但镇上的人的生活没有发生什么大的改变，只是这里出现了越来越多被称为“布尔什维克”的士兵。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镇上发生了一些变化，有的富人逃跑了。红军战士出现了，镇上的市民得到了红军发的枪支。很快，红军撤退，德国人进来了，他们要求市民缴纳枪支。有钱的富人又回来了。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保尔结识了装配工朱赫来，两人成为了好朋友，朱赫来教会了保尔打拳，还时常给保尔讲一些革命道理。保尔把偷的枪藏在院子里，德军搜查时没有发现。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第三章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保尔在湖边钓鱼时，结识了林务官的女儿冬妮娅。她没有像别的富家子女一样嘲弄和侮辱保尔，两人很快认识了。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车站的工人们罢了工，阿尔焦姆等三位工人在被迫开车时，为了自己和其他起义军的安全杀了一个德国人，之后跳车逃到乡下。但他们的家人打听不到他们的消息了。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冬妮娅在湖边读书，看见了游泳的保尔。他们在一起聊天，成了朋友。保尔为了养活自己和妈妈，再买一套新衣服，又找了一份锯木的工作。打扮一新的保尔让冬妮娅很惊喜。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第四章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冬妮娅给塔尼亚写信，倾诉自己的心事。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城里唯一的剧院举行了盛大的晚会，佩特留拉派士绅界的很多人都出席了。保尔被押去发电。帕夫柳克趁舞会热闹时闯进来，又因乐曲的问题和戈卢勃打架。场内十分混乱。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城里有“烧杀掳掠犹太人”的传闻不胫而走，引起很多人的恐慌，谢廖沙等人商量着藏身的地方和方</w:t>
      </w:r>
      <w:r w:rsidRPr="00827CE7">
        <w:rPr>
          <w:rFonts w:ascii="宋体" w:hAnsi="宋体"/>
          <w:color w:val="000000"/>
          <w:sz w:val="21"/>
          <w:szCs w:val="21"/>
          <w:lang w:eastAsia="zh-CN"/>
        </w:rPr>
        <w:lastRenderedPageBreak/>
        <w:t>法。戈卢勃和帕夫柳克双方发生冲突后第三天，虐杀犹太人的暴行开始了。可怕的三天两夜里，有很多人被杀戮和摧残。但只有几个人抵抗。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第五章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一天晚上，朱赫来为了躲避搜捕，藏到了保尔家。在保尔家里，朱赫来给保尔讲述了很多革命道理。保尔懂得了生命的真理，也知道了朱赫来是共产党。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这八天里，朱赫来总是傍晚时出去，深夜再回来。一天晚上，朱赫来出去后就没有回来。保尔在街上打听朱赫来的下落，还回忆了与冬妮娅吵架的经过。当他看到朱赫来被一个士兵押解着时，果断地把押送兵扑倒，救了朱赫来。当晚，朱赫来离开了小镇，但保尔被维克托告发，之后被抓到城防司令部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第六章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冬妮娅得知保尔被抓走，很着急，四处找他。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彼得留拉匪帮的头目要来镇上检阅部队，镇上忙着做准备。捷涅克上校不愿让头目看到监狱里关押太多的犯人，便将保尔等人放了出来。保尔离开了监狱，但他没有地方可去，就毫无目的地跑着，不知不觉来到冬妮娅家的花园里。狗叫声惊动了冬妮娅，当她认出是保尔时，她很激动，把保尔留在了家里。保尔在冬妮娅家得到了休息，但又不愿意连累冬妮娅，就执意要离开冬妮娅的家。他们约定不忘记对方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第七章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苏维埃政权建立了，乌克兰共青团地方委员会建立起来了，红军攻占了谢别托夫卡小镇。谢廖沙不顾母亲阻拦，加入红军，成为了一个布尔什维克。他是共青团员、团区委书记。他还组织自己的伙伴和姐姐参加共青团。但在会议上，却只有一个人参加组织，谢廖沙有些泄气，其他人鼓励了他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保尔的腿被打伤了，他住院时来了信，谢廖沙和丽达去湖边时遇见了冬妮娅，并把信给她看。谢廖沙和丽达在一起聊天还练习了枪法。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丽达走后，谢廖沙很伤心。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第八章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保尔加入了布琼尼的骑兵部队。他和几千名战士一起英勇战斗着。在日托米尔，骑兵们从监狱中解救了七千多名革命者。萨穆伊尔讲述了舍佩托夫卡发生的悲惨事件：很多红军战士被叛徒出卖，最后几乎全死了。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lastRenderedPageBreak/>
        <w:t>布琼尼的骑兵不停向前进攻，向波军发起猛烈的冲锋，给敌人一个又一个沉重的打击，摧毁了波军的整个后方。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一天，旅长派保尔到车站的铁甲列车上去送公文时，他还遇上了阿尔焦姆。后来听说师长被杀，保尔又投入战斗，但自己也受伤了。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第九章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恢复了知觉，但他的右眼失明了，所以不能再上前线。保尔出院后和冬妮娅住到了布郎斯其的家里。他邀请冬妮亚参加城里共青团的会议，在会上，保尔因为冬妮娅的打扮和轻蔑挑衅的眼光和她争吵起来，两个人最终分手了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后来保尔参加了肃反工作。这个工作紧张而繁重，影响了保尔的健康，于是他到铁路工厂去担任共青团书记。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保尔因为一次演说与另四名同志一起被开除出省委会。后来又回到党的队伍，并在大会上发言，还与伊万重归于好。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第十章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省委派丽达做代表去出席一个县的团代表大会，并让保尔协助她工作。车站很挤，于是由保尔先挤进车厢，然后打开车窗，把丽达从窗口拉进去。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城市里正在酝酿一场暴乱。这天夜里，朱赫来领导三百名同志平息了暴乱。索洛缅卡大队损失了五个人，肃反委员会牺牲了一个老布尔什维克。同一天夜里，在舍佩托夫卡逮捕了瓦西里神甫、他的两个女儿以及他们的全部同伙，一场风暴平息了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但铁路运输马上就要瘫痪了。现在，一切都取决于粮食和木柴。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第十一章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为了供应城市木材，要在三个月内修一条铁路。于是保尔和共青团员被调去修铁路。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筑路队的工作条件非常艰苦，武装土匪的骚扰和疾病、饥饿也都威胁着保尔和同志们。保尔忘我地工作，连靴子都烂了。寒冬，人们仍然在冰天雪地里奋力劳动。工人发誓一定要按时建成这条铁路。一次在车站，保尔还遇见了冬妮娅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铁路终于如期修通了，朱赫来为他们的革命热情深深感动，说“钢铁就是这样炼成的”。他还送给保尔一把枪。但不久后，保尔病倒了。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第十二章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在家养好伤，去看望阿尔焦姆，又去监狱前的广场悼念牺牲的红军。然后保尔去另一个城市找自己的战友。但很多人都走了，最后他只找到潘克拉托夫。他和家人们看到保尔都恨惊奇。他还给保尔讲四个月来发生的各种事情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第二天，保尔到团省委恢复了团籍，并在大会上发言。之后保尔又回到电厂上班。他还和茨韦塔耶夫因为菲金弄坏电钻的事争吵起来。但最后两人达成了一致。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上班时，保尔遇见了以前的邻居。晚上，保尔还打死了一个强盗。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第十三章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保尔随营长视察边境，又一起去别列兹多夫，他宣布自己以后不抽烟，不骂人。后来他病倒了，离开工厂，回到了家，病好后担任地方武装的政治工作，并平息了一场争斗。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共青团的支部一个接一个地在边境各村建立起来。保尔，丽达和团区委的干部鼓励很多年轻人入了团。后来保尔被选为边境各村庆祝十月革命节委员会主任。他还在腿受伤的情况下参加演习。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保尔从莉达交给他的公函上知道自己成为了共产党正式党员，并可担任重要的共青团工作。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第十四章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在工作中坚决和各种歪风邪气作斗争，对战友杜巴瓦的成为反对派，他十分痛心，在会上坚决地给予批评，但台下的人一直起哄，把保尔拖下台。但也有一些人醒悟了。潘克拉托夫也发表了演讲，鼓励了其他党员，坚定了大家的决心，不过杜巴瓦还是走了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列宁去世了，他的逝世促使几十万工人加入了布尔什维克党。很多同钢铁和机油打交道的产业工人在大会上讲话，要加入共产党。阿尔焦姆也是其中一个，他讲了自己的经历，全票通过入了党。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第十五章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在全俄代表大会上，丽达遇见了保尔，两人看见对方都十分高兴。保尔给安娜讲了自己见劝杜巴瓦回团时发生的事，还解释了几年前中断和丽达的友谊是因为自己按“牛虻”中主人公的方式处理事情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因为听见了女团员的诉说和法伊洛所说的自己的行为，保尔很生气，打了法伊洛。两人在法庭上争斗，后来法伊洛被开除党籍，而保尔被判无罪。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保尔的身体情况越来越差了，他的中枢神经系统受到严重损伤，被批准到海边疗养。他来到海滨，开</w:t>
      </w:r>
      <w:r w:rsidRPr="00827CE7">
        <w:rPr>
          <w:rFonts w:ascii="宋体" w:hAnsi="宋体"/>
          <w:color w:val="000000"/>
          <w:sz w:val="21"/>
          <w:szCs w:val="21"/>
          <w:lang w:eastAsia="zh-CN"/>
        </w:rPr>
        <w:lastRenderedPageBreak/>
        <w:t>始了疗养。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第十六章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在海滨疗养时，保尔在一次交谈中认识了朵拉。保尔去看歌舞演出，又在这里遇见了扎尔基。他们一起在保尔的房间里开了一个集会。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二天他们到另一个城市去，但路上却出了车祸。于是保尔又住进了医院。出院后，按母亲的来信，保尔去了阿莉比娜•丘察姆家。在那里，他认识了达雅和廖莉娅。也很同情他们的家庭。他走时答应两姐妹帮他们逃出牢笼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保尔来到中央委员会，但已不能恢复工作。虽然阿基姆答应给他找工作，但保尔还是去了南方。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第十七章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保尔第二次到丘察姆家。保尔知道自己的病更重了，想自杀，但又忍住了。保尔回到住处，和达雅谈了话，想让达雅离开家，并和他结婚。达雅考虑后，答应了。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给哥哥阿尔焦姆写信诉说了自己的情况。生活还是和从前一样。达雅做工，保尔学习。不久后，保尔双腿瘫痪了。现在只有右手还能活动。他要和达雅离婚。但达雅不同意。母亲知道保尔又遭到了新的不幸，过来照顾他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达雅当选为市苏维埃委员了。但保尔的病情在继续发展。他失明了。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第十八章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又住进了医院，做过一次手术后，他决定通过文学重新参加战斗。达雅成了正式党员。保尔申请在莫斯科定居，在妻子和母亲的支持下，保尔开始写小说《暴风雨的儿女》。朋友们看了稿都说他写的很好。保尔还有了秘书，加莉亚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保尔的书写完后，母亲把包裹送到了邮局，漫长的等待过后，州委打来的电报，上面写着： 小说备受赞赏，即将出版，祝贺成功。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000000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保尔多年的愿望终于实现了，他拿起新的武器，重新回到战斗的行列，开始了新的生活。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hint="default"/>
          <w:b/>
          <w:color w:val="00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hint="default"/>
          <w:b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b/>
          <w:color w:val="FF0000"/>
          <w:sz w:val="21"/>
          <w:szCs w:val="21"/>
          <w:lang w:eastAsia="zh-CN"/>
        </w:rPr>
        <w:t>【人物形象、情节勾连】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5"/>
        <w:gridCol w:w="2880"/>
        <w:gridCol w:w="4501"/>
      </w:tblGrid>
      <w:tr w:rsidR="00F5479E" w:rsidRPr="00827CE7">
        <w:trPr>
          <w:jc w:val="center"/>
        </w:trPr>
        <w:tc>
          <w:tcPr>
            <w:tcW w:w="1235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jc w:val="center"/>
              <w:rPr>
                <w:rFonts w:ascii="宋体" w:eastAsia="宋体" w:hAnsi="宋体" w:hint="default"/>
                <w:b/>
                <w:sz w:val="21"/>
                <w:szCs w:val="21"/>
              </w:rPr>
            </w:pPr>
            <w:r w:rsidRPr="00827CE7">
              <w:rPr>
                <w:rFonts w:ascii="宋体" w:eastAsia="宋体" w:hAnsi="宋体"/>
                <w:b/>
                <w:sz w:val="21"/>
                <w:szCs w:val="21"/>
              </w:rPr>
              <w:t>人物</w:t>
            </w:r>
          </w:p>
        </w:tc>
        <w:tc>
          <w:tcPr>
            <w:tcW w:w="2880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jc w:val="center"/>
              <w:rPr>
                <w:rFonts w:ascii="宋体" w:eastAsia="宋体" w:hAnsi="宋体" w:hint="default"/>
                <w:b/>
                <w:sz w:val="21"/>
                <w:szCs w:val="21"/>
              </w:rPr>
            </w:pPr>
            <w:r w:rsidRPr="00827CE7">
              <w:rPr>
                <w:rFonts w:ascii="宋体" w:eastAsia="宋体" w:hAnsi="宋体"/>
                <w:b/>
                <w:sz w:val="21"/>
                <w:szCs w:val="21"/>
              </w:rPr>
              <w:t>性格特征</w:t>
            </w:r>
          </w:p>
        </w:tc>
        <w:tc>
          <w:tcPr>
            <w:tcW w:w="4501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jc w:val="center"/>
              <w:rPr>
                <w:rFonts w:ascii="宋体" w:eastAsia="宋体" w:hAnsi="宋体" w:hint="default"/>
                <w:b/>
                <w:sz w:val="21"/>
                <w:szCs w:val="21"/>
              </w:rPr>
            </w:pPr>
            <w:r w:rsidRPr="00827CE7">
              <w:rPr>
                <w:rFonts w:ascii="宋体" w:eastAsia="宋体" w:hAnsi="宋体"/>
                <w:b/>
                <w:sz w:val="21"/>
                <w:szCs w:val="21"/>
              </w:rPr>
              <w:t>相关情节</w:t>
            </w:r>
          </w:p>
        </w:tc>
      </w:tr>
      <w:tr w:rsidR="00F5479E" w:rsidRPr="00827CE7">
        <w:trPr>
          <w:jc w:val="center"/>
        </w:trPr>
        <w:tc>
          <w:tcPr>
            <w:tcW w:w="1235" w:type="dxa"/>
            <w:vMerge w:val="restart"/>
            <w:vAlign w:val="center"/>
          </w:tcPr>
          <w:p w:rsidR="00F5479E" w:rsidRPr="00827CE7" w:rsidRDefault="00EC0FF0">
            <w:pPr>
              <w:pStyle w:val="a4"/>
              <w:spacing w:line="360" w:lineRule="auto"/>
              <w:jc w:val="center"/>
              <w:rPr>
                <w:rFonts w:ascii="宋体" w:eastAsia="宋体" w:hAnsi="宋体" w:cs="黑体" w:hint="default"/>
                <w:b/>
                <w:sz w:val="21"/>
                <w:szCs w:val="21"/>
              </w:rPr>
            </w:pPr>
            <w:r w:rsidRPr="00827CE7">
              <w:rPr>
                <w:rFonts w:ascii="宋体" w:eastAsia="宋体" w:hAnsi="宋体"/>
                <w:b/>
                <w:sz w:val="21"/>
                <w:szCs w:val="21"/>
              </w:rPr>
              <w:t>保尔·柯</w:t>
            </w:r>
          </w:p>
          <w:p w:rsidR="00F5479E" w:rsidRPr="00827CE7" w:rsidRDefault="00EC0FF0">
            <w:pPr>
              <w:pStyle w:val="a4"/>
              <w:spacing w:line="360" w:lineRule="auto"/>
              <w:jc w:val="center"/>
              <w:rPr>
                <w:rFonts w:ascii="宋体" w:eastAsia="宋体" w:hAnsi="宋体" w:hint="default"/>
                <w:sz w:val="21"/>
                <w:szCs w:val="21"/>
              </w:rPr>
            </w:pPr>
            <w:r w:rsidRPr="00827CE7">
              <w:rPr>
                <w:rFonts w:ascii="宋体" w:eastAsia="宋体" w:hAnsi="宋体"/>
                <w:b/>
                <w:sz w:val="21"/>
                <w:szCs w:val="21"/>
              </w:rPr>
              <w:lastRenderedPageBreak/>
              <w:t>察金</w:t>
            </w:r>
          </w:p>
        </w:tc>
        <w:tc>
          <w:tcPr>
            <w:tcW w:w="2880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为理想而献身的精神。</w:t>
            </w:r>
          </w:p>
        </w:tc>
        <w:tc>
          <w:tcPr>
            <w:tcW w:w="4501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①因救朱赫来而入狱</w:t>
            </w:r>
            <w:r w:rsidRPr="00827CE7">
              <w:rPr>
                <w:rFonts w:ascii="宋体" w:eastAsia="宋体" w:hAnsi="宋体" w:cs="楷体_GB2312"/>
                <w:sz w:val="21"/>
                <w:szCs w:val="21"/>
                <w:lang w:eastAsia="zh-CN"/>
              </w:rPr>
              <w:t>，</w:t>
            </w: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面对敌人的严刑拷打</w:t>
            </w:r>
            <w:r w:rsidRPr="00827CE7">
              <w:rPr>
                <w:rFonts w:ascii="宋体" w:eastAsia="宋体" w:hAnsi="宋体" w:cs="楷体_GB2312"/>
                <w:sz w:val="21"/>
                <w:szCs w:val="21"/>
                <w:lang w:eastAsia="zh-CN"/>
              </w:rPr>
              <w:t>，</w:t>
            </w: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坚贞不屈；②为了革命英勇作战</w:t>
            </w:r>
            <w:r w:rsidRPr="00827CE7">
              <w:rPr>
                <w:rFonts w:ascii="宋体" w:eastAsia="宋体" w:hAnsi="宋体" w:cs="楷体_GB2312"/>
                <w:sz w:val="21"/>
                <w:szCs w:val="21"/>
                <w:lang w:eastAsia="zh-CN"/>
              </w:rPr>
              <w:t>，</w:t>
            </w: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头部受伤</w:t>
            </w:r>
            <w:r w:rsidRPr="00827CE7">
              <w:rPr>
                <w:rFonts w:ascii="宋体" w:eastAsia="宋体" w:hAnsi="宋体" w:cs="楷体_GB2312"/>
                <w:sz w:val="21"/>
                <w:szCs w:val="21"/>
                <w:lang w:eastAsia="zh-CN"/>
              </w:rPr>
              <w:t>，</w:t>
            </w: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右眼失明；③为了革命牺牲了与冬妮娅的爱情。</w:t>
            </w:r>
          </w:p>
        </w:tc>
      </w:tr>
      <w:tr w:rsidR="00F5479E" w:rsidRPr="00827CE7">
        <w:trPr>
          <w:jc w:val="center"/>
        </w:trPr>
        <w:tc>
          <w:tcPr>
            <w:tcW w:w="1235" w:type="dxa"/>
            <w:vMerge/>
            <w:vAlign w:val="center"/>
          </w:tcPr>
          <w:p w:rsidR="00F5479E" w:rsidRPr="00827CE7" w:rsidRDefault="00F5479E">
            <w:pPr>
              <w:pStyle w:val="a4"/>
              <w:spacing w:line="360" w:lineRule="auto"/>
              <w:jc w:val="center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</w:p>
        </w:tc>
        <w:tc>
          <w:tcPr>
            <w:tcW w:w="2880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rPr>
                <w:rFonts w:ascii="宋体" w:eastAsia="宋体" w:hAnsi="宋体" w:hint="default"/>
                <w:sz w:val="21"/>
                <w:szCs w:val="21"/>
              </w:rPr>
            </w:pPr>
            <w:r w:rsidRPr="00827CE7">
              <w:rPr>
                <w:rFonts w:ascii="宋体" w:eastAsia="宋体" w:hAnsi="宋体"/>
                <w:sz w:val="21"/>
                <w:szCs w:val="21"/>
              </w:rPr>
              <w:t>钢铁般的意志。</w:t>
            </w:r>
          </w:p>
        </w:tc>
        <w:tc>
          <w:tcPr>
            <w:tcW w:w="4501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筑路时</w:t>
            </w:r>
            <w:r w:rsidRPr="00827CE7">
              <w:rPr>
                <w:rFonts w:ascii="宋体" w:eastAsia="宋体" w:hAnsi="宋体" w:cs="楷体_GB2312"/>
                <w:sz w:val="21"/>
                <w:szCs w:val="21"/>
                <w:lang w:eastAsia="zh-CN"/>
              </w:rPr>
              <w:t>，带领“潘克拉托</w:t>
            </w: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夫小分队”克服种种困难疯狂地工作。</w:t>
            </w:r>
          </w:p>
        </w:tc>
      </w:tr>
      <w:tr w:rsidR="00F5479E" w:rsidRPr="00827CE7">
        <w:trPr>
          <w:jc w:val="center"/>
        </w:trPr>
        <w:tc>
          <w:tcPr>
            <w:tcW w:w="1235" w:type="dxa"/>
            <w:vMerge/>
            <w:vAlign w:val="center"/>
          </w:tcPr>
          <w:p w:rsidR="00F5479E" w:rsidRPr="00827CE7" w:rsidRDefault="00F5479E">
            <w:pPr>
              <w:pStyle w:val="a4"/>
              <w:spacing w:line="360" w:lineRule="auto"/>
              <w:jc w:val="center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</w:p>
        </w:tc>
        <w:tc>
          <w:tcPr>
            <w:tcW w:w="2880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顽强奋斗</w:t>
            </w:r>
            <w:r w:rsidRPr="00827CE7">
              <w:rPr>
                <w:rFonts w:ascii="宋体" w:eastAsia="宋体" w:hAnsi="宋体" w:cs="楷体_GB2312"/>
                <w:sz w:val="21"/>
                <w:szCs w:val="21"/>
                <w:lang w:eastAsia="zh-CN"/>
              </w:rPr>
              <w:t>，</w:t>
            </w: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乐观豁达。</w:t>
            </w:r>
          </w:p>
        </w:tc>
        <w:tc>
          <w:tcPr>
            <w:tcW w:w="4501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死神曾三次触及他</w:t>
            </w:r>
            <w:r w:rsidRPr="00827CE7">
              <w:rPr>
                <w:rFonts w:ascii="宋体" w:eastAsia="宋体" w:hAnsi="宋体" w:cs="楷体_GB2312"/>
                <w:sz w:val="21"/>
                <w:szCs w:val="21"/>
                <w:lang w:eastAsia="zh-CN"/>
              </w:rPr>
              <w:t>，</w:t>
            </w: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但他坚持写作并乐观地安慰妻子达雅。</w:t>
            </w:r>
          </w:p>
        </w:tc>
      </w:tr>
      <w:tr w:rsidR="00F5479E" w:rsidRPr="00827CE7">
        <w:trPr>
          <w:jc w:val="center"/>
        </w:trPr>
        <w:tc>
          <w:tcPr>
            <w:tcW w:w="1235" w:type="dxa"/>
            <w:vMerge w:val="restart"/>
            <w:vAlign w:val="center"/>
          </w:tcPr>
          <w:p w:rsidR="00F5479E" w:rsidRPr="00827CE7" w:rsidRDefault="00EC0FF0">
            <w:pPr>
              <w:pStyle w:val="a4"/>
              <w:spacing w:line="360" w:lineRule="auto"/>
              <w:jc w:val="center"/>
              <w:rPr>
                <w:rFonts w:ascii="宋体" w:eastAsia="宋体" w:hAnsi="宋体" w:hint="default"/>
                <w:b/>
                <w:sz w:val="21"/>
                <w:szCs w:val="21"/>
              </w:rPr>
            </w:pPr>
            <w:r w:rsidRPr="00827CE7">
              <w:rPr>
                <w:rFonts w:ascii="宋体" w:eastAsia="宋体" w:hAnsi="宋体"/>
                <w:b/>
                <w:sz w:val="21"/>
                <w:szCs w:val="21"/>
              </w:rPr>
              <w:t>朱赫来</w:t>
            </w:r>
          </w:p>
        </w:tc>
        <w:tc>
          <w:tcPr>
            <w:tcW w:w="2880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rPr>
                <w:rFonts w:ascii="宋体" w:eastAsia="宋体" w:hAnsi="宋体" w:hint="default"/>
                <w:sz w:val="21"/>
                <w:szCs w:val="21"/>
              </w:rPr>
            </w:pPr>
            <w:r w:rsidRPr="00827CE7">
              <w:rPr>
                <w:rFonts w:ascii="宋体" w:eastAsia="宋体" w:hAnsi="宋体"/>
                <w:sz w:val="21"/>
                <w:szCs w:val="21"/>
              </w:rPr>
              <w:t>革命的引路人。</w:t>
            </w:r>
          </w:p>
        </w:tc>
        <w:tc>
          <w:tcPr>
            <w:tcW w:w="4501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引导像保尔一样的年轻人走上革命道路。</w:t>
            </w:r>
          </w:p>
        </w:tc>
      </w:tr>
      <w:tr w:rsidR="00F5479E" w:rsidRPr="00827CE7">
        <w:trPr>
          <w:jc w:val="center"/>
        </w:trPr>
        <w:tc>
          <w:tcPr>
            <w:tcW w:w="1235" w:type="dxa"/>
            <w:vMerge/>
            <w:vAlign w:val="center"/>
          </w:tcPr>
          <w:p w:rsidR="00F5479E" w:rsidRPr="00827CE7" w:rsidRDefault="00F5479E">
            <w:pPr>
              <w:pStyle w:val="a4"/>
              <w:spacing w:line="360" w:lineRule="auto"/>
              <w:jc w:val="center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</w:p>
        </w:tc>
        <w:tc>
          <w:tcPr>
            <w:tcW w:w="2880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无私奉献</w:t>
            </w:r>
            <w:r w:rsidRPr="00827CE7">
              <w:rPr>
                <w:rFonts w:ascii="宋体" w:eastAsia="宋体" w:hAnsi="宋体" w:cs="楷体_GB2312"/>
                <w:sz w:val="21"/>
                <w:szCs w:val="21"/>
                <w:lang w:eastAsia="zh-CN"/>
              </w:rPr>
              <w:t>，</w:t>
            </w: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关爱他人。</w:t>
            </w:r>
          </w:p>
        </w:tc>
        <w:tc>
          <w:tcPr>
            <w:tcW w:w="4501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修路视察时</w:t>
            </w:r>
            <w:r w:rsidRPr="00827CE7">
              <w:rPr>
                <w:rFonts w:ascii="宋体" w:eastAsia="宋体" w:hAnsi="宋体" w:cs="楷体_GB2312"/>
                <w:sz w:val="21"/>
                <w:szCs w:val="21"/>
                <w:lang w:eastAsia="zh-CN"/>
              </w:rPr>
              <w:t>，</w:t>
            </w: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送给保尔一双靴子和一把毛瑟枪。</w:t>
            </w:r>
          </w:p>
        </w:tc>
      </w:tr>
      <w:tr w:rsidR="00F5479E" w:rsidRPr="00827CE7">
        <w:trPr>
          <w:jc w:val="center"/>
        </w:trPr>
        <w:tc>
          <w:tcPr>
            <w:tcW w:w="1235" w:type="dxa"/>
            <w:vMerge/>
            <w:vAlign w:val="center"/>
          </w:tcPr>
          <w:p w:rsidR="00F5479E" w:rsidRPr="00827CE7" w:rsidRDefault="00F5479E">
            <w:pPr>
              <w:pStyle w:val="a4"/>
              <w:spacing w:line="360" w:lineRule="auto"/>
              <w:jc w:val="center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</w:p>
        </w:tc>
        <w:tc>
          <w:tcPr>
            <w:tcW w:w="2880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坚强、刚毅、有坚定的革命信念和很强的领导组织才能。</w:t>
            </w:r>
          </w:p>
        </w:tc>
        <w:tc>
          <w:tcPr>
            <w:tcW w:w="4501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对自己所走的道路十分明确</w:t>
            </w:r>
            <w:r w:rsidRPr="00827CE7">
              <w:rPr>
                <w:rFonts w:ascii="宋体" w:eastAsia="宋体" w:hAnsi="宋体" w:cs="楷体_GB2312"/>
                <w:sz w:val="21"/>
                <w:szCs w:val="21"/>
                <w:lang w:eastAsia="zh-CN"/>
              </w:rPr>
              <w:t>，对敌人极度憎恨，坚决和</w:t>
            </w: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剥削者作顽强斗争。</w:t>
            </w:r>
          </w:p>
        </w:tc>
      </w:tr>
      <w:tr w:rsidR="00F5479E" w:rsidRPr="00827CE7">
        <w:trPr>
          <w:jc w:val="center"/>
        </w:trPr>
        <w:tc>
          <w:tcPr>
            <w:tcW w:w="1235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jc w:val="center"/>
              <w:rPr>
                <w:rFonts w:ascii="宋体" w:eastAsia="宋体" w:hAnsi="宋体" w:hint="default"/>
                <w:b/>
                <w:sz w:val="21"/>
                <w:szCs w:val="21"/>
              </w:rPr>
            </w:pPr>
            <w:r w:rsidRPr="00827CE7">
              <w:rPr>
                <w:rFonts w:ascii="宋体" w:eastAsia="宋体" w:hAnsi="宋体"/>
                <w:b/>
                <w:sz w:val="21"/>
                <w:szCs w:val="21"/>
              </w:rPr>
              <w:t>冬妮娅</w:t>
            </w:r>
          </w:p>
        </w:tc>
        <w:tc>
          <w:tcPr>
            <w:tcW w:w="2880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善良、大方、热情、身上有强烈的小资产阶级情调、贪图安逸的生活。</w:t>
            </w:r>
          </w:p>
        </w:tc>
        <w:tc>
          <w:tcPr>
            <w:tcW w:w="4501" w:type="dxa"/>
            <w:vAlign w:val="center"/>
          </w:tcPr>
          <w:p w:rsidR="00F5479E" w:rsidRPr="00827CE7" w:rsidRDefault="00EC0FF0">
            <w:pPr>
              <w:pStyle w:val="a4"/>
              <w:spacing w:line="360" w:lineRule="auto"/>
              <w:rPr>
                <w:rFonts w:ascii="宋体" w:eastAsia="宋体" w:hAnsi="宋体" w:hint="default"/>
                <w:sz w:val="21"/>
                <w:szCs w:val="21"/>
                <w:lang w:eastAsia="zh-CN"/>
              </w:rPr>
            </w:pP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保尔年轻时的恋人</w:t>
            </w:r>
            <w:r w:rsidRPr="00827CE7">
              <w:rPr>
                <w:rFonts w:ascii="宋体" w:eastAsia="宋体" w:hAnsi="宋体" w:cs="楷体_GB2312"/>
                <w:sz w:val="21"/>
                <w:szCs w:val="21"/>
                <w:lang w:eastAsia="zh-CN"/>
              </w:rPr>
              <w:t>，</w:t>
            </w: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由于贪图安逸的生活</w:t>
            </w:r>
            <w:r w:rsidRPr="00827CE7">
              <w:rPr>
                <w:rFonts w:ascii="宋体" w:eastAsia="宋体" w:hAnsi="宋体" w:cs="楷体_GB2312"/>
                <w:sz w:val="21"/>
                <w:szCs w:val="21"/>
                <w:lang w:eastAsia="zh-CN"/>
              </w:rPr>
              <w:t>，</w:t>
            </w:r>
            <w:r w:rsidRPr="00827CE7">
              <w:rPr>
                <w:rFonts w:ascii="宋体" w:eastAsia="宋体" w:hAnsi="宋体"/>
                <w:sz w:val="21"/>
                <w:szCs w:val="21"/>
                <w:lang w:eastAsia="zh-CN"/>
              </w:rPr>
              <w:t>蜕变为时代的落伍者和寄生虫。</w:t>
            </w:r>
          </w:p>
        </w:tc>
      </w:tr>
    </w:tbl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</w:p>
    <w:p w:rsidR="00F5479E" w:rsidRPr="00827CE7" w:rsidRDefault="00EC0FF0">
      <w:pPr>
        <w:pStyle w:val="a4"/>
        <w:spacing w:line="360" w:lineRule="auto"/>
        <w:rPr>
          <w:rFonts w:ascii="宋体" w:eastAsia="宋体" w:hAnsi="宋体" w:hint="default"/>
          <w:b/>
          <w:color w:val="FF0000"/>
          <w:sz w:val="21"/>
          <w:szCs w:val="21"/>
          <w:lang w:eastAsia="zh-CN"/>
        </w:rPr>
      </w:pPr>
      <w:r w:rsidRPr="00827CE7">
        <w:rPr>
          <w:rFonts w:ascii="宋体" w:eastAsia="宋体" w:hAnsi="宋体"/>
          <w:b/>
          <w:color w:val="FF0000"/>
          <w:sz w:val="21"/>
          <w:szCs w:val="21"/>
          <w:lang w:eastAsia="zh-CN"/>
        </w:rPr>
        <w:t>【主题思想】</w:t>
      </w:r>
    </w:p>
    <w:p w:rsidR="00F5479E" w:rsidRPr="00827CE7" w:rsidRDefault="00EC0FF0">
      <w:pPr>
        <w:pStyle w:val="a4"/>
        <w:spacing w:line="360" w:lineRule="auto"/>
        <w:ind w:firstLineChars="200" w:firstLine="420"/>
        <w:rPr>
          <w:rFonts w:ascii="宋体" w:eastAsia="宋体" w:hAnsi="宋体" w:hint="default"/>
          <w:sz w:val="21"/>
          <w:szCs w:val="21"/>
          <w:lang w:eastAsia="zh-CN"/>
        </w:rPr>
      </w:pPr>
      <w:r w:rsidRPr="00827CE7">
        <w:rPr>
          <w:rFonts w:ascii="宋体" w:eastAsia="宋体" w:hAnsi="宋体"/>
          <w:sz w:val="21"/>
          <w:szCs w:val="21"/>
          <w:lang w:eastAsia="zh-CN"/>
        </w:rPr>
        <w:t>《钢铁是怎样炼成的》是一部闪烁着崇高理想主义光芒的小说，是理想主义的旗帜与人生的教科书。小说通过主人公保尔·柯察金在革命斗争中成长的历程，真实而艺术地反映了从十月革命、国内战争到恢复国民经济各个时期的前苏联社会特点和时代气氛，热情歌颂了为祖国而战的前苏联年轻一代，展示了他们的成长历程和精神风貌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hint="default"/>
          <w:b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hint="default"/>
          <w:b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b/>
          <w:color w:val="FF0000"/>
          <w:sz w:val="21"/>
          <w:szCs w:val="21"/>
          <w:lang w:eastAsia="zh-CN"/>
        </w:rPr>
        <w:t>【作品评价】</w:t>
      </w:r>
    </w:p>
    <w:p w:rsidR="00F5479E" w:rsidRPr="00827CE7" w:rsidRDefault="00EC0FF0" w:rsidP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198" w:firstLine="416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《钢铁是怎样炼成的》展现了从1915到1930年前后苏俄广阔的历史画面和人民的艰苦卓绝的斗争生活。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这部小说是20世纪30年代苏联文学中最优秀的作品之一,是影响历史的百部经典之一,是生活的教科书。它闪烁着崇高的理想主义光芒，成功地塑造了保尔•柯察金这一无产阶级英雄形象。保尔•柯察金身上凝聚着美好的精神品质——为理想而献身的精神、钢铁般的意志和顽强奋斗的高贵品质，这是永远值得我</w:t>
      </w:r>
      <w:r w:rsidRPr="00827CE7">
        <w:rPr>
          <w:rFonts w:ascii="宋体" w:hAnsi="宋体"/>
          <w:sz w:val="21"/>
          <w:szCs w:val="21"/>
          <w:lang w:eastAsia="zh-CN"/>
        </w:rPr>
        <w:lastRenderedPageBreak/>
        <w:t>们学习的。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hint="default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cs="Lucida Grande" w:hint="default"/>
          <w:color w:val="333333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【</w:t>
      </w:r>
      <w:r w:rsidRPr="00827CE7">
        <w:rPr>
          <w:rFonts w:ascii="宋体" w:hAnsi="宋体" w:cs="Lucida Grande"/>
          <w:b/>
          <w:color w:val="FF0000"/>
          <w:sz w:val="21"/>
          <w:szCs w:val="21"/>
          <w:lang w:eastAsia="zh-CN"/>
        </w:rPr>
        <w:t>艺术特色</w:t>
      </w:r>
      <w:r w:rsidRPr="00827CE7">
        <w:rPr>
          <w:rFonts w:ascii="宋体" w:hAnsi="宋体" w:cs="Lucida Grande"/>
          <w:color w:val="FF0000"/>
          <w:sz w:val="21"/>
          <w:szCs w:val="21"/>
          <w:lang w:eastAsia="zh-CN"/>
        </w:rPr>
        <w:t>】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cs="Lucida Grande" w:hint="default"/>
          <w:color w:val="333333"/>
          <w:sz w:val="21"/>
          <w:szCs w:val="21"/>
          <w:lang w:eastAsia="zh-CN"/>
        </w:rPr>
      </w:pPr>
      <w:r w:rsidRPr="00827CE7">
        <w:rPr>
          <w:rFonts w:ascii="宋体" w:hAnsi="宋体" w:cs="Lucida Grande"/>
          <w:color w:val="333333"/>
          <w:sz w:val="21"/>
          <w:szCs w:val="21"/>
          <w:lang w:eastAsia="zh-CN"/>
        </w:rPr>
        <w:t>1.写人物以叙事和描写为主,同时穿插内心独白、书信和日记、格言警句等,使人 物形象有血有肉。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cs="Lucida Grande" w:hint="default"/>
          <w:color w:val="333333"/>
          <w:sz w:val="21"/>
          <w:szCs w:val="21"/>
          <w:lang w:eastAsia="zh-CN"/>
        </w:rPr>
      </w:pPr>
      <w:r w:rsidRPr="00827CE7">
        <w:rPr>
          <w:rFonts w:ascii="宋体" w:hAnsi="宋体" w:cs="Lucida Grande"/>
          <w:color w:val="333333"/>
          <w:sz w:val="21"/>
          <w:szCs w:val="21"/>
          <w:lang w:eastAsia="zh-CN"/>
        </w:rPr>
        <w:t>2.景物描写、心理描写、环境描写相当出色。</w:t>
      </w: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 w:cs="Lucida Grande"/>
          <w:color w:val="333333"/>
          <w:sz w:val="21"/>
          <w:szCs w:val="21"/>
          <w:lang w:eastAsia="zh-CN"/>
        </w:rPr>
        <w:t xml:space="preserve">3.语言简洁优美,富有表现力。 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宋体" w:hAnsi="宋体" w:hint="default"/>
          <w:b/>
          <w:sz w:val="21"/>
          <w:szCs w:val="21"/>
          <w:lang w:eastAsia="zh-CN"/>
        </w:rPr>
      </w:pPr>
    </w:p>
    <w:p w:rsidR="00F5479E" w:rsidRPr="00827CE7" w:rsidRDefault="00EC0FF0">
      <w:pPr>
        <w:pStyle w:val="a7"/>
        <w:spacing w:before="0" w:beforeAutospacing="0" w:after="0" w:afterAutospacing="0" w:line="360" w:lineRule="auto"/>
        <w:rPr>
          <w:rFonts w:cs="Lucida Grande" w:hint="default"/>
          <w:b/>
          <w:color w:val="FF0000"/>
          <w:sz w:val="21"/>
          <w:szCs w:val="21"/>
          <w:lang w:eastAsia="zh-CN"/>
        </w:rPr>
      </w:pPr>
      <w:r w:rsidRPr="00827CE7">
        <w:rPr>
          <w:rFonts w:cs="Lucida Grande"/>
          <w:b/>
          <w:color w:val="FF0000"/>
          <w:sz w:val="21"/>
          <w:szCs w:val="21"/>
          <w:lang w:eastAsia="zh-CN"/>
        </w:rPr>
        <w:t>【精彩赏析】</w:t>
      </w:r>
    </w:p>
    <w:p w:rsidR="00F5479E" w:rsidRPr="00827CE7" w:rsidRDefault="00EC0FF0">
      <w:pPr>
        <w:pStyle w:val="a7"/>
        <w:spacing w:before="0" w:beforeAutospacing="0" w:after="0" w:afterAutospacing="0" w:line="360" w:lineRule="auto"/>
        <w:ind w:firstLineChars="200" w:firstLine="420"/>
        <w:rPr>
          <w:rFonts w:cs="Lucida Grande" w:hint="default"/>
          <w:color w:val="333333"/>
          <w:sz w:val="21"/>
          <w:szCs w:val="21"/>
          <w:lang w:eastAsia="zh-CN"/>
        </w:rPr>
      </w:pPr>
      <w:r w:rsidRPr="00827CE7">
        <w:rPr>
          <w:rFonts w:cs="Lucida Grande"/>
          <w:color w:val="333333"/>
          <w:sz w:val="21"/>
          <w:szCs w:val="21"/>
          <w:lang w:eastAsia="zh-CN"/>
        </w:rPr>
        <w:t>1.人最宝贵的东西是生命，生命对于我们只有一次。一个人的生命应当这样度过，当他回首往事的时候，他不因虚度年华而悔恨，也不因碌碌无为而羞愧——这样，在临死的时候，他能够说：“我整个的生命和全部的精力，都已献给世界上最壮丽的事业—— 为人类的解放而斗争。”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赏析：当一个人身体健康.充满青春活力的时候.坚强是比较简单和容易做到的事.只有生活像铁环那样把你紧紧箍住的时候.坚强才是光荣的业绩。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2.不管怎样我得到的东西要多得多,失去的东西是没法同它相比的。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在没有这句话有真理了,是啊,有很多东西我们没有去珍惜,等到失去了才知道很重要,可是,终究是过去了,没有挽回的余地.所以,在我们有限的人生中,要抓进身边的事物,珍惜身边的一切,不要等失去了才来痛惜,那样太虚假,也徒给自己人生一抹遗憾!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3.不要在你的生活里留下痛苦的回忆。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赏析：不做遗憾事,将来也就没有伤心的回忆；不做后悔事,将来也就没有痛苦的回忆。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4.收起枪.别跟任何人说。哪怕生活无法忍受也要坚持下去.这样的生活才有可能变得有价值。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赏析：任何一个傻瓜在任何时候都能结束他自己!这是最怯懦也是最容易的出路。 即使到了生活实在难以忍受的时候.也要找出活法活下去.生命总会有用处的。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5.“不必召开群众大会了。这里没有哪个人需要宣传鼓舞，托卡列夫，你说话很准确，他们确实是无价之宝.钢铁就是这样炼成的!”朱赫来说。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赏析：勇敢向前进， 在斗争中百炼成钢.，为开辟自由的道路， 挺起胸膛走向战场!钢铁是这样炼成的!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6.钢是在烈火里燃烧、高度冷却中炼成的,因此它很坚固。我们这一代人也是在斗争中和艰苦考验中锻炼出来的,并且学会了在生活中从不灰心丧气。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赏析：要想到达成功的彼岸,需要的就是毅力,只有坚强,坚持,不放弃,懂得在困难中,越挫越勇,彼岸花香离你不远了!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7.暴风雪突然袭来.灰色的阴云低低地压在地面上,移动着,布满了天空，大雪纷纷飘落下来。晚上,刮起了大风,烟筒发出了呜呜的怒吼，风追逐着在树林中飞速盘旋、左躲右闪的雪花,凄厉地呼啸着,搅得整个森林惊惶不安。 暴风雪咆哮不止,猖狂了一夜，车站上那间破房子根本存不住热气,虽然通宵生着火,大家还是从里到外都冻透了。 第二天清晨上工,雪深得使人迈不开步,而树梢上却挂着一轮红彤彤的太阳,碧蓝的天空没有一丝云彩。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这是开凿铁路时的天气,严寒使得原本并不容易筑路工程变得更加困难了。这段景物描写表现了当时环境的恶劣,营造了一种阴暗的气氛,突出了工程的难度和时间的紧迫。“烟筒发出了呜呜的怒吼，风追逐着在树林中飞速盘旋、左躲右闪的雪花,凄厉地呼啸着,搅得整个森林惊惶不安。”这里运用了拟人的手法,表现了风雪之大,万物为之震惊,让人们清楚的体会到天气的恶劣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8.城里的生活一如既往。五个小集市上,人群熙熙攘攘,声音喧嚣嘈杂。这里起支配作用的是两种愿望：一种是漫天要价,一种是就地还钱。形形色色的骗子都在这里大显神通，几百个眼尖手快的人,像跳蚤一样不停地活动着，他们的眼神里什么玩意儿都有,惟独没有天良。这里是一个大粪坑,全城的蛆虫都麇集在这里,他们的目的都是坑骗那些没有见过世面的“傻瓜”。很少有的几趟火车从自己的肚子里排泄出一群群背着口袋的人，这些人都向小集市涌去.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这里描写的是在刚刚得到解放的城市里,秩序尚未得到恢复，人民需要生活物资,于是集市就出现了。用比喻手法写出了集市的嘈杂和喧嚣,将集市上的小商贩与顾客比作跳蚤,十分形象生动,突出了集市中人们的形象,跳蚤又从另一个角度写出了这些人的投机取巧。粪坑和蛆虫又说明了这些人的无耻,和城市在反动势力的统治下,治安的混乱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9.“在黎明前的薄雾里,第聂伯河模糊地闪着光；河水冲刷着岸边的石子,发出轻微的哗哗声。两岸附近的河水是宁静的,平滑的水面泛出一片银灰色,好像凝滞不动似的。河中央,却翻滚着黑沉沉的水流,肉眼就可以看出,它正向下游奔腾而去。”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赏析：这里渲染了战事来前阴暗的气氛,河水宁静,却能看见它的奔流,这里既是写出目前的情势,又从另一个角度写出俄罗斯人民的生命力。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color w:val="000000"/>
          <w:sz w:val="21"/>
          <w:szCs w:val="21"/>
          <w:lang w:eastAsia="zh-CN"/>
        </w:rPr>
        <w:t>10.</w:t>
      </w:r>
      <w:r w:rsidRPr="00827CE7">
        <w:rPr>
          <w:rFonts w:ascii="宋体" w:hAnsi="宋体"/>
          <w:sz w:val="21"/>
          <w:szCs w:val="21"/>
          <w:lang w:eastAsia="zh-CN"/>
        </w:rPr>
        <w:t xml:space="preserve"> 整整一个星期,这座小城都是在隆隆的炮声和清脆的枪声中醒来和入睡的。只是到了夜深的时候,才安静下来.偶尔有一阵慌乱的射击声划破夜空的沉寂,那是敌对双方的暗哨在互相试探。天刚亮,车站上的炮位周围就又忙碌起来.大炮张着黑色的嘴,又凶狠地发出可怖的吼叫声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这是第七段的开始,描写的是红军攻打舍佩托夫卡。“整整一个星期,这座小城都是在隆隆的炮声和清脆的枪声中醒来和入睡的。”这里用的是拟人的手法,写出了当地战况的惨烈,红军攻势之猛与匪军守卫的森严。“大炮张着黑色的嘴,又凶狠地发出可怖的吼叫声。”这里用的是拟人的手法,写出了大炮的可怕与敌人的凶残.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11.柯察金双手抱头,陷入沉思之中。他的一生,从童年时代一直到现在,一幕幕地在他眼前闪过。他这二十四年生活得怎么样?好呢,还是不好?他一年又一年地回顾,像一个铁面无私的法官检查着自己的一生.结果他十分满意,他这辈子过得还挺不错。当然,由于愚蠢,由于年轻,更多的是由于无知,也犯了不少错误.但最主要的一点是,在火热的斗争年代,他没有睡大觉,在夺取政权的残酷搏斗中找到了自己的岗位,而且在革命的红旗上,也有他的几滴鲜血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赏析：这里描写的是保尔的一次精神危机。它以内心独白的方式,生动地刻画出保尔在疾病缠身、丧</w:t>
      </w:r>
      <w:r w:rsidRPr="00827CE7">
        <w:rPr>
          <w:rFonts w:ascii="宋体" w:hAnsi="宋体"/>
          <w:color w:val="FF0000"/>
          <w:sz w:val="21"/>
          <w:szCs w:val="21"/>
          <w:lang w:eastAsia="zh-CN"/>
        </w:rPr>
        <w:lastRenderedPageBreak/>
        <w:t xml:space="preserve">失了战斗能力的严峻时刻,内心的绝望、动摇以及最终战胜软弱战胜自我的全过程,心理刻画细腻感人。 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12.从这一天起,保尔把整个身心扑在这部书的创作上。他缓慢地,一行又一行,一页又一页地写着。他忘却一切,全部身心都沉浸在书中的人物形象当中,也初次尝到了创作的艰辛：有时候那些鲜明生动、难忘的景象清晰地重新浮现在他的脑海里,但他无法用笔墨表达,写出来的字句显得那样苍白无力,缺少生气和激情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这是一段关于保尔在身体残疾、双目失明的情况下,以文学作为继续战斗的武器,靠顽强的毅力进行写作的描写,也是作者奥斯特洛夫斯基生活的真实写照。这种与命运抗争、永不言败的精神正是作品的魅力之所在。生动幽默的语言则衬托出保尔乐观豁达的性格,也增强了文字的感染力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13.即使到了生活实在难以忍受的时候,也要找出活法活下去,生命总会有用处的。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赏析：一个人只有在革命的艰难困苦中战胜敌人也战胜自己,只有在把自己的追求和祖国、人民的利益联系在一起的时候,才会创造出奇迹,才会成长为钢铁战士。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14.我在自己的一生里也曾经历过被遗弃和背叛的痛苦。可是有一种东西却救了我：我的生活永远是有目的、有意义的,这就是为社会主义而奋斗。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在全身瘫痪、双目失明后,他生命的全部需要,就是能够继续为党工作.正像他所说的："我的整个生命和全部精力,都献给了世界上最壮丽的事业――为人类的解放而斗争."为理想而献身的精神是他在遭遇苦难时的救赎,钢铁般的意志和顽强奋斗的高贵品质成就了他的革命事业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  <w:r w:rsidRPr="00827CE7">
        <w:rPr>
          <w:rFonts w:ascii="宋体" w:hAnsi="宋体"/>
          <w:sz w:val="21"/>
          <w:szCs w:val="21"/>
          <w:lang w:eastAsia="zh-CN"/>
        </w:rPr>
        <w:t>15.即使生活到了难以忍受的地步,也要善于生活,并使生活有益而充实。</w:t>
      </w:r>
    </w:p>
    <w:p w:rsidR="00F5479E" w:rsidRPr="00827CE7" w:rsidRDefault="00F54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sz w:val="21"/>
          <w:szCs w:val="21"/>
          <w:lang w:eastAsia="zh-CN"/>
        </w:rPr>
      </w:pPr>
    </w:p>
    <w:p w:rsidR="00F5479E" w:rsidRPr="00827CE7" w:rsidRDefault="00EC0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20"/>
        <w:rPr>
          <w:rFonts w:ascii="宋体" w:hAnsi="宋体" w:hint="default"/>
          <w:color w:val="FF0000"/>
          <w:sz w:val="21"/>
          <w:szCs w:val="21"/>
          <w:lang w:eastAsia="zh-CN"/>
        </w:rPr>
      </w:pPr>
      <w:r w:rsidRPr="00827CE7">
        <w:rPr>
          <w:rFonts w:ascii="宋体" w:hAnsi="宋体"/>
          <w:color w:val="FF0000"/>
          <w:sz w:val="21"/>
          <w:szCs w:val="21"/>
          <w:lang w:eastAsia="zh-CN"/>
        </w:rPr>
        <w:t>赏析：保尔与病魔勇敢搏斗,终于成就了自己的的光辉而有意义的人生。谁能一生都一帆风顺?面对挫折,我们要勇于面对；面对人生,我们不能只想着个人的生活,应该把自己的人生与人民与国家的命运紧紧地联系在一起。</w:t>
      </w:r>
    </w:p>
    <w:p w:rsidR="00F5479E" w:rsidRPr="00827CE7" w:rsidRDefault="00F5479E">
      <w:pPr>
        <w:rPr>
          <w:rFonts w:ascii="宋体" w:hAnsi="宋体" w:hint="default"/>
          <w:sz w:val="21"/>
          <w:szCs w:val="21"/>
          <w:lang w:eastAsia="zh-CN"/>
        </w:rPr>
      </w:pPr>
    </w:p>
    <w:sectPr w:rsidR="00F5479E" w:rsidRPr="00827CE7" w:rsidSect="00F5479E">
      <w:footerReference w:type="default" r:id="rId8"/>
      <w:pgSz w:w="11906" w:h="16838"/>
      <w:pgMar w:top="1417" w:right="1077" w:bottom="1417" w:left="1077" w:header="850" w:footer="992" w:gutter="0"/>
      <w:cols w:space="425"/>
      <w:docGrid w:type="lines" w:linePitch="318" w:charSpace="-163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FAE" w:rsidRDefault="008B4FAE" w:rsidP="00F5479E">
      <w:pPr>
        <w:rPr>
          <w:rFonts w:hint="default"/>
        </w:rPr>
      </w:pPr>
      <w:r>
        <w:separator/>
      </w:r>
    </w:p>
  </w:endnote>
  <w:endnote w:type="continuationSeparator" w:id="1">
    <w:p w:rsidR="008B4FAE" w:rsidRDefault="008B4FAE" w:rsidP="00F5479E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 Grand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79E" w:rsidRPr="00EC0FF0" w:rsidRDefault="00F5479E" w:rsidP="00EC0FF0">
    <w:pPr>
      <w:rPr>
        <w:rFonts w:hint="default"/>
      </w:rPr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FAE" w:rsidRDefault="008B4FAE" w:rsidP="00F5479E">
      <w:pPr>
        <w:rPr>
          <w:rFonts w:hint="default"/>
        </w:rPr>
      </w:pPr>
      <w:r>
        <w:separator/>
      </w:r>
    </w:p>
  </w:footnote>
  <w:footnote w:type="continuationSeparator" w:id="1">
    <w:p w:rsidR="008B4FAE" w:rsidRDefault="008B4FAE" w:rsidP="00F5479E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hdrShapeDefaults>
    <o:shapedefaults v:ext="edit" spidmax="512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479E"/>
    <w:rsid w:val="007A432E"/>
    <w:rsid w:val="00827CE7"/>
    <w:rsid w:val="008B4FAE"/>
    <w:rsid w:val="00EC0FF0"/>
    <w:rsid w:val="00F5479E"/>
    <w:rsid w:val="2EF26BB0"/>
    <w:rsid w:val="3F7F6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9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semiHidden="1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99"/>
    <w:qFormat/>
    <w:rsid w:val="00F5479E"/>
    <w:pPr>
      <w:widowControl w:val="0"/>
    </w:pPr>
    <w:rPr>
      <w:rFonts w:hint="eastAs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rsid w:val="00F5479E"/>
    <w:pPr>
      <w:spacing w:before="28"/>
      <w:ind w:left="100"/>
    </w:pPr>
    <w:rPr>
      <w:rFonts w:ascii="楷体" w:eastAsia="楷体" w:hAnsi="楷体"/>
      <w:sz w:val="21"/>
      <w:szCs w:val="21"/>
    </w:rPr>
  </w:style>
  <w:style w:type="paragraph" w:styleId="a4">
    <w:name w:val="Plain Text"/>
    <w:basedOn w:val="a"/>
    <w:link w:val="Char"/>
    <w:qFormat/>
    <w:rsid w:val="00F5479E"/>
    <w:pPr>
      <w:spacing w:line="288" w:lineRule="auto"/>
    </w:pPr>
    <w:rPr>
      <w:rFonts w:ascii="楷体" w:eastAsia="楷体" w:hAnsi="楷体"/>
      <w:color w:val="000000"/>
      <w:sz w:val="24"/>
    </w:rPr>
  </w:style>
  <w:style w:type="paragraph" w:styleId="a5">
    <w:name w:val="Balloon Text"/>
    <w:basedOn w:val="a"/>
    <w:link w:val="Char0"/>
    <w:qFormat/>
    <w:rsid w:val="00F5479E"/>
    <w:rPr>
      <w:sz w:val="18"/>
      <w:szCs w:val="18"/>
    </w:rPr>
  </w:style>
  <w:style w:type="paragraph" w:styleId="a6">
    <w:name w:val="header"/>
    <w:basedOn w:val="a"/>
    <w:link w:val="Char1"/>
    <w:qFormat/>
    <w:rsid w:val="00EC0F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F5479E"/>
    <w:pPr>
      <w:widowControl/>
      <w:spacing w:before="100" w:beforeAutospacing="1" w:after="100" w:afterAutospacing="1"/>
    </w:pPr>
    <w:rPr>
      <w:rFonts w:ascii="宋体" w:hAnsi="宋体"/>
      <w:sz w:val="24"/>
      <w:szCs w:val="20"/>
    </w:rPr>
  </w:style>
  <w:style w:type="paragraph" w:styleId="a8">
    <w:name w:val="Title"/>
    <w:basedOn w:val="a"/>
    <w:next w:val="a"/>
    <w:link w:val="Char2"/>
    <w:qFormat/>
    <w:rsid w:val="00F5479E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a9">
    <w:name w:val="Emphasis"/>
    <w:basedOn w:val="a0"/>
    <w:qFormat/>
    <w:rsid w:val="00F5479E"/>
    <w:rPr>
      <w:i/>
    </w:rPr>
  </w:style>
  <w:style w:type="character" w:styleId="aa">
    <w:name w:val="Hyperlink"/>
    <w:basedOn w:val="a0"/>
    <w:uiPriority w:val="99"/>
    <w:semiHidden/>
    <w:qFormat/>
    <w:rsid w:val="00F5479E"/>
    <w:rPr>
      <w:rFonts w:cs="Times New Roman"/>
      <w:color w:val="0000FF"/>
      <w:u w:val="single"/>
    </w:rPr>
  </w:style>
  <w:style w:type="paragraph" w:customStyle="1" w:styleId="Normal1">
    <w:name w:val="Normal_1"/>
    <w:link w:val="Normal10"/>
    <w:qFormat/>
    <w:rsid w:val="00F5479E"/>
    <w:pPr>
      <w:widowControl w:val="0"/>
      <w:jc w:val="both"/>
    </w:pPr>
    <w:rPr>
      <w:rFonts w:ascii="Times New Roman" w:hAnsi="Times New Roman" w:cs="宋体"/>
      <w:kern w:val="2"/>
      <w:sz w:val="21"/>
      <w:szCs w:val="22"/>
    </w:rPr>
  </w:style>
  <w:style w:type="paragraph" w:customStyle="1" w:styleId="1">
    <w:name w:val="无间隔1"/>
    <w:uiPriority w:val="1"/>
    <w:qFormat/>
    <w:rsid w:val="00F5479E"/>
    <w:pPr>
      <w:widowControl w:val="0"/>
      <w:jc w:val="both"/>
    </w:pPr>
    <w:rPr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5479E"/>
    <w:pPr>
      <w:ind w:firstLineChars="200" w:firstLine="420"/>
    </w:pPr>
  </w:style>
  <w:style w:type="character" w:customStyle="1" w:styleId="apple-converted-space">
    <w:name w:val="apple-converted-space"/>
    <w:basedOn w:val="a0"/>
    <w:qFormat/>
    <w:rsid w:val="00F5479E"/>
  </w:style>
  <w:style w:type="paragraph" w:customStyle="1" w:styleId="11">
    <w:name w:val="正文_1"/>
    <w:qFormat/>
    <w:rsid w:val="00F5479E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customStyle="1" w:styleId="Char0">
    <w:name w:val="批注框文本 Char"/>
    <w:basedOn w:val="a0"/>
    <w:link w:val="a5"/>
    <w:qFormat/>
    <w:rsid w:val="00F5479E"/>
    <w:rPr>
      <w:rFonts w:ascii="Calibri" w:hAnsi="Calibri"/>
      <w:sz w:val="18"/>
      <w:szCs w:val="18"/>
      <w:lang w:eastAsia="en-US"/>
    </w:rPr>
  </w:style>
  <w:style w:type="character" w:customStyle="1" w:styleId="Char1">
    <w:name w:val="页眉 Char"/>
    <w:basedOn w:val="a0"/>
    <w:link w:val="a6"/>
    <w:rsid w:val="00EC0FF0"/>
    <w:rPr>
      <w:sz w:val="18"/>
      <w:szCs w:val="18"/>
      <w:lang w:eastAsia="en-US"/>
    </w:rPr>
  </w:style>
  <w:style w:type="paragraph" w:customStyle="1" w:styleId="Style21">
    <w:name w:val="_Style 21"/>
    <w:basedOn w:val="a"/>
    <w:next w:val="a"/>
    <w:qFormat/>
    <w:rsid w:val="00F5479E"/>
    <w:pPr>
      <w:widowControl/>
      <w:spacing w:before="100" w:beforeAutospacing="1" w:after="100" w:afterAutospacing="1"/>
    </w:pPr>
    <w:rPr>
      <w:rFonts w:ascii="宋体" w:hAnsi="宋体" w:cs="宋体" w:hint="default"/>
      <w:sz w:val="24"/>
      <w:szCs w:val="24"/>
      <w:lang w:eastAsia="zh-CN"/>
    </w:rPr>
  </w:style>
  <w:style w:type="character" w:customStyle="1" w:styleId="Char">
    <w:name w:val="纯文本 Char"/>
    <w:basedOn w:val="a0"/>
    <w:link w:val="a4"/>
    <w:qFormat/>
    <w:rsid w:val="00F5479E"/>
    <w:rPr>
      <w:rFonts w:ascii="楷体" w:eastAsia="楷体" w:hAnsi="楷体"/>
      <w:color w:val="000000"/>
      <w:sz w:val="24"/>
      <w:szCs w:val="22"/>
      <w:lang w:eastAsia="en-US"/>
    </w:rPr>
  </w:style>
  <w:style w:type="character" w:customStyle="1" w:styleId="Normal10">
    <w:name w:val="Normal_1 字符"/>
    <w:basedOn w:val="a0"/>
    <w:link w:val="Normal1"/>
    <w:rsid w:val="00F5479E"/>
    <w:rPr>
      <w:rFonts w:cs="宋体"/>
      <w:kern w:val="2"/>
      <w:sz w:val="21"/>
      <w:szCs w:val="22"/>
    </w:rPr>
  </w:style>
  <w:style w:type="character" w:customStyle="1" w:styleId="Char2">
    <w:name w:val="标题 Char"/>
    <w:basedOn w:val="a0"/>
    <w:link w:val="a8"/>
    <w:rsid w:val="00F5479E"/>
    <w:rPr>
      <w:rFonts w:asciiTheme="majorHAnsi" w:hAnsiTheme="majorHAnsi" w:cstheme="majorBidi"/>
      <w:b/>
      <w:bCs/>
      <w:sz w:val="32"/>
      <w:szCs w:val="32"/>
      <w:lang w:eastAsia="en-US"/>
    </w:rPr>
  </w:style>
  <w:style w:type="paragraph" w:customStyle="1" w:styleId="2">
    <w:name w:val="列出段落2"/>
    <w:basedOn w:val="a"/>
    <w:qFormat/>
    <w:rsid w:val="00F5479E"/>
    <w:pPr>
      <w:ind w:firstLineChars="200" w:firstLine="420"/>
      <w:jc w:val="both"/>
    </w:pPr>
    <w:rPr>
      <w:rFonts w:ascii="Times New Roman" w:hAnsi="Times New Roman" w:hint="default"/>
      <w:kern w:val="2"/>
      <w:sz w:val="21"/>
      <w:szCs w:val="24"/>
      <w:lang w:eastAsia="zh-CN"/>
    </w:rPr>
  </w:style>
  <w:style w:type="paragraph" w:styleId="ab">
    <w:name w:val="List Paragraph"/>
    <w:basedOn w:val="a"/>
    <w:uiPriority w:val="99"/>
    <w:unhideWhenUsed/>
    <w:qFormat/>
    <w:rsid w:val="00F5479E"/>
    <w:pPr>
      <w:ind w:firstLineChars="200" w:firstLine="420"/>
    </w:pPr>
  </w:style>
  <w:style w:type="paragraph" w:styleId="ac">
    <w:name w:val="footer"/>
    <w:basedOn w:val="a"/>
    <w:link w:val="Char3"/>
    <w:qFormat/>
    <w:rsid w:val="00827CE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c"/>
    <w:rsid w:val="00827CE7"/>
    <w:rPr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1240</Words>
  <Characters>7070</Characters>
  <Application>Microsoft Office Word</Application>
  <DocSecurity>0</DocSecurity>
  <Lines>58</Lines>
  <Paragraphs>16</Paragraphs>
  <ScaleCrop>false</ScaleCrop>
  <Manager/>
  <Company/>
  <LinksUpToDate>false</LinksUpToDate>
  <CharactersWithSpaces>8294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2019-03-28T02:45:00Z</dcterms:created>
  <dcterms:modified xsi:type="dcterms:W3CDTF">2020-04-10T11:01:00Z</dcterms:modified>
  <cp:category/>
</cp:coreProperties>
</file>